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6EDA4" w14:textId="77777777" w:rsidR="00CF12AB" w:rsidRPr="00CF12AB" w:rsidRDefault="00CF12AB" w:rsidP="00253E11">
      <w:pPr>
        <w:jc w:val="center"/>
        <w:rPr>
          <w:b/>
          <w:bCs/>
          <w:sz w:val="28"/>
          <w:szCs w:val="28"/>
        </w:rPr>
      </w:pPr>
      <w:r w:rsidRPr="00CF12AB">
        <w:rPr>
          <w:b/>
          <w:bCs/>
          <w:sz w:val="28"/>
          <w:szCs w:val="28"/>
        </w:rPr>
        <w:t>LM 325298</w:t>
      </w:r>
    </w:p>
    <w:p w14:paraId="7820F282" w14:textId="026B519F" w:rsidR="00253E11" w:rsidRPr="00CF12AB" w:rsidRDefault="00CF5C91" w:rsidP="00253E11">
      <w:pPr>
        <w:jc w:val="center"/>
        <w:rPr>
          <w:b/>
          <w:bCs/>
          <w:sz w:val="28"/>
          <w:szCs w:val="28"/>
        </w:rPr>
      </w:pPr>
      <w:r w:rsidRPr="00CF12AB">
        <w:rPr>
          <w:b/>
          <w:bCs/>
          <w:sz w:val="28"/>
          <w:szCs w:val="28"/>
        </w:rPr>
        <w:t>ISSUES TO CONSIDER – TERMS AND CONDITIONS OF HOSTING SERVICE PROVIDERS</w:t>
      </w:r>
    </w:p>
    <w:p w14:paraId="230453AC" w14:textId="77777777" w:rsidR="00253E11" w:rsidRPr="00962E5D" w:rsidRDefault="00253E11" w:rsidP="00253E11"/>
    <w:tbl>
      <w:tblPr>
        <w:tblStyle w:val="TableGrid10"/>
        <w:tblW w:w="0" w:type="auto"/>
        <w:tblLook w:val="04A0" w:firstRow="1" w:lastRow="0" w:firstColumn="1" w:lastColumn="0" w:noHBand="0" w:noVBand="1"/>
      </w:tblPr>
      <w:tblGrid>
        <w:gridCol w:w="1555"/>
        <w:gridCol w:w="4603"/>
        <w:gridCol w:w="3895"/>
        <w:gridCol w:w="3895"/>
      </w:tblGrid>
      <w:tr w:rsidR="00253E11" w:rsidRPr="00962E5D" w14:paraId="44D13589" w14:textId="77777777" w:rsidTr="00C23275">
        <w:tc>
          <w:tcPr>
            <w:tcW w:w="1555" w:type="dxa"/>
            <w:shd w:val="clear" w:color="auto" w:fill="000000" w:themeFill="text1"/>
          </w:tcPr>
          <w:p w14:paraId="780ABD6E" w14:textId="77777777" w:rsidR="00253E11" w:rsidRPr="00962E5D" w:rsidRDefault="00253E11" w:rsidP="003E5D23">
            <w:pPr>
              <w:jc w:val="center"/>
              <w:rPr>
                <w:rFonts w:ascii="Arial" w:hAnsi="Arial" w:cs="Arial"/>
                <w:b/>
                <w:bCs/>
              </w:rPr>
            </w:pPr>
          </w:p>
        </w:tc>
        <w:tc>
          <w:tcPr>
            <w:tcW w:w="4603" w:type="dxa"/>
            <w:shd w:val="clear" w:color="auto" w:fill="000000" w:themeFill="text1"/>
          </w:tcPr>
          <w:p w14:paraId="075F67B5" w14:textId="77777777" w:rsidR="00253E11" w:rsidRDefault="00253E11" w:rsidP="003E5D23">
            <w:pPr>
              <w:jc w:val="center"/>
              <w:rPr>
                <w:rFonts w:ascii="Arial" w:hAnsi="Arial" w:cs="Arial"/>
                <w:b/>
                <w:bCs/>
                <w:color w:val="FFFFFF" w:themeColor="background1"/>
              </w:rPr>
            </w:pPr>
            <w:r w:rsidRPr="00962E5D">
              <w:rPr>
                <w:rFonts w:ascii="Arial" w:hAnsi="Arial" w:cs="Arial"/>
                <w:b/>
                <w:bCs/>
                <w:color w:val="FFFFFF" w:themeColor="background1"/>
              </w:rPr>
              <w:t>Podbean</w:t>
            </w:r>
          </w:p>
          <w:p w14:paraId="4F121DE5" w14:textId="0B0A450A" w:rsidR="0082449F" w:rsidRPr="00962E5D" w:rsidRDefault="0082449F" w:rsidP="003E5D23">
            <w:pPr>
              <w:jc w:val="center"/>
              <w:rPr>
                <w:rFonts w:ascii="Arial" w:hAnsi="Arial" w:cs="Arial"/>
                <w:b/>
                <w:bCs/>
                <w:color w:val="FFFFFF" w:themeColor="background1"/>
              </w:rPr>
            </w:pPr>
            <w:r w:rsidRPr="0082449F">
              <w:rPr>
                <w:rFonts w:ascii="Arial" w:hAnsi="Arial" w:cs="Arial"/>
                <w:b/>
                <w:bCs/>
                <w:color w:val="FFFFFF" w:themeColor="background1"/>
              </w:rPr>
              <w:t>https://www.podbean.com/podbean-terms</w:t>
            </w:r>
          </w:p>
        </w:tc>
        <w:tc>
          <w:tcPr>
            <w:tcW w:w="3895" w:type="dxa"/>
            <w:shd w:val="clear" w:color="auto" w:fill="000000" w:themeFill="text1"/>
          </w:tcPr>
          <w:p w14:paraId="0511BAA1" w14:textId="2D60426C" w:rsidR="00253E11" w:rsidRPr="00962E5D" w:rsidRDefault="00253E11" w:rsidP="003E5D23">
            <w:pPr>
              <w:jc w:val="center"/>
              <w:rPr>
                <w:rFonts w:ascii="Arial" w:hAnsi="Arial" w:cs="Arial"/>
                <w:b/>
                <w:bCs/>
                <w:color w:val="FFFFFF" w:themeColor="background1"/>
              </w:rPr>
            </w:pPr>
            <w:r w:rsidRPr="00962E5D">
              <w:rPr>
                <w:rFonts w:ascii="Arial" w:hAnsi="Arial" w:cs="Arial"/>
                <w:b/>
                <w:bCs/>
                <w:color w:val="FFFFFF" w:themeColor="background1"/>
              </w:rPr>
              <w:t>Buzzsprout</w:t>
            </w:r>
            <w:r w:rsidR="0082449F">
              <w:t xml:space="preserve"> </w:t>
            </w:r>
            <w:r w:rsidR="0082449F" w:rsidRPr="0082449F">
              <w:rPr>
                <w:rFonts w:ascii="Arial" w:hAnsi="Arial" w:cs="Arial"/>
                <w:b/>
                <w:bCs/>
                <w:color w:val="FFFFFF" w:themeColor="background1"/>
              </w:rPr>
              <w:t>https://www.buzzsprout.com/tos</w:t>
            </w:r>
          </w:p>
        </w:tc>
        <w:tc>
          <w:tcPr>
            <w:tcW w:w="3895" w:type="dxa"/>
            <w:shd w:val="clear" w:color="auto" w:fill="000000" w:themeFill="text1"/>
          </w:tcPr>
          <w:p w14:paraId="46EC2AE9" w14:textId="77777777" w:rsidR="00253E11" w:rsidRDefault="00253E11" w:rsidP="003E5D23">
            <w:pPr>
              <w:jc w:val="center"/>
              <w:rPr>
                <w:rFonts w:ascii="Arial" w:hAnsi="Arial" w:cs="Arial"/>
                <w:b/>
                <w:bCs/>
                <w:color w:val="FFFFFF" w:themeColor="background1"/>
              </w:rPr>
            </w:pPr>
            <w:r w:rsidRPr="00962E5D">
              <w:rPr>
                <w:rFonts w:ascii="Arial" w:hAnsi="Arial" w:cs="Arial"/>
                <w:b/>
                <w:bCs/>
                <w:color w:val="FFFFFF" w:themeColor="background1"/>
              </w:rPr>
              <w:t>Whooshkaa</w:t>
            </w:r>
          </w:p>
          <w:p w14:paraId="14315D33" w14:textId="3EFE4E75" w:rsidR="0082449F" w:rsidRPr="00962E5D" w:rsidRDefault="0082449F" w:rsidP="003E5D23">
            <w:pPr>
              <w:jc w:val="center"/>
              <w:rPr>
                <w:rFonts w:ascii="Arial" w:hAnsi="Arial" w:cs="Arial"/>
                <w:b/>
                <w:bCs/>
                <w:color w:val="FFFFFF" w:themeColor="background1"/>
              </w:rPr>
            </w:pPr>
            <w:r w:rsidRPr="0082449F">
              <w:rPr>
                <w:rFonts w:ascii="Arial" w:hAnsi="Arial" w:cs="Arial"/>
                <w:b/>
                <w:bCs/>
                <w:color w:val="FFFFFF" w:themeColor="background1"/>
              </w:rPr>
              <w:t>https://www.whooshkaa.com/terms-and-conditions/</w:t>
            </w:r>
          </w:p>
        </w:tc>
      </w:tr>
      <w:tr w:rsidR="00253E11" w:rsidRPr="00962E5D" w14:paraId="6F8189B3" w14:textId="77777777" w:rsidTr="00A44CCA">
        <w:tc>
          <w:tcPr>
            <w:tcW w:w="13948" w:type="dxa"/>
            <w:gridSpan w:val="4"/>
            <w:shd w:val="clear" w:color="auto" w:fill="D9D9D9" w:themeFill="background1" w:themeFillShade="D9"/>
          </w:tcPr>
          <w:p w14:paraId="28FF919A" w14:textId="11319B9B" w:rsidR="00253E11" w:rsidRPr="00962E5D" w:rsidRDefault="00CF12AB" w:rsidP="008B520E">
            <w:pPr>
              <w:rPr>
                <w:rFonts w:ascii="Arial" w:hAnsi="Arial" w:cs="Arial"/>
                <w:b/>
                <w:bCs/>
              </w:rPr>
            </w:pPr>
            <w:r>
              <w:rPr>
                <w:rFonts w:ascii="Arial" w:hAnsi="Arial" w:cs="Arial"/>
                <w:b/>
                <w:bCs/>
              </w:rPr>
              <w:t>Customer of hosting service providers</w:t>
            </w:r>
          </w:p>
        </w:tc>
      </w:tr>
      <w:tr w:rsidR="00253E11" w:rsidRPr="00962E5D" w14:paraId="0F26E6D4" w14:textId="77777777" w:rsidTr="00C23275">
        <w:tc>
          <w:tcPr>
            <w:tcW w:w="1555" w:type="dxa"/>
          </w:tcPr>
          <w:p w14:paraId="578C802D" w14:textId="414B14ED" w:rsidR="00253E11" w:rsidRPr="00962E5D" w:rsidRDefault="003E5D23" w:rsidP="008B520E">
            <w:pPr>
              <w:rPr>
                <w:rFonts w:ascii="Arial" w:hAnsi="Arial" w:cs="Arial"/>
              </w:rPr>
            </w:pPr>
            <w:r w:rsidRPr="00962E5D">
              <w:rPr>
                <w:rFonts w:ascii="Arial" w:hAnsi="Arial" w:cs="Arial"/>
              </w:rPr>
              <w:t>Who is the “customer”?</w:t>
            </w:r>
          </w:p>
        </w:tc>
        <w:tc>
          <w:tcPr>
            <w:tcW w:w="4603" w:type="dxa"/>
          </w:tcPr>
          <w:p w14:paraId="4BF9B516" w14:textId="6BDC3D77" w:rsidR="00253E11" w:rsidRPr="00CF12AB" w:rsidRDefault="003E5D23" w:rsidP="008B520E">
            <w:pPr>
              <w:rPr>
                <w:rFonts w:ascii="Arial" w:hAnsi="Arial" w:cs="Arial"/>
                <w:color w:val="548DD4" w:themeColor="text2" w:themeTint="99"/>
              </w:rPr>
            </w:pPr>
            <w:r w:rsidRPr="00CF12AB">
              <w:rPr>
                <w:rFonts w:ascii="Arial" w:hAnsi="Arial" w:cs="Arial"/>
                <w:color w:val="548DD4" w:themeColor="text2" w:themeTint="99"/>
              </w:rPr>
              <w:t xml:space="preserve">If an individual signs up for a plan using </w:t>
            </w:r>
            <w:r w:rsidR="00845748" w:rsidRPr="00CF12AB">
              <w:rPr>
                <w:rFonts w:ascii="Arial" w:hAnsi="Arial" w:cs="Arial"/>
                <w:color w:val="548DD4" w:themeColor="text2" w:themeTint="99"/>
              </w:rPr>
              <w:t>his/her</w:t>
            </w:r>
            <w:r w:rsidRPr="00CF12AB">
              <w:rPr>
                <w:rFonts w:ascii="Arial" w:hAnsi="Arial" w:cs="Arial"/>
                <w:color w:val="548DD4" w:themeColor="text2" w:themeTint="99"/>
              </w:rPr>
              <w:t xml:space="preserve"> corporate email domain or in the name of a business entity (i.e. if an academic signs up on behalf of UniSA), that entity (i.e. UniSA) will be the customer</w:t>
            </w:r>
            <w:r w:rsidR="004963B9" w:rsidRPr="00CF12AB">
              <w:rPr>
                <w:rFonts w:ascii="Arial" w:hAnsi="Arial" w:cs="Arial"/>
                <w:color w:val="548DD4" w:themeColor="text2" w:themeTint="99"/>
              </w:rPr>
              <w:t xml:space="preserve"> and be bound by</w:t>
            </w:r>
            <w:r w:rsidR="000D53AC" w:rsidRPr="00CF12AB">
              <w:rPr>
                <w:rFonts w:ascii="Arial" w:hAnsi="Arial" w:cs="Arial"/>
                <w:color w:val="548DD4" w:themeColor="text2" w:themeTint="99"/>
              </w:rPr>
              <w:t xml:space="preserve"> Podbean’s</w:t>
            </w:r>
            <w:r w:rsidR="004963B9" w:rsidRPr="00CF12AB">
              <w:rPr>
                <w:rFonts w:ascii="Arial" w:hAnsi="Arial" w:cs="Arial"/>
                <w:color w:val="548DD4" w:themeColor="text2" w:themeTint="99"/>
              </w:rPr>
              <w:t xml:space="preserve"> terms of use</w:t>
            </w:r>
            <w:r w:rsidR="00253E11" w:rsidRPr="00CF12AB">
              <w:rPr>
                <w:rFonts w:ascii="Arial" w:hAnsi="Arial" w:cs="Arial"/>
                <w:color w:val="548DD4" w:themeColor="text2" w:themeTint="99"/>
              </w:rPr>
              <w:t>.</w:t>
            </w:r>
            <w:r w:rsidR="00253E11" w:rsidRPr="00CF12AB">
              <w:rPr>
                <w:rStyle w:val="FootnoteReference"/>
                <w:rFonts w:cs="Arial"/>
                <w:color w:val="548DD4" w:themeColor="text2" w:themeTint="99"/>
              </w:rPr>
              <w:footnoteReference w:id="1"/>
            </w:r>
            <w:r w:rsidR="00253E11" w:rsidRPr="00CF12AB">
              <w:rPr>
                <w:rFonts w:ascii="Arial" w:hAnsi="Arial" w:cs="Arial"/>
                <w:color w:val="548DD4" w:themeColor="text2" w:themeTint="99"/>
              </w:rPr>
              <w:t xml:space="preserve"> </w:t>
            </w:r>
          </w:p>
          <w:p w14:paraId="6215CC9A" w14:textId="77777777" w:rsidR="001516F2" w:rsidRPr="00CF12AB" w:rsidRDefault="001516F2" w:rsidP="008B520E">
            <w:pPr>
              <w:rPr>
                <w:rFonts w:ascii="Arial" w:hAnsi="Arial" w:cs="Arial"/>
                <w:color w:val="548DD4" w:themeColor="text2" w:themeTint="99"/>
              </w:rPr>
            </w:pPr>
          </w:p>
          <w:p w14:paraId="441E2AC5" w14:textId="48F7351B" w:rsidR="001516F2" w:rsidRPr="00962E5D" w:rsidRDefault="001516F2" w:rsidP="008B520E">
            <w:pPr>
              <w:rPr>
                <w:rFonts w:ascii="Arial" w:hAnsi="Arial" w:cs="Arial"/>
              </w:rPr>
            </w:pPr>
          </w:p>
        </w:tc>
        <w:tc>
          <w:tcPr>
            <w:tcW w:w="3895" w:type="dxa"/>
          </w:tcPr>
          <w:p w14:paraId="545B9B09" w14:textId="28F2F45D" w:rsidR="00253E11" w:rsidRPr="00962E5D" w:rsidRDefault="00845748" w:rsidP="008B520E">
            <w:pPr>
              <w:rPr>
                <w:rFonts w:ascii="Arial" w:hAnsi="Arial" w:cs="Arial"/>
              </w:rPr>
            </w:pPr>
            <w:r w:rsidRPr="00962E5D">
              <w:rPr>
                <w:rFonts w:ascii="Arial" w:hAnsi="Arial" w:cs="Arial"/>
              </w:rPr>
              <w:t>Not defined.</w:t>
            </w:r>
          </w:p>
        </w:tc>
        <w:tc>
          <w:tcPr>
            <w:tcW w:w="3895" w:type="dxa"/>
          </w:tcPr>
          <w:p w14:paraId="51141C12" w14:textId="77777777" w:rsidR="00845748" w:rsidRPr="00CF12AB" w:rsidRDefault="00845748" w:rsidP="008B520E">
            <w:pPr>
              <w:rPr>
                <w:rFonts w:ascii="Arial" w:hAnsi="Arial" w:cs="Arial"/>
                <w:color w:val="548DD4" w:themeColor="text2" w:themeTint="99"/>
              </w:rPr>
            </w:pPr>
            <w:r w:rsidRPr="00CF12AB">
              <w:rPr>
                <w:rFonts w:ascii="Arial" w:hAnsi="Arial" w:cs="Arial"/>
                <w:color w:val="548DD4" w:themeColor="text2" w:themeTint="99"/>
              </w:rPr>
              <w:t>“Customer” is defined as:</w:t>
            </w:r>
          </w:p>
          <w:p w14:paraId="4382D04D" w14:textId="77777777" w:rsidR="00845748" w:rsidRPr="00962E5D" w:rsidRDefault="00845748" w:rsidP="00845748">
            <w:pPr>
              <w:pStyle w:val="ListParagraph"/>
              <w:numPr>
                <w:ilvl w:val="0"/>
                <w:numId w:val="27"/>
              </w:numPr>
              <w:rPr>
                <w:rFonts w:ascii="Arial" w:hAnsi="Arial" w:cs="Arial"/>
              </w:rPr>
            </w:pPr>
            <w:r w:rsidRPr="00962E5D">
              <w:rPr>
                <w:rFonts w:ascii="Arial" w:hAnsi="Arial" w:cs="Arial"/>
              </w:rPr>
              <w:t>an individual on his/her own behalf; or</w:t>
            </w:r>
          </w:p>
          <w:p w14:paraId="59578F72" w14:textId="5890288E" w:rsidR="00253E11" w:rsidRPr="00962E5D" w:rsidRDefault="00845748" w:rsidP="008B520E">
            <w:pPr>
              <w:pStyle w:val="ListParagraph"/>
              <w:numPr>
                <w:ilvl w:val="0"/>
                <w:numId w:val="27"/>
              </w:numPr>
              <w:rPr>
                <w:rFonts w:ascii="Arial" w:hAnsi="Arial" w:cs="Arial"/>
              </w:rPr>
            </w:pPr>
            <w:r w:rsidRPr="00CF12AB">
              <w:rPr>
                <w:rFonts w:ascii="Arial" w:hAnsi="Arial" w:cs="Arial"/>
                <w:color w:val="548DD4" w:themeColor="text2" w:themeTint="99"/>
              </w:rPr>
              <w:t xml:space="preserve">in the case of an individual accepting the </w:t>
            </w:r>
            <w:r w:rsidR="00613303" w:rsidRPr="00CF12AB">
              <w:rPr>
                <w:rFonts w:ascii="Arial" w:hAnsi="Arial" w:cs="Arial"/>
                <w:color w:val="548DD4" w:themeColor="text2" w:themeTint="99"/>
              </w:rPr>
              <w:t>Whooshkaa terms and conditions</w:t>
            </w:r>
            <w:r w:rsidRPr="00CF12AB">
              <w:rPr>
                <w:rFonts w:ascii="Arial" w:hAnsi="Arial" w:cs="Arial"/>
                <w:color w:val="548DD4" w:themeColor="text2" w:themeTint="99"/>
              </w:rPr>
              <w:t xml:space="preserve"> on behalf of a company/legal entity (i.e. if an academic signs up on behalf of UniSA), the company/legal entity (i.e. UniSA) </w:t>
            </w:r>
            <w:r w:rsidRPr="00CF12AB">
              <w:rPr>
                <w:rFonts w:ascii="Arial" w:hAnsi="Arial" w:cs="Arial"/>
                <w:color w:val="548DD4" w:themeColor="text2" w:themeTint="99"/>
                <w:u w:val="single"/>
              </w:rPr>
              <w:t>and</w:t>
            </w:r>
            <w:r w:rsidRPr="00CF12AB">
              <w:rPr>
                <w:rFonts w:ascii="Arial" w:hAnsi="Arial" w:cs="Arial"/>
                <w:color w:val="548DD4" w:themeColor="text2" w:themeTint="99"/>
              </w:rPr>
              <w:t xml:space="preserve"> its Related Bodies Corporate</w:t>
            </w:r>
            <w:r w:rsidR="00253E11" w:rsidRPr="00962E5D">
              <w:rPr>
                <w:rFonts w:ascii="Arial" w:hAnsi="Arial" w:cs="Arial"/>
              </w:rPr>
              <w:t>.</w:t>
            </w:r>
            <w:r w:rsidR="00253E11" w:rsidRPr="00962E5D">
              <w:rPr>
                <w:rStyle w:val="FootnoteReference"/>
                <w:rFonts w:cs="Arial"/>
              </w:rPr>
              <w:footnoteReference w:id="2"/>
            </w:r>
          </w:p>
        </w:tc>
      </w:tr>
      <w:tr w:rsidR="00253E11" w:rsidRPr="00962E5D" w14:paraId="042F0033" w14:textId="77777777" w:rsidTr="00250730">
        <w:tc>
          <w:tcPr>
            <w:tcW w:w="13948" w:type="dxa"/>
            <w:gridSpan w:val="4"/>
            <w:shd w:val="clear" w:color="auto" w:fill="D9D9D9" w:themeFill="background1" w:themeFillShade="D9"/>
          </w:tcPr>
          <w:p w14:paraId="6A2ABA03" w14:textId="77777777" w:rsidR="00253E11" w:rsidRPr="00962E5D" w:rsidRDefault="00253E11" w:rsidP="008B520E">
            <w:pPr>
              <w:rPr>
                <w:rFonts w:ascii="Arial" w:hAnsi="Arial" w:cs="Arial"/>
                <w:b/>
                <w:bCs/>
              </w:rPr>
            </w:pPr>
            <w:r w:rsidRPr="00962E5D">
              <w:rPr>
                <w:rFonts w:ascii="Arial" w:hAnsi="Arial" w:cs="Arial"/>
                <w:b/>
                <w:bCs/>
              </w:rPr>
              <w:t>Use of Hosting Site</w:t>
            </w:r>
          </w:p>
        </w:tc>
      </w:tr>
      <w:tr w:rsidR="00253E11" w:rsidRPr="00962E5D" w14:paraId="1728CE40" w14:textId="77777777" w:rsidTr="00C23275">
        <w:tc>
          <w:tcPr>
            <w:tcW w:w="1555" w:type="dxa"/>
          </w:tcPr>
          <w:p w14:paraId="45DC016F" w14:textId="77777777" w:rsidR="00253E11" w:rsidRPr="00962E5D" w:rsidRDefault="00253E11" w:rsidP="008B520E">
            <w:pPr>
              <w:rPr>
                <w:rFonts w:ascii="Arial" w:hAnsi="Arial" w:cs="Arial"/>
              </w:rPr>
            </w:pPr>
            <w:r w:rsidRPr="00962E5D">
              <w:rPr>
                <w:rFonts w:ascii="Arial" w:hAnsi="Arial" w:cs="Arial"/>
              </w:rPr>
              <w:t>Conditions to use site</w:t>
            </w:r>
          </w:p>
        </w:tc>
        <w:tc>
          <w:tcPr>
            <w:tcW w:w="4603" w:type="dxa"/>
          </w:tcPr>
          <w:p w14:paraId="242FE9B9" w14:textId="2684030D" w:rsidR="00253E11" w:rsidRPr="00962E5D" w:rsidRDefault="008E144E" w:rsidP="008B520E">
            <w:pPr>
              <w:rPr>
                <w:rFonts w:ascii="Arial" w:hAnsi="Arial" w:cs="Arial"/>
              </w:rPr>
            </w:pPr>
            <w:r w:rsidRPr="00962E5D">
              <w:rPr>
                <w:rFonts w:ascii="Arial" w:hAnsi="Arial" w:cs="Arial"/>
              </w:rPr>
              <w:t>UniSA will not:</w:t>
            </w:r>
          </w:p>
          <w:p w14:paraId="5D263559" w14:textId="33932EE1" w:rsidR="00253E11" w:rsidRPr="00962E5D" w:rsidRDefault="008E144E" w:rsidP="006C60B3">
            <w:pPr>
              <w:pStyle w:val="ListParagraph"/>
              <w:numPr>
                <w:ilvl w:val="0"/>
                <w:numId w:val="15"/>
              </w:numPr>
              <w:jc w:val="left"/>
              <w:rPr>
                <w:rFonts w:ascii="Arial" w:hAnsi="Arial" w:cs="Arial"/>
              </w:rPr>
            </w:pPr>
            <w:r w:rsidRPr="00962E5D">
              <w:rPr>
                <w:rFonts w:ascii="Arial" w:hAnsi="Arial" w:cs="Arial"/>
              </w:rPr>
              <w:t>use, display, mirror or frame the Site or any individual element within the Site, Podbean’s name, any Podbean trademark, logo or other proprietary information, or the layout and design of any page or form contained on a page or within the App, without Podbean’s express written consent;</w:t>
            </w:r>
            <w:r w:rsidR="00253E11" w:rsidRPr="00962E5D">
              <w:rPr>
                <w:rStyle w:val="FootnoteReference"/>
                <w:rFonts w:cs="Arial"/>
              </w:rPr>
              <w:footnoteReference w:id="3"/>
            </w:r>
          </w:p>
          <w:p w14:paraId="1DD97AB0" w14:textId="774F6616"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access, tamper or interfere with Pod</w:t>
            </w:r>
            <w:r w:rsidR="00105261" w:rsidRPr="00962E5D">
              <w:rPr>
                <w:rFonts w:ascii="Arial" w:hAnsi="Arial" w:cs="Arial"/>
              </w:rPr>
              <w:t>bean’s</w:t>
            </w:r>
            <w:r w:rsidRPr="00962E5D">
              <w:rPr>
                <w:rFonts w:ascii="Arial" w:hAnsi="Arial" w:cs="Arial"/>
              </w:rPr>
              <w:t xml:space="preserve"> website or system;</w:t>
            </w:r>
            <w:r w:rsidRPr="00962E5D">
              <w:rPr>
                <w:rStyle w:val="FootnoteReference"/>
                <w:rFonts w:cs="Arial"/>
              </w:rPr>
              <w:footnoteReference w:id="4"/>
            </w:r>
          </w:p>
          <w:p w14:paraId="3B44863C" w14:textId="3A46FCCB"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use Pod</w:t>
            </w:r>
            <w:r w:rsidR="00105261" w:rsidRPr="00962E5D">
              <w:rPr>
                <w:rFonts w:ascii="Arial" w:hAnsi="Arial" w:cs="Arial"/>
              </w:rPr>
              <w:t>bean’s</w:t>
            </w:r>
            <w:r w:rsidRPr="00962E5D">
              <w:rPr>
                <w:rFonts w:ascii="Arial" w:hAnsi="Arial" w:cs="Arial"/>
              </w:rPr>
              <w:t xml:space="preserve"> website for commercial purposes that are contemplated outside the </w:t>
            </w:r>
            <w:r w:rsidR="00613303">
              <w:rPr>
                <w:rFonts w:ascii="Arial" w:hAnsi="Arial" w:cs="Arial"/>
              </w:rPr>
              <w:t xml:space="preserve">Podbean </w:t>
            </w:r>
            <w:r w:rsidR="000D53AC">
              <w:rPr>
                <w:rFonts w:ascii="Arial" w:hAnsi="Arial" w:cs="Arial"/>
              </w:rPr>
              <w:t>t</w:t>
            </w:r>
            <w:r w:rsidR="00613303">
              <w:rPr>
                <w:rFonts w:ascii="Arial" w:hAnsi="Arial" w:cs="Arial"/>
              </w:rPr>
              <w:t xml:space="preserve">erms of </w:t>
            </w:r>
            <w:r w:rsidR="000D53AC">
              <w:rPr>
                <w:rFonts w:ascii="Arial" w:hAnsi="Arial" w:cs="Arial"/>
              </w:rPr>
              <w:t>u</w:t>
            </w:r>
            <w:r w:rsidR="00613303">
              <w:rPr>
                <w:rFonts w:ascii="Arial" w:hAnsi="Arial" w:cs="Arial"/>
              </w:rPr>
              <w:t>se</w:t>
            </w:r>
            <w:r w:rsidRPr="00962E5D">
              <w:rPr>
                <w:rFonts w:ascii="Arial" w:hAnsi="Arial" w:cs="Arial"/>
              </w:rPr>
              <w:t xml:space="preserve"> (e.g. sublicensing, reselling, renting, </w:t>
            </w:r>
            <w:r w:rsidRPr="00962E5D">
              <w:rPr>
                <w:rFonts w:ascii="Arial" w:hAnsi="Arial" w:cs="Arial"/>
              </w:rPr>
              <w:lastRenderedPageBreak/>
              <w:t>commercially exploit or make the website available to the party);</w:t>
            </w:r>
            <w:r w:rsidRPr="00962E5D">
              <w:rPr>
                <w:rStyle w:val="FootnoteReference"/>
                <w:rFonts w:cs="Arial"/>
              </w:rPr>
              <w:footnoteReference w:id="5"/>
            </w:r>
          </w:p>
          <w:p w14:paraId="4EDE6C89" w14:textId="77777777"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misrepresent or impersonate information or identity;</w:t>
            </w:r>
            <w:r w:rsidRPr="00962E5D">
              <w:rPr>
                <w:rStyle w:val="FootnoteReference"/>
                <w:rFonts w:cs="Arial"/>
              </w:rPr>
              <w:footnoteReference w:id="6"/>
            </w:r>
          </w:p>
          <w:p w14:paraId="45F69B36" w14:textId="77777777"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take any action that will impose an unreasonably large load on Podbean’s servers or network;</w:t>
            </w:r>
            <w:r w:rsidRPr="00962E5D">
              <w:rPr>
                <w:rStyle w:val="FootnoteReference"/>
                <w:rFonts w:cs="Arial"/>
              </w:rPr>
              <w:footnoteReference w:id="7"/>
            </w:r>
          </w:p>
          <w:p w14:paraId="20AD3F7C" w14:textId="12A12CEF"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 xml:space="preserve">publish or link malicious content intended to damage or disrupt another user’s </w:t>
            </w:r>
            <w:r w:rsidR="00105261" w:rsidRPr="00962E5D">
              <w:rPr>
                <w:rFonts w:ascii="Arial" w:hAnsi="Arial" w:cs="Arial"/>
              </w:rPr>
              <w:t>browser</w:t>
            </w:r>
            <w:r w:rsidRPr="00962E5D">
              <w:rPr>
                <w:rFonts w:ascii="Arial" w:hAnsi="Arial" w:cs="Arial"/>
              </w:rPr>
              <w:t>, computer or mobile device;</w:t>
            </w:r>
            <w:r w:rsidRPr="00962E5D">
              <w:rPr>
                <w:rStyle w:val="FootnoteReference"/>
                <w:rFonts w:cs="Arial"/>
              </w:rPr>
              <w:footnoteReference w:id="8"/>
            </w:r>
          </w:p>
          <w:p w14:paraId="31693BDC" w14:textId="77777777" w:rsidR="00253E11" w:rsidRPr="00962E5D" w:rsidRDefault="00253E11" w:rsidP="006C60B3">
            <w:pPr>
              <w:pStyle w:val="ListParagraph"/>
              <w:numPr>
                <w:ilvl w:val="0"/>
                <w:numId w:val="15"/>
              </w:numPr>
              <w:jc w:val="left"/>
              <w:rPr>
                <w:rFonts w:ascii="Arial" w:hAnsi="Arial" w:cs="Arial"/>
              </w:rPr>
            </w:pPr>
            <w:r w:rsidRPr="00962E5D">
              <w:rPr>
                <w:rFonts w:ascii="Arial" w:hAnsi="Arial" w:cs="Arial"/>
              </w:rPr>
              <w:t>encourage or enable any other individual to do any of the foregoing.</w:t>
            </w:r>
            <w:r w:rsidRPr="00962E5D">
              <w:rPr>
                <w:rStyle w:val="FootnoteReference"/>
                <w:rFonts w:cs="Arial"/>
              </w:rPr>
              <w:footnoteReference w:id="9"/>
            </w:r>
          </w:p>
        </w:tc>
        <w:tc>
          <w:tcPr>
            <w:tcW w:w="3895" w:type="dxa"/>
          </w:tcPr>
          <w:p w14:paraId="2D2A2929" w14:textId="20EE10EE"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lastRenderedPageBreak/>
              <w:t xml:space="preserve">The </w:t>
            </w:r>
            <w:r w:rsidR="00BE4BA4" w:rsidRPr="00CF12AB">
              <w:rPr>
                <w:rFonts w:ascii="Arial" w:hAnsi="Arial" w:cs="Arial"/>
                <w:color w:val="548DD4" w:themeColor="text2" w:themeTint="99"/>
              </w:rPr>
              <w:t>c</w:t>
            </w:r>
            <w:r w:rsidRPr="00CF12AB">
              <w:rPr>
                <w:rFonts w:ascii="Arial" w:hAnsi="Arial" w:cs="Arial"/>
                <w:color w:val="548DD4" w:themeColor="text2" w:themeTint="99"/>
              </w:rPr>
              <w:t xml:space="preserve">ustomer </w:t>
            </w:r>
            <w:r w:rsidR="004963B9" w:rsidRPr="00CF12AB">
              <w:rPr>
                <w:rFonts w:ascii="Arial" w:hAnsi="Arial" w:cs="Arial"/>
                <w:color w:val="548DD4" w:themeColor="text2" w:themeTint="99"/>
              </w:rPr>
              <w:t>may not:</w:t>
            </w:r>
          </w:p>
          <w:p w14:paraId="4579D340" w14:textId="781F7E9C" w:rsidR="00253E11" w:rsidRPr="00962E5D" w:rsidRDefault="00253E11" w:rsidP="006C60B3">
            <w:pPr>
              <w:pStyle w:val="ListParagraph"/>
              <w:numPr>
                <w:ilvl w:val="0"/>
                <w:numId w:val="20"/>
              </w:numPr>
              <w:jc w:val="left"/>
              <w:rPr>
                <w:rFonts w:ascii="Arial" w:hAnsi="Arial" w:cs="Arial"/>
              </w:rPr>
            </w:pPr>
            <w:r w:rsidRPr="00CF12AB">
              <w:rPr>
                <w:rFonts w:ascii="Arial" w:hAnsi="Arial" w:cs="Arial"/>
                <w:color w:val="548DD4" w:themeColor="text2" w:themeTint="99"/>
              </w:rPr>
              <w:t xml:space="preserve">upload copyrighted content unless </w:t>
            </w:r>
            <w:r w:rsidR="004963B9" w:rsidRPr="00CF12AB">
              <w:rPr>
                <w:rFonts w:ascii="Arial" w:hAnsi="Arial" w:cs="Arial"/>
                <w:color w:val="548DD4" w:themeColor="text2" w:themeTint="99"/>
              </w:rPr>
              <w:t>c</w:t>
            </w:r>
            <w:r w:rsidRPr="00CF12AB">
              <w:rPr>
                <w:rFonts w:ascii="Arial" w:hAnsi="Arial" w:cs="Arial"/>
                <w:color w:val="548DD4" w:themeColor="text2" w:themeTint="99"/>
              </w:rPr>
              <w:t>ustomer personally holds the copyright</w:t>
            </w:r>
            <w:r w:rsidR="004963B9" w:rsidRPr="00962E5D">
              <w:rPr>
                <w:rFonts w:ascii="Arial" w:hAnsi="Arial" w:cs="Arial"/>
              </w:rPr>
              <w:t>;</w:t>
            </w:r>
            <w:r w:rsidRPr="00962E5D">
              <w:rPr>
                <w:rStyle w:val="FootnoteReference"/>
                <w:rFonts w:cs="Arial"/>
              </w:rPr>
              <w:footnoteReference w:id="10"/>
            </w:r>
          </w:p>
          <w:p w14:paraId="6DAA116B" w14:textId="3F06CDCE" w:rsidR="00253E11" w:rsidRPr="00962E5D" w:rsidRDefault="00253E11" w:rsidP="006C60B3">
            <w:pPr>
              <w:pStyle w:val="ListParagraph"/>
              <w:numPr>
                <w:ilvl w:val="0"/>
                <w:numId w:val="20"/>
              </w:numPr>
              <w:jc w:val="left"/>
              <w:rPr>
                <w:rFonts w:ascii="Arial" w:hAnsi="Arial" w:cs="Arial"/>
              </w:rPr>
            </w:pPr>
            <w:r w:rsidRPr="00962E5D">
              <w:rPr>
                <w:rFonts w:ascii="Arial" w:hAnsi="Arial" w:cs="Arial"/>
              </w:rPr>
              <w:t xml:space="preserve">post content unless </w:t>
            </w:r>
            <w:r w:rsidR="004963B9" w:rsidRPr="00962E5D">
              <w:rPr>
                <w:rFonts w:ascii="Arial" w:hAnsi="Arial" w:cs="Arial"/>
              </w:rPr>
              <w:t>the c</w:t>
            </w:r>
            <w:r w:rsidRPr="00962E5D">
              <w:rPr>
                <w:rFonts w:ascii="Arial" w:hAnsi="Arial" w:cs="Arial"/>
              </w:rPr>
              <w:t>ustomer</w:t>
            </w:r>
            <w:r w:rsidR="004963B9" w:rsidRPr="00962E5D">
              <w:rPr>
                <w:rFonts w:ascii="Arial" w:hAnsi="Arial" w:cs="Arial"/>
              </w:rPr>
              <w:t xml:space="preserve"> has </w:t>
            </w:r>
            <w:r w:rsidRPr="00962E5D">
              <w:rPr>
                <w:rFonts w:ascii="Arial" w:hAnsi="Arial" w:cs="Arial"/>
              </w:rPr>
              <w:t>created it or participated closely in its creation</w:t>
            </w:r>
            <w:r w:rsidR="004963B9" w:rsidRPr="00962E5D">
              <w:rPr>
                <w:rFonts w:ascii="Arial" w:hAnsi="Arial" w:cs="Arial"/>
              </w:rPr>
              <w:t>;</w:t>
            </w:r>
            <w:r w:rsidRPr="00962E5D">
              <w:rPr>
                <w:rStyle w:val="FootnoteReference"/>
                <w:rFonts w:cs="Arial"/>
              </w:rPr>
              <w:footnoteReference w:id="11"/>
            </w:r>
          </w:p>
          <w:p w14:paraId="7DBD2E7C" w14:textId="2EE27FE2" w:rsidR="00F848E1" w:rsidRPr="00CF12AB" w:rsidRDefault="00F848E1" w:rsidP="006C60B3">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post content that contains pornography or sexually explicit material;</w:t>
            </w:r>
            <w:r w:rsidRPr="00CF12AB">
              <w:rPr>
                <w:rStyle w:val="FootnoteReference"/>
                <w:rFonts w:cs="Arial"/>
                <w:color w:val="548DD4" w:themeColor="text2" w:themeTint="99"/>
              </w:rPr>
              <w:footnoteReference w:id="12"/>
            </w:r>
          </w:p>
          <w:p w14:paraId="031240E4" w14:textId="2F7A312C" w:rsidR="004963B9" w:rsidRPr="00962E5D" w:rsidRDefault="004963B9" w:rsidP="006C60B3">
            <w:pPr>
              <w:pStyle w:val="ListParagraph"/>
              <w:numPr>
                <w:ilvl w:val="0"/>
                <w:numId w:val="20"/>
              </w:numPr>
              <w:jc w:val="left"/>
              <w:rPr>
                <w:rFonts w:ascii="Arial" w:hAnsi="Arial" w:cs="Arial"/>
              </w:rPr>
            </w:pPr>
            <w:r w:rsidRPr="00CF12AB">
              <w:rPr>
                <w:rFonts w:ascii="Arial" w:hAnsi="Arial" w:cs="Arial"/>
                <w:color w:val="548DD4" w:themeColor="text2" w:themeTint="99"/>
              </w:rPr>
              <w:t xml:space="preserve">post content that is unlawful, threatening, abusive, harassing, tortuous, defamatory, vulgar, obscene, libellous, invasive of another’s privacy, hateful or </w:t>
            </w:r>
            <w:r w:rsidRPr="00CF12AB">
              <w:rPr>
                <w:rFonts w:ascii="Arial" w:hAnsi="Arial" w:cs="Arial"/>
                <w:color w:val="548DD4" w:themeColor="text2" w:themeTint="99"/>
              </w:rPr>
              <w:lastRenderedPageBreak/>
              <w:t>racially, ethnically or otherwise objectionable</w:t>
            </w:r>
            <w:r w:rsidRPr="00962E5D">
              <w:rPr>
                <w:rFonts w:ascii="Arial" w:hAnsi="Arial" w:cs="Arial"/>
              </w:rPr>
              <w:t>;</w:t>
            </w:r>
            <w:r w:rsidRPr="00962E5D">
              <w:rPr>
                <w:rStyle w:val="FootnoteReference"/>
                <w:rFonts w:cs="Arial"/>
              </w:rPr>
              <w:footnoteReference w:id="13"/>
            </w:r>
          </w:p>
          <w:p w14:paraId="08D0A884" w14:textId="0B223CE9" w:rsidR="00F848E1" w:rsidRPr="00962E5D" w:rsidRDefault="00F848E1" w:rsidP="006C60B3">
            <w:pPr>
              <w:pStyle w:val="ListParagraph"/>
              <w:numPr>
                <w:ilvl w:val="0"/>
                <w:numId w:val="20"/>
              </w:numPr>
              <w:jc w:val="left"/>
              <w:rPr>
                <w:rFonts w:ascii="Arial" w:hAnsi="Arial" w:cs="Arial"/>
              </w:rPr>
            </w:pPr>
            <w:r w:rsidRPr="00962E5D">
              <w:rPr>
                <w:rFonts w:ascii="Arial" w:hAnsi="Arial" w:cs="Arial"/>
              </w:rPr>
              <w:t>post content that is harmful to minors in any way;</w:t>
            </w:r>
            <w:r w:rsidRPr="00962E5D">
              <w:rPr>
                <w:rStyle w:val="FootnoteReference"/>
                <w:rFonts w:cs="Arial"/>
              </w:rPr>
              <w:footnoteReference w:id="14"/>
            </w:r>
          </w:p>
          <w:p w14:paraId="3B87791B" w14:textId="2322F2A6" w:rsidR="00F848E1" w:rsidRPr="00962E5D" w:rsidRDefault="00F848E1" w:rsidP="006C60B3">
            <w:pPr>
              <w:pStyle w:val="ListParagraph"/>
              <w:numPr>
                <w:ilvl w:val="0"/>
                <w:numId w:val="20"/>
              </w:numPr>
              <w:jc w:val="left"/>
              <w:rPr>
                <w:rFonts w:ascii="Arial" w:hAnsi="Arial" w:cs="Arial"/>
              </w:rPr>
            </w:pPr>
            <w:r w:rsidRPr="00962E5D">
              <w:rPr>
                <w:rFonts w:ascii="Arial" w:hAnsi="Arial" w:cs="Arial"/>
              </w:rPr>
              <w:t>post content that impersonates any person or entity, or falsely state or otherwise misrepresent the customer’s affiliation with a person or entity;</w:t>
            </w:r>
            <w:r w:rsidRPr="00962E5D">
              <w:rPr>
                <w:rStyle w:val="FootnoteReference"/>
                <w:rFonts w:cs="Arial"/>
              </w:rPr>
              <w:footnoteReference w:id="15"/>
            </w:r>
          </w:p>
          <w:p w14:paraId="0EC3A113" w14:textId="6DC3F0DF" w:rsidR="005012A3" w:rsidRPr="00962E5D" w:rsidRDefault="005012A3" w:rsidP="006C60B3">
            <w:pPr>
              <w:pStyle w:val="ListParagraph"/>
              <w:numPr>
                <w:ilvl w:val="0"/>
                <w:numId w:val="20"/>
              </w:numPr>
              <w:jc w:val="left"/>
              <w:rPr>
                <w:rFonts w:ascii="Arial" w:hAnsi="Arial" w:cs="Arial"/>
              </w:rPr>
            </w:pPr>
            <w:r w:rsidRPr="00962E5D">
              <w:rPr>
                <w:rFonts w:ascii="Arial" w:hAnsi="Arial" w:cs="Arial"/>
              </w:rPr>
              <w:t>forge headers or otherwise manipulate identifiers in order to disguise the origin of any content transmitted through the Service;</w:t>
            </w:r>
            <w:r w:rsidRPr="00962E5D">
              <w:rPr>
                <w:rStyle w:val="FootnoteReference"/>
                <w:rFonts w:cs="Arial"/>
              </w:rPr>
              <w:footnoteReference w:id="16"/>
            </w:r>
          </w:p>
          <w:p w14:paraId="3EF901CD" w14:textId="6D38AC8F" w:rsidR="005012A3" w:rsidRPr="00962E5D" w:rsidRDefault="005012A3" w:rsidP="006C60B3">
            <w:pPr>
              <w:pStyle w:val="ListParagraph"/>
              <w:numPr>
                <w:ilvl w:val="0"/>
                <w:numId w:val="20"/>
              </w:numPr>
              <w:jc w:val="left"/>
              <w:rPr>
                <w:rFonts w:ascii="Arial" w:hAnsi="Arial" w:cs="Arial"/>
              </w:rPr>
            </w:pPr>
            <w:r w:rsidRPr="00962E5D">
              <w:rPr>
                <w:rFonts w:ascii="Arial" w:hAnsi="Arial" w:cs="Arial"/>
              </w:rPr>
              <w:t>solicit other users of the Buzzsprout Site to join or become members of any online or other service;</w:t>
            </w:r>
            <w:r w:rsidRPr="00962E5D">
              <w:rPr>
                <w:rStyle w:val="FootnoteReference"/>
                <w:rFonts w:cs="Arial"/>
              </w:rPr>
              <w:footnoteReference w:id="17"/>
            </w:r>
          </w:p>
          <w:p w14:paraId="3C3D8969" w14:textId="75953522" w:rsidR="005012A3" w:rsidRPr="00962E5D" w:rsidRDefault="005012A3" w:rsidP="006C60B3">
            <w:pPr>
              <w:pStyle w:val="ListParagraph"/>
              <w:numPr>
                <w:ilvl w:val="0"/>
                <w:numId w:val="20"/>
              </w:numPr>
              <w:jc w:val="left"/>
              <w:rPr>
                <w:rFonts w:ascii="Arial" w:hAnsi="Arial" w:cs="Arial"/>
              </w:rPr>
            </w:pPr>
            <w:r w:rsidRPr="00962E5D">
              <w:rPr>
                <w:rFonts w:ascii="Arial" w:hAnsi="Arial" w:cs="Arial"/>
              </w:rPr>
              <w:t>upload, post, email or otherwise transmit any unsolicited or unauthorised advertising, promotional materials, junk mail, spam, chain letters, pyramid schemes or any other form of solicitation;</w:t>
            </w:r>
            <w:r w:rsidRPr="00962E5D">
              <w:rPr>
                <w:rStyle w:val="FootnoteReference"/>
                <w:rFonts w:cs="Arial"/>
              </w:rPr>
              <w:footnoteReference w:id="18"/>
            </w:r>
          </w:p>
          <w:p w14:paraId="306B278A" w14:textId="0C5F059C" w:rsidR="00253E11" w:rsidRPr="00962E5D" w:rsidRDefault="004963B9" w:rsidP="006C60B3">
            <w:pPr>
              <w:pStyle w:val="ListParagraph"/>
              <w:numPr>
                <w:ilvl w:val="0"/>
                <w:numId w:val="20"/>
              </w:numPr>
              <w:jc w:val="left"/>
              <w:rPr>
                <w:rFonts w:ascii="Arial" w:hAnsi="Arial" w:cs="Arial"/>
              </w:rPr>
            </w:pPr>
            <w:r w:rsidRPr="00962E5D">
              <w:rPr>
                <w:rFonts w:ascii="Arial" w:hAnsi="Arial" w:cs="Arial"/>
              </w:rPr>
              <w:t>r</w:t>
            </w:r>
            <w:r w:rsidR="00253E11" w:rsidRPr="00962E5D">
              <w:rPr>
                <w:rFonts w:ascii="Arial" w:hAnsi="Arial" w:cs="Arial"/>
              </w:rPr>
              <w:t xml:space="preserve">esell, duplicate, reproduce or exploit any part of the Service without </w:t>
            </w:r>
            <w:r w:rsidR="005012A3" w:rsidRPr="00962E5D">
              <w:rPr>
                <w:rFonts w:ascii="Arial" w:hAnsi="Arial" w:cs="Arial"/>
              </w:rPr>
              <w:t xml:space="preserve">the </w:t>
            </w:r>
            <w:r w:rsidR="00253E11" w:rsidRPr="00962E5D">
              <w:rPr>
                <w:rFonts w:ascii="Arial" w:hAnsi="Arial" w:cs="Arial"/>
              </w:rPr>
              <w:t>express consent</w:t>
            </w:r>
            <w:r w:rsidR="005012A3" w:rsidRPr="00962E5D">
              <w:rPr>
                <w:rFonts w:ascii="Arial" w:hAnsi="Arial" w:cs="Arial"/>
              </w:rPr>
              <w:t xml:space="preserve"> of Higher Pixels</w:t>
            </w:r>
            <w:r w:rsidRPr="00962E5D">
              <w:rPr>
                <w:rFonts w:ascii="Arial" w:hAnsi="Arial" w:cs="Arial"/>
              </w:rPr>
              <w:t>;</w:t>
            </w:r>
            <w:r w:rsidR="00253E11" w:rsidRPr="00962E5D">
              <w:rPr>
                <w:rStyle w:val="FootnoteReference"/>
                <w:rFonts w:cs="Arial"/>
              </w:rPr>
              <w:footnoteReference w:id="19"/>
            </w:r>
          </w:p>
          <w:p w14:paraId="19D8A1BE" w14:textId="6B352BAE" w:rsidR="00253E11" w:rsidRPr="00962E5D" w:rsidRDefault="004963B9" w:rsidP="006C60B3">
            <w:pPr>
              <w:pStyle w:val="ListParagraph"/>
              <w:numPr>
                <w:ilvl w:val="0"/>
                <w:numId w:val="20"/>
              </w:numPr>
              <w:jc w:val="left"/>
              <w:rPr>
                <w:rFonts w:ascii="Arial" w:hAnsi="Arial" w:cs="Arial"/>
              </w:rPr>
            </w:pPr>
            <w:r w:rsidRPr="00962E5D">
              <w:rPr>
                <w:rFonts w:ascii="Arial" w:hAnsi="Arial" w:cs="Arial"/>
              </w:rPr>
              <w:t>m</w:t>
            </w:r>
            <w:r w:rsidR="00253E11" w:rsidRPr="00962E5D">
              <w:rPr>
                <w:rFonts w:ascii="Arial" w:hAnsi="Arial" w:cs="Arial"/>
              </w:rPr>
              <w:t>odify, adapt or hack Service</w:t>
            </w:r>
            <w:r w:rsidR="005012A3" w:rsidRPr="00962E5D">
              <w:rPr>
                <w:rFonts w:ascii="Arial" w:hAnsi="Arial" w:cs="Arial"/>
              </w:rPr>
              <w:t>;</w:t>
            </w:r>
            <w:r w:rsidR="00253E11" w:rsidRPr="00962E5D">
              <w:rPr>
                <w:rStyle w:val="FootnoteReference"/>
                <w:rFonts w:cs="Arial"/>
              </w:rPr>
              <w:footnoteReference w:id="20"/>
            </w:r>
            <w:r w:rsidR="00253E11" w:rsidRPr="00962E5D">
              <w:rPr>
                <w:rFonts w:ascii="Arial" w:hAnsi="Arial" w:cs="Arial"/>
              </w:rPr>
              <w:t xml:space="preserve"> </w:t>
            </w:r>
          </w:p>
          <w:p w14:paraId="26C1A9E0" w14:textId="45CCB335" w:rsidR="00253E11" w:rsidRPr="00962E5D" w:rsidRDefault="004963B9" w:rsidP="006C60B3">
            <w:pPr>
              <w:pStyle w:val="ListParagraph"/>
              <w:numPr>
                <w:ilvl w:val="0"/>
                <w:numId w:val="20"/>
              </w:numPr>
              <w:jc w:val="left"/>
              <w:rPr>
                <w:rFonts w:ascii="Arial" w:hAnsi="Arial" w:cs="Arial"/>
              </w:rPr>
            </w:pPr>
            <w:r w:rsidRPr="00962E5D">
              <w:rPr>
                <w:rFonts w:ascii="Arial" w:hAnsi="Arial" w:cs="Arial"/>
              </w:rPr>
              <w:lastRenderedPageBreak/>
              <w:t>a</w:t>
            </w:r>
            <w:r w:rsidR="00253E11" w:rsidRPr="00962E5D">
              <w:rPr>
                <w:rFonts w:ascii="Arial" w:hAnsi="Arial" w:cs="Arial"/>
              </w:rPr>
              <w:t>buse any Service customer or Company employee (which would result in immediate account termination)</w:t>
            </w:r>
            <w:r w:rsidR="005012A3" w:rsidRPr="00962E5D">
              <w:rPr>
                <w:rFonts w:ascii="Arial" w:hAnsi="Arial" w:cs="Arial"/>
              </w:rPr>
              <w:t>;</w:t>
            </w:r>
            <w:r w:rsidR="00253E11" w:rsidRPr="00962E5D">
              <w:rPr>
                <w:rStyle w:val="FootnoteReference"/>
                <w:rFonts w:cs="Arial"/>
              </w:rPr>
              <w:footnoteReference w:id="21"/>
            </w:r>
          </w:p>
          <w:p w14:paraId="6E9EC486" w14:textId="710B54BF" w:rsidR="00253E11" w:rsidRPr="00962E5D" w:rsidRDefault="004963B9" w:rsidP="006C60B3">
            <w:pPr>
              <w:pStyle w:val="ListParagraph"/>
              <w:numPr>
                <w:ilvl w:val="0"/>
                <w:numId w:val="20"/>
              </w:numPr>
              <w:jc w:val="left"/>
              <w:rPr>
                <w:rFonts w:ascii="Arial" w:hAnsi="Arial" w:cs="Arial"/>
              </w:rPr>
            </w:pPr>
            <w:r w:rsidRPr="00962E5D">
              <w:rPr>
                <w:rFonts w:ascii="Arial" w:hAnsi="Arial" w:cs="Arial"/>
              </w:rPr>
              <w:t>u</w:t>
            </w:r>
            <w:r w:rsidR="00253E11" w:rsidRPr="00962E5D">
              <w:rPr>
                <w:rFonts w:ascii="Arial" w:hAnsi="Arial" w:cs="Arial"/>
              </w:rPr>
              <w:t>ser service to store, host or send unsolicited email or messages</w:t>
            </w:r>
            <w:r w:rsidRPr="00962E5D">
              <w:rPr>
                <w:rFonts w:ascii="Arial" w:hAnsi="Arial" w:cs="Arial"/>
              </w:rPr>
              <w:t>;</w:t>
            </w:r>
            <w:r w:rsidR="00253E11" w:rsidRPr="00962E5D">
              <w:rPr>
                <w:rStyle w:val="FootnoteReference"/>
                <w:rFonts w:cs="Arial"/>
              </w:rPr>
              <w:footnoteReference w:id="22"/>
            </w:r>
          </w:p>
          <w:p w14:paraId="5BE633D3" w14:textId="6E2D52FC" w:rsidR="00253E11" w:rsidRPr="00962E5D" w:rsidRDefault="004963B9" w:rsidP="006C60B3">
            <w:pPr>
              <w:pStyle w:val="ListParagraph"/>
              <w:numPr>
                <w:ilvl w:val="0"/>
                <w:numId w:val="20"/>
              </w:numPr>
              <w:jc w:val="left"/>
              <w:rPr>
                <w:rFonts w:ascii="Arial" w:hAnsi="Arial" w:cs="Arial"/>
              </w:rPr>
            </w:pPr>
            <w:r w:rsidRPr="00962E5D">
              <w:rPr>
                <w:rFonts w:ascii="Arial" w:hAnsi="Arial" w:cs="Arial"/>
              </w:rPr>
              <w:t>t</w:t>
            </w:r>
            <w:r w:rsidR="00253E11" w:rsidRPr="00962E5D">
              <w:rPr>
                <w:rFonts w:ascii="Arial" w:hAnsi="Arial" w:cs="Arial"/>
              </w:rPr>
              <w:t>ransmit any viruses, worms or malicious content.</w:t>
            </w:r>
            <w:r w:rsidR="00253E11" w:rsidRPr="00962E5D">
              <w:rPr>
                <w:rStyle w:val="FootnoteReference"/>
                <w:rFonts w:cs="Arial"/>
              </w:rPr>
              <w:footnoteReference w:id="23"/>
            </w:r>
          </w:p>
        </w:tc>
        <w:tc>
          <w:tcPr>
            <w:tcW w:w="3895" w:type="dxa"/>
          </w:tcPr>
          <w:p w14:paraId="295F1C44" w14:textId="3231B06A" w:rsidR="00253E11" w:rsidRPr="00CF12AB" w:rsidRDefault="00E66070" w:rsidP="008B520E">
            <w:pPr>
              <w:rPr>
                <w:rFonts w:ascii="Arial" w:hAnsi="Arial" w:cs="Arial"/>
                <w:color w:val="548DD4" w:themeColor="text2" w:themeTint="99"/>
              </w:rPr>
            </w:pPr>
            <w:r w:rsidRPr="00CF12AB">
              <w:rPr>
                <w:rFonts w:ascii="Arial" w:hAnsi="Arial" w:cs="Arial"/>
                <w:color w:val="548DD4" w:themeColor="text2" w:themeTint="99"/>
              </w:rPr>
              <w:lastRenderedPageBreak/>
              <w:t>UniSA must not</w:t>
            </w:r>
            <w:r w:rsidR="00253E11" w:rsidRPr="00CF12AB">
              <w:rPr>
                <w:rFonts w:ascii="Arial" w:hAnsi="Arial" w:cs="Arial"/>
                <w:color w:val="548DD4" w:themeColor="text2" w:themeTint="99"/>
              </w:rPr>
              <w:t xml:space="preserve"> upload content </w:t>
            </w:r>
            <w:r w:rsidRPr="00CF12AB">
              <w:rPr>
                <w:rFonts w:ascii="Arial" w:hAnsi="Arial" w:cs="Arial"/>
                <w:color w:val="548DD4" w:themeColor="text2" w:themeTint="99"/>
              </w:rPr>
              <w:t>which it</w:t>
            </w:r>
            <w:r w:rsidR="00253E11" w:rsidRPr="00CF12AB">
              <w:rPr>
                <w:rFonts w:ascii="Arial" w:hAnsi="Arial" w:cs="Arial"/>
                <w:color w:val="548DD4" w:themeColor="text2" w:themeTint="99"/>
              </w:rPr>
              <w:t xml:space="preserve"> do</w:t>
            </w:r>
            <w:r w:rsidRPr="00CF12AB">
              <w:rPr>
                <w:rFonts w:ascii="Arial" w:hAnsi="Arial" w:cs="Arial"/>
                <w:color w:val="548DD4" w:themeColor="text2" w:themeTint="99"/>
              </w:rPr>
              <w:t>es</w:t>
            </w:r>
            <w:r w:rsidR="00253E11" w:rsidRPr="00CF12AB">
              <w:rPr>
                <w:rFonts w:ascii="Arial" w:hAnsi="Arial" w:cs="Arial"/>
                <w:color w:val="548DD4" w:themeColor="text2" w:themeTint="99"/>
              </w:rPr>
              <w:t xml:space="preserve"> not hold the necessary rights to.</w:t>
            </w:r>
            <w:r w:rsidR="00253E11" w:rsidRPr="00CF12AB">
              <w:rPr>
                <w:rStyle w:val="FootnoteReference"/>
                <w:rFonts w:cs="Arial"/>
                <w:color w:val="548DD4" w:themeColor="text2" w:themeTint="99"/>
              </w:rPr>
              <w:footnoteReference w:id="24"/>
            </w:r>
          </w:p>
          <w:p w14:paraId="40CC24C9" w14:textId="77777777" w:rsidR="00253E11" w:rsidRPr="00CF12AB" w:rsidRDefault="00253E11" w:rsidP="008B520E">
            <w:pPr>
              <w:rPr>
                <w:rFonts w:ascii="Arial" w:hAnsi="Arial" w:cs="Arial"/>
                <w:color w:val="548DD4" w:themeColor="text2" w:themeTint="99"/>
              </w:rPr>
            </w:pPr>
          </w:p>
          <w:p w14:paraId="72AC02D1" w14:textId="77777777"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t>Prohibited use includes:</w:t>
            </w:r>
            <w:r w:rsidRPr="00CF12AB">
              <w:rPr>
                <w:rStyle w:val="FootnoteReference"/>
                <w:rFonts w:cs="Arial"/>
                <w:color w:val="548DD4" w:themeColor="text2" w:themeTint="99"/>
              </w:rPr>
              <w:footnoteReference w:id="25"/>
            </w:r>
          </w:p>
          <w:p w14:paraId="4BF4F6EC" w14:textId="1877D103"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 xml:space="preserve">framing, distributing, reselling or </w:t>
            </w:r>
            <w:r w:rsidR="00E66070" w:rsidRPr="00962E5D">
              <w:rPr>
                <w:rFonts w:ascii="Arial" w:hAnsi="Arial" w:cs="Arial"/>
              </w:rPr>
              <w:t>permitting</w:t>
            </w:r>
            <w:r w:rsidRPr="00962E5D">
              <w:rPr>
                <w:rFonts w:ascii="Arial" w:hAnsi="Arial" w:cs="Arial"/>
              </w:rPr>
              <w:t xml:space="preserve"> access to</w:t>
            </w:r>
            <w:r w:rsidR="00E66070" w:rsidRPr="00962E5D">
              <w:rPr>
                <w:rFonts w:ascii="Arial" w:hAnsi="Arial" w:cs="Arial"/>
              </w:rPr>
              <w:t xml:space="preserve"> the</w:t>
            </w:r>
            <w:r w:rsidRPr="00962E5D">
              <w:rPr>
                <w:rFonts w:ascii="Arial" w:hAnsi="Arial" w:cs="Arial"/>
              </w:rPr>
              <w:t xml:space="preserve"> </w:t>
            </w:r>
            <w:r w:rsidR="00390E9C">
              <w:rPr>
                <w:rFonts w:ascii="Arial" w:hAnsi="Arial" w:cs="Arial"/>
              </w:rPr>
              <w:t>p</w:t>
            </w:r>
            <w:r w:rsidR="00E66070" w:rsidRPr="00962E5D">
              <w:rPr>
                <w:rFonts w:ascii="Arial" w:hAnsi="Arial" w:cs="Arial"/>
              </w:rPr>
              <w:t>latform</w:t>
            </w:r>
            <w:r w:rsidRPr="00962E5D">
              <w:rPr>
                <w:rFonts w:ascii="Arial" w:hAnsi="Arial" w:cs="Arial"/>
              </w:rPr>
              <w:t xml:space="preserve"> by third party; </w:t>
            </w:r>
          </w:p>
          <w:p w14:paraId="0FB1A443" w14:textId="168EC48E"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artificially altering statistics of</w:t>
            </w:r>
            <w:r w:rsidR="00E66070" w:rsidRPr="00962E5D">
              <w:rPr>
                <w:rFonts w:ascii="Arial" w:hAnsi="Arial" w:cs="Arial"/>
              </w:rPr>
              <w:t xml:space="preserve"> the</w:t>
            </w:r>
            <w:r w:rsidRPr="00962E5D">
              <w:rPr>
                <w:rFonts w:ascii="Arial" w:hAnsi="Arial" w:cs="Arial"/>
              </w:rPr>
              <w:t xml:space="preserve"> Podcasts; </w:t>
            </w:r>
          </w:p>
          <w:p w14:paraId="2CF760BA" w14:textId="7F29799C" w:rsidR="00253E11" w:rsidRPr="00CF12AB" w:rsidRDefault="00253E11" w:rsidP="006C60B3">
            <w:pPr>
              <w:pStyle w:val="ListParagraph"/>
              <w:numPr>
                <w:ilvl w:val="0"/>
                <w:numId w:val="23"/>
              </w:numPr>
              <w:jc w:val="left"/>
              <w:rPr>
                <w:rFonts w:ascii="Arial" w:hAnsi="Arial" w:cs="Arial"/>
                <w:color w:val="548DD4" w:themeColor="text2" w:themeTint="99"/>
              </w:rPr>
            </w:pPr>
            <w:r w:rsidRPr="00CF12AB">
              <w:rPr>
                <w:rFonts w:ascii="Arial" w:hAnsi="Arial" w:cs="Arial"/>
                <w:color w:val="548DD4" w:themeColor="text2" w:themeTint="99"/>
              </w:rPr>
              <w:t xml:space="preserve">using </w:t>
            </w:r>
            <w:r w:rsidR="00E66070" w:rsidRPr="00CF12AB">
              <w:rPr>
                <w:rFonts w:ascii="Arial" w:hAnsi="Arial" w:cs="Arial"/>
                <w:color w:val="548DD4" w:themeColor="text2" w:themeTint="99"/>
              </w:rPr>
              <w:t xml:space="preserve">the </w:t>
            </w:r>
            <w:r w:rsidR="00390E9C" w:rsidRPr="00CF12AB">
              <w:rPr>
                <w:rFonts w:ascii="Arial" w:hAnsi="Arial" w:cs="Arial"/>
                <w:color w:val="548DD4" w:themeColor="text2" w:themeTint="99"/>
              </w:rPr>
              <w:t>p</w:t>
            </w:r>
            <w:r w:rsidRPr="00CF12AB">
              <w:rPr>
                <w:rFonts w:ascii="Arial" w:hAnsi="Arial" w:cs="Arial"/>
                <w:color w:val="548DD4" w:themeColor="text2" w:themeTint="99"/>
              </w:rPr>
              <w:t xml:space="preserve">latform in violation of applicable laws; </w:t>
            </w:r>
          </w:p>
          <w:p w14:paraId="294696DD" w14:textId="184E3DC9"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interfer</w:t>
            </w:r>
            <w:r w:rsidR="00E66070" w:rsidRPr="00962E5D">
              <w:rPr>
                <w:rFonts w:ascii="Arial" w:hAnsi="Arial" w:cs="Arial"/>
              </w:rPr>
              <w:t>ing</w:t>
            </w:r>
            <w:r w:rsidRPr="00962E5D">
              <w:rPr>
                <w:rFonts w:ascii="Arial" w:hAnsi="Arial" w:cs="Arial"/>
              </w:rPr>
              <w:t xml:space="preserve"> or disrupt</w:t>
            </w:r>
            <w:r w:rsidR="00E66070" w:rsidRPr="00962E5D">
              <w:rPr>
                <w:rFonts w:ascii="Arial" w:hAnsi="Arial" w:cs="Arial"/>
              </w:rPr>
              <w:t>ing</w:t>
            </w:r>
            <w:r w:rsidRPr="00962E5D">
              <w:rPr>
                <w:rFonts w:ascii="Arial" w:hAnsi="Arial" w:cs="Arial"/>
              </w:rPr>
              <w:t xml:space="preserve"> access to </w:t>
            </w:r>
            <w:r w:rsidR="00E66070" w:rsidRPr="00962E5D">
              <w:rPr>
                <w:rFonts w:ascii="Arial" w:hAnsi="Arial" w:cs="Arial"/>
              </w:rPr>
              <w:t xml:space="preserve">the </w:t>
            </w:r>
            <w:r w:rsidR="00390E9C">
              <w:rPr>
                <w:rFonts w:ascii="Arial" w:hAnsi="Arial" w:cs="Arial"/>
              </w:rPr>
              <w:t>p</w:t>
            </w:r>
            <w:r w:rsidRPr="00962E5D">
              <w:rPr>
                <w:rFonts w:ascii="Arial" w:hAnsi="Arial" w:cs="Arial"/>
              </w:rPr>
              <w:t xml:space="preserve">latform; </w:t>
            </w:r>
          </w:p>
          <w:p w14:paraId="14166737" w14:textId="326D707F"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attempt</w:t>
            </w:r>
            <w:r w:rsidR="00E66070" w:rsidRPr="00962E5D">
              <w:rPr>
                <w:rFonts w:ascii="Arial" w:hAnsi="Arial" w:cs="Arial"/>
              </w:rPr>
              <w:t>ing</w:t>
            </w:r>
            <w:r w:rsidRPr="00962E5D">
              <w:rPr>
                <w:rFonts w:ascii="Arial" w:hAnsi="Arial" w:cs="Arial"/>
              </w:rPr>
              <w:t xml:space="preserve"> to gain unauthorised access to </w:t>
            </w:r>
            <w:r w:rsidR="00E66070" w:rsidRPr="00962E5D">
              <w:rPr>
                <w:rFonts w:ascii="Arial" w:hAnsi="Arial" w:cs="Arial"/>
              </w:rPr>
              <w:t xml:space="preserve">the </w:t>
            </w:r>
            <w:r w:rsidR="00390E9C">
              <w:rPr>
                <w:rFonts w:ascii="Arial" w:hAnsi="Arial" w:cs="Arial"/>
              </w:rPr>
              <w:t>p</w:t>
            </w:r>
            <w:r w:rsidRPr="00962E5D">
              <w:rPr>
                <w:rFonts w:ascii="Arial" w:hAnsi="Arial" w:cs="Arial"/>
              </w:rPr>
              <w:t xml:space="preserve">latform; </w:t>
            </w:r>
          </w:p>
          <w:p w14:paraId="39D09BC2" w14:textId="4611A74B" w:rsidR="00253E11" w:rsidRPr="00962E5D" w:rsidRDefault="00E66070" w:rsidP="006C60B3">
            <w:pPr>
              <w:pStyle w:val="ListParagraph"/>
              <w:numPr>
                <w:ilvl w:val="0"/>
                <w:numId w:val="23"/>
              </w:numPr>
              <w:jc w:val="left"/>
              <w:rPr>
                <w:rFonts w:ascii="Arial" w:hAnsi="Arial" w:cs="Arial"/>
              </w:rPr>
            </w:pPr>
            <w:r w:rsidRPr="00962E5D">
              <w:rPr>
                <w:rFonts w:ascii="Arial" w:hAnsi="Arial" w:cs="Arial"/>
              </w:rPr>
              <w:lastRenderedPageBreak/>
              <w:t>submitting</w:t>
            </w:r>
            <w:r w:rsidR="00253E11" w:rsidRPr="00962E5D">
              <w:rPr>
                <w:rFonts w:ascii="Arial" w:hAnsi="Arial" w:cs="Arial"/>
              </w:rPr>
              <w:t xml:space="preserve"> content that contains mass mailings such as time bombs, virus, </w:t>
            </w:r>
            <w:r w:rsidR="008502FC" w:rsidRPr="00962E5D">
              <w:rPr>
                <w:rFonts w:ascii="Arial" w:hAnsi="Arial" w:cs="Arial"/>
              </w:rPr>
              <w:t>software lock</w:t>
            </w:r>
            <w:r w:rsidR="00253E11" w:rsidRPr="00962E5D">
              <w:rPr>
                <w:rFonts w:ascii="Arial" w:hAnsi="Arial" w:cs="Arial"/>
              </w:rPr>
              <w:t xml:space="preserve">, malicious logic worm etc.; </w:t>
            </w:r>
          </w:p>
          <w:p w14:paraId="12F431E1" w14:textId="23994334"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us</w:t>
            </w:r>
            <w:r w:rsidR="00E66070" w:rsidRPr="00962E5D">
              <w:rPr>
                <w:rFonts w:ascii="Arial" w:hAnsi="Arial" w:cs="Arial"/>
              </w:rPr>
              <w:t>ing</w:t>
            </w:r>
            <w:r w:rsidRPr="00962E5D">
              <w:rPr>
                <w:rFonts w:ascii="Arial" w:hAnsi="Arial" w:cs="Arial"/>
              </w:rPr>
              <w:t xml:space="preserve"> tools (such as robot, spider, data scraping) with respect to </w:t>
            </w:r>
            <w:r w:rsidR="00390E9C">
              <w:rPr>
                <w:rFonts w:ascii="Arial" w:hAnsi="Arial" w:cs="Arial"/>
              </w:rPr>
              <w:t>p</w:t>
            </w:r>
            <w:r w:rsidRPr="00962E5D">
              <w:rPr>
                <w:rFonts w:ascii="Arial" w:hAnsi="Arial" w:cs="Arial"/>
              </w:rPr>
              <w:t xml:space="preserve">latform; </w:t>
            </w:r>
          </w:p>
          <w:p w14:paraId="3D2A3465" w14:textId="136001C9" w:rsidR="00253E11" w:rsidRPr="00962E5D" w:rsidRDefault="00253E11" w:rsidP="006C60B3">
            <w:pPr>
              <w:pStyle w:val="ListParagraph"/>
              <w:numPr>
                <w:ilvl w:val="0"/>
                <w:numId w:val="23"/>
              </w:numPr>
              <w:jc w:val="left"/>
              <w:rPr>
                <w:rFonts w:ascii="Arial" w:hAnsi="Arial" w:cs="Arial"/>
              </w:rPr>
            </w:pPr>
            <w:r w:rsidRPr="00962E5D">
              <w:rPr>
                <w:rFonts w:ascii="Arial" w:hAnsi="Arial" w:cs="Arial"/>
              </w:rPr>
              <w:t>shar</w:t>
            </w:r>
            <w:r w:rsidR="00E66070" w:rsidRPr="00962E5D">
              <w:rPr>
                <w:rFonts w:ascii="Arial" w:hAnsi="Arial" w:cs="Arial"/>
              </w:rPr>
              <w:t>ing</w:t>
            </w:r>
            <w:r w:rsidRPr="00962E5D">
              <w:rPr>
                <w:rFonts w:ascii="Arial" w:hAnsi="Arial" w:cs="Arial"/>
              </w:rPr>
              <w:t xml:space="preserve"> account credentials or give others access to </w:t>
            </w:r>
            <w:r w:rsidR="004702C6" w:rsidRPr="00962E5D">
              <w:rPr>
                <w:rFonts w:ascii="Arial" w:hAnsi="Arial" w:cs="Arial"/>
              </w:rPr>
              <w:t xml:space="preserve">the </w:t>
            </w:r>
            <w:r w:rsidRPr="00962E5D">
              <w:rPr>
                <w:rFonts w:ascii="Arial" w:hAnsi="Arial" w:cs="Arial"/>
              </w:rPr>
              <w:t xml:space="preserve">account. </w:t>
            </w:r>
          </w:p>
        </w:tc>
      </w:tr>
      <w:tr w:rsidR="00253E11" w:rsidRPr="00962E5D" w14:paraId="450C5255" w14:textId="77777777" w:rsidTr="00EC329D">
        <w:tc>
          <w:tcPr>
            <w:tcW w:w="13948" w:type="dxa"/>
            <w:gridSpan w:val="4"/>
            <w:shd w:val="clear" w:color="auto" w:fill="D9D9D9" w:themeFill="background1" w:themeFillShade="D9"/>
          </w:tcPr>
          <w:p w14:paraId="137D32A3" w14:textId="77777777" w:rsidR="00253E11" w:rsidRPr="00962E5D" w:rsidRDefault="00253E11" w:rsidP="008B520E">
            <w:pPr>
              <w:rPr>
                <w:rFonts w:ascii="Arial" w:hAnsi="Arial" w:cs="Arial"/>
                <w:b/>
                <w:bCs/>
              </w:rPr>
            </w:pPr>
            <w:r w:rsidRPr="00962E5D">
              <w:rPr>
                <w:rFonts w:ascii="Arial" w:hAnsi="Arial" w:cs="Arial"/>
                <w:b/>
                <w:bCs/>
              </w:rPr>
              <w:lastRenderedPageBreak/>
              <w:t>Content</w:t>
            </w:r>
          </w:p>
        </w:tc>
      </w:tr>
      <w:tr w:rsidR="00253E11" w:rsidRPr="00962E5D" w14:paraId="5EA3BF66" w14:textId="77777777" w:rsidTr="00C23275">
        <w:tc>
          <w:tcPr>
            <w:tcW w:w="1555" w:type="dxa"/>
          </w:tcPr>
          <w:p w14:paraId="04BF6CC9" w14:textId="77777777" w:rsidR="00253E11" w:rsidRPr="00962E5D" w:rsidRDefault="00253E11" w:rsidP="008B520E">
            <w:pPr>
              <w:rPr>
                <w:rFonts w:ascii="Arial" w:hAnsi="Arial" w:cs="Arial"/>
              </w:rPr>
            </w:pPr>
            <w:r w:rsidRPr="00962E5D">
              <w:rPr>
                <w:rFonts w:ascii="Arial" w:hAnsi="Arial" w:cs="Arial"/>
              </w:rPr>
              <w:t>Ownership of content</w:t>
            </w:r>
          </w:p>
        </w:tc>
        <w:tc>
          <w:tcPr>
            <w:tcW w:w="4603" w:type="dxa"/>
          </w:tcPr>
          <w:p w14:paraId="3EBD0FB2" w14:textId="796FFE14" w:rsidR="00253E11" w:rsidRPr="00962E5D" w:rsidRDefault="00F07276" w:rsidP="008B520E">
            <w:pPr>
              <w:rPr>
                <w:rFonts w:ascii="Arial" w:hAnsi="Arial" w:cs="Arial"/>
              </w:rPr>
            </w:pPr>
            <w:r w:rsidRPr="00962E5D">
              <w:rPr>
                <w:rFonts w:ascii="Arial" w:hAnsi="Arial" w:cs="Arial"/>
              </w:rPr>
              <w:t>UniSA</w:t>
            </w:r>
            <w:r w:rsidR="00253E11" w:rsidRPr="00962E5D">
              <w:rPr>
                <w:rStyle w:val="FootnoteReference"/>
                <w:rFonts w:cs="Arial"/>
              </w:rPr>
              <w:footnoteReference w:id="26"/>
            </w:r>
          </w:p>
        </w:tc>
        <w:tc>
          <w:tcPr>
            <w:tcW w:w="3895" w:type="dxa"/>
          </w:tcPr>
          <w:p w14:paraId="760FEDBD" w14:textId="5558F9B1" w:rsidR="00253E11" w:rsidRPr="00962E5D" w:rsidRDefault="00F07276" w:rsidP="008B520E">
            <w:pPr>
              <w:rPr>
                <w:rFonts w:ascii="Arial" w:hAnsi="Arial" w:cs="Arial"/>
              </w:rPr>
            </w:pPr>
            <w:r w:rsidRPr="00962E5D">
              <w:rPr>
                <w:rFonts w:ascii="Arial" w:hAnsi="Arial" w:cs="Arial"/>
              </w:rPr>
              <w:t>The c</w:t>
            </w:r>
            <w:r w:rsidR="00253E11" w:rsidRPr="00962E5D">
              <w:rPr>
                <w:rFonts w:ascii="Arial" w:hAnsi="Arial" w:cs="Arial"/>
              </w:rPr>
              <w:t>ustomer</w:t>
            </w:r>
            <w:r w:rsidR="00253E11" w:rsidRPr="00962E5D">
              <w:rPr>
                <w:rStyle w:val="FootnoteReference"/>
                <w:rFonts w:cs="Arial"/>
              </w:rPr>
              <w:footnoteReference w:id="27"/>
            </w:r>
          </w:p>
        </w:tc>
        <w:tc>
          <w:tcPr>
            <w:tcW w:w="3895" w:type="dxa"/>
          </w:tcPr>
          <w:p w14:paraId="5C204FD7" w14:textId="73DF2C87" w:rsidR="00253E11" w:rsidRPr="00962E5D" w:rsidRDefault="00F07276" w:rsidP="008B520E">
            <w:pPr>
              <w:rPr>
                <w:rFonts w:ascii="Arial" w:hAnsi="Arial" w:cs="Arial"/>
              </w:rPr>
            </w:pPr>
            <w:r w:rsidRPr="00962E5D">
              <w:rPr>
                <w:rFonts w:ascii="Arial" w:hAnsi="Arial" w:cs="Arial"/>
              </w:rPr>
              <w:t>UniSA</w:t>
            </w:r>
            <w:r w:rsidR="00253E11" w:rsidRPr="00962E5D">
              <w:rPr>
                <w:rStyle w:val="FootnoteReference"/>
                <w:rFonts w:cs="Arial"/>
              </w:rPr>
              <w:footnoteReference w:id="28"/>
            </w:r>
          </w:p>
        </w:tc>
      </w:tr>
      <w:tr w:rsidR="00253E11" w:rsidRPr="00962E5D" w14:paraId="2F9E06F3" w14:textId="77777777" w:rsidTr="00C23275">
        <w:tc>
          <w:tcPr>
            <w:tcW w:w="1555" w:type="dxa"/>
          </w:tcPr>
          <w:p w14:paraId="4AF29328" w14:textId="22EE40EB" w:rsidR="00253E11" w:rsidRPr="00962E5D" w:rsidRDefault="00FD33D2" w:rsidP="008B520E">
            <w:pPr>
              <w:rPr>
                <w:rFonts w:ascii="Arial" w:hAnsi="Arial" w:cs="Arial"/>
              </w:rPr>
            </w:pPr>
            <w:r w:rsidRPr="00962E5D">
              <w:rPr>
                <w:rFonts w:ascii="Arial" w:hAnsi="Arial" w:cs="Arial"/>
              </w:rPr>
              <w:t>Licences granted to host</w:t>
            </w:r>
          </w:p>
        </w:tc>
        <w:tc>
          <w:tcPr>
            <w:tcW w:w="4603" w:type="dxa"/>
          </w:tcPr>
          <w:p w14:paraId="216CA1B8" w14:textId="77777777" w:rsidR="00FD33D2" w:rsidRPr="00CF12AB" w:rsidRDefault="00FD33D2" w:rsidP="00FD33D2">
            <w:pPr>
              <w:pStyle w:val="ListParagraph"/>
              <w:numPr>
                <w:ilvl w:val="0"/>
                <w:numId w:val="28"/>
              </w:numPr>
              <w:rPr>
                <w:rFonts w:ascii="Arial" w:hAnsi="Arial" w:cs="Arial"/>
                <w:color w:val="548DD4" w:themeColor="text2" w:themeTint="99"/>
              </w:rPr>
            </w:pPr>
            <w:r w:rsidRPr="00CF12AB">
              <w:rPr>
                <w:rFonts w:ascii="Arial" w:hAnsi="Arial" w:cs="Arial"/>
                <w:color w:val="548DD4" w:themeColor="text2" w:themeTint="99"/>
              </w:rPr>
              <w:t>UniSA grants Podbean the right to use UniSA’s company/podcast name and logo as a reference for marketing or promotional purposes on Podbean’s website and in other public or private communications, subject to UniSA’s standard trademark usage guidelines as provided to Podbean.</w:t>
            </w:r>
            <w:r w:rsidRPr="00CF12AB">
              <w:rPr>
                <w:rStyle w:val="FootnoteReference"/>
                <w:rFonts w:cs="Arial"/>
                <w:color w:val="548DD4" w:themeColor="text2" w:themeTint="99"/>
              </w:rPr>
              <w:footnoteReference w:id="29"/>
            </w:r>
            <w:r w:rsidRPr="00CF12AB">
              <w:rPr>
                <w:rFonts w:ascii="Arial" w:hAnsi="Arial" w:cs="Arial"/>
                <w:color w:val="548DD4" w:themeColor="text2" w:themeTint="99"/>
              </w:rPr>
              <w:t xml:space="preserve"> </w:t>
            </w:r>
          </w:p>
          <w:p w14:paraId="5F84D154" w14:textId="6140C8ED" w:rsidR="00FD33D2" w:rsidRPr="00CF12AB" w:rsidRDefault="00FD33D2" w:rsidP="00FD33D2">
            <w:pPr>
              <w:pStyle w:val="ListParagraph"/>
              <w:numPr>
                <w:ilvl w:val="0"/>
                <w:numId w:val="28"/>
              </w:numPr>
              <w:rPr>
                <w:rFonts w:ascii="Arial" w:hAnsi="Arial" w:cs="Arial"/>
                <w:color w:val="548DD4" w:themeColor="text2" w:themeTint="99"/>
              </w:rPr>
            </w:pPr>
            <w:r w:rsidRPr="00CF12AB">
              <w:rPr>
                <w:rFonts w:ascii="Arial" w:hAnsi="Arial" w:cs="Arial"/>
                <w:color w:val="548DD4" w:themeColor="text2" w:themeTint="99"/>
              </w:rPr>
              <w:t xml:space="preserve">UniSA grants Podbean with a non-exclusive licence, a worldwide, transferable and sub-licensable right to use, copy, modify, distribute, publish, process information and UniSA’s </w:t>
            </w:r>
            <w:r w:rsidR="00390E9C" w:rsidRPr="00CF12AB">
              <w:rPr>
                <w:rFonts w:ascii="Arial" w:hAnsi="Arial" w:cs="Arial"/>
                <w:color w:val="548DD4" w:themeColor="text2" w:themeTint="99"/>
              </w:rPr>
              <w:t>c</w:t>
            </w:r>
            <w:r w:rsidRPr="00CF12AB">
              <w:rPr>
                <w:rFonts w:ascii="Arial" w:hAnsi="Arial" w:cs="Arial"/>
                <w:color w:val="548DD4" w:themeColor="text2" w:themeTint="99"/>
              </w:rPr>
              <w:t>ontent that UniSA provides through Podbean’s Site.</w:t>
            </w:r>
            <w:r w:rsidRPr="00CF12AB">
              <w:rPr>
                <w:rStyle w:val="FootnoteReference"/>
                <w:rFonts w:cs="Arial"/>
                <w:color w:val="548DD4" w:themeColor="text2" w:themeTint="99"/>
              </w:rPr>
              <w:footnoteReference w:id="30"/>
            </w:r>
            <w:r w:rsidRPr="00CF12AB">
              <w:rPr>
                <w:rFonts w:ascii="Arial" w:hAnsi="Arial" w:cs="Arial"/>
                <w:color w:val="548DD4" w:themeColor="text2" w:themeTint="99"/>
              </w:rPr>
              <w:t xml:space="preserve"> </w:t>
            </w:r>
          </w:p>
          <w:p w14:paraId="055F7A48" w14:textId="6040ED77" w:rsidR="00FD33D2" w:rsidRPr="00962E5D" w:rsidRDefault="00FD33D2" w:rsidP="00FD33D2">
            <w:pPr>
              <w:pStyle w:val="ListParagraph"/>
              <w:numPr>
                <w:ilvl w:val="0"/>
                <w:numId w:val="28"/>
              </w:numPr>
              <w:rPr>
                <w:rFonts w:ascii="Arial" w:hAnsi="Arial" w:cs="Arial"/>
              </w:rPr>
            </w:pPr>
            <w:r w:rsidRPr="00962E5D">
              <w:rPr>
                <w:rFonts w:ascii="Arial" w:hAnsi="Arial" w:cs="Arial"/>
              </w:rPr>
              <w:t xml:space="preserve">Podbean retains ownership of all intellectual property rights of any kind related to the Podbean Site (except for UniSA’s </w:t>
            </w:r>
            <w:r w:rsidR="00390E9C">
              <w:rPr>
                <w:rFonts w:ascii="Arial" w:hAnsi="Arial" w:cs="Arial"/>
              </w:rPr>
              <w:t>c</w:t>
            </w:r>
            <w:r w:rsidRPr="00962E5D">
              <w:rPr>
                <w:rFonts w:ascii="Arial" w:hAnsi="Arial" w:cs="Arial"/>
              </w:rPr>
              <w:t xml:space="preserve">ontent), including applicable </w:t>
            </w:r>
            <w:r w:rsidRPr="00962E5D">
              <w:rPr>
                <w:rFonts w:ascii="Arial" w:hAnsi="Arial" w:cs="Arial"/>
              </w:rPr>
              <w:lastRenderedPageBreak/>
              <w:t>copyrights, trademarks and other proprietary rights.</w:t>
            </w:r>
            <w:r w:rsidRPr="00962E5D">
              <w:rPr>
                <w:rStyle w:val="FootnoteReference"/>
                <w:rFonts w:cs="Arial"/>
              </w:rPr>
              <w:footnoteReference w:id="31"/>
            </w:r>
          </w:p>
          <w:p w14:paraId="4F30B33D" w14:textId="1A5914A9" w:rsidR="00FD33D2" w:rsidRPr="00962E5D" w:rsidRDefault="00FD33D2" w:rsidP="00FD33D2">
            <w:pPr>
              <w:pStyle w:val="ListParagraph"/>
              <w:numPr>
                <w:ilvl w:val="0"/>
                <w:numId w:val="28"/>
              </w:numPr>
              <w:rPr>
                <w:rFonts w:ascii="Arial" w:hAnsi="Arial" w:cs="Arial"/>
              </w:rPr>
            </w:pPr>
            <w:r w:rsidRPr="00962E5D">
              <w:rPr>
                <w:rFonts w:ascii="Arial" w:hAnsi="Arial" w:cs="Arial"/>
              </w:rPr>
              <w:t>If UniSA submits Feedback to Podbean, UniSA grants Podbean with a non-exclusive, worldwide, perpetual, irrevocable, fully-paid, royalty-free, sub-licensable and transferable licence under any and all intellectual property rights that UniSA owns or control in relation to the Feedback to use, reproduce, view, communicate to the public, print, copy, edit, translate, perform and display, distribute, redistribute, modify, adapt, make, sell, offer to sell, transmit, licence, transfer, stream, broadcast, create derivative works from, and otherwise use and exploit the Feedback for any purpose.</w:t>
            </w:r>
            <w:r w:rsidRPr="00962E5D">
              <w:rPr>
                <w:rStyle w:val="FootnoteReference"/>
                <w:rFonts w:cs="Arial"/>
              </w:rPr>
              <w:footnoteReference w:id="32"/>
            </w:r>
          </w:p>
          <w:p w14:paraId="57043CF9" w14:textId="3D953DB2" w:rsidR="00253E11" w:rsidRPr="00962E5D" w:rsidRDefault="00253E11" w:rsidP="008B520E">
            <w:pPr>
              <w:rPr>
                <w:rFonts w:ascii="Arial" w:hAnsi="Arial" w:cs="Arial"/>
              </w:rPr>
            </w:pPr>
          </w:p>
        </w:tc>
        <w:tc>
          <w:tcPr>
            <w:tcW w:w="3895" w:type="dxa"/>
          </w:tcPr>
          <w:p w14:paraId="076A94AF" w14:textId="77777777" w:rsidR="00FD33D2" w:rsidRPr="00962E5D" w:rsidRDefault="00FD33D2" w:rsidP="00FD33D2">
            <w:pPr>
              <w:pStyle w:val="ListParagraph"/>
              <w:numPr>
                <w:ilvl w:val="0"/>
                <w:numId w:val="28"/>
              </w:numPr>
              <w:rPr>
                <w:rFonts w:ascii="Arial" w:hAnsi="Arial" w:cs="Arial"/>
              </w:rPr>
            </w:pPr>
            <w:r w:rsidRPr="00962E5D">
              <w:rPr>
                <w:rFonts w:ascii="Arial" w:hAnsi="Arial" w:cs="Arial"/>
              </w:rPr>
              <w:lastRenderedPageBreak/>
              <w:t>The customer authorises Buzzsprout to use all patent, trademark, trade secret, copyright or other proprietary rights in and to the customer’s Episode to enable inclusion and use of the Episode in the manner contemplated by the Buzzsprout terms of service.</w:t>
            </w:r>
            <w:r w:rsidRPr="00962E5D">
              <w:rPr>
                <w:rStyle w:val="FootnoteReference"/>
                <w:rFonts w:cs="Arial"/>
              </w:rPr>
              <w:footnoteReference w:id="33"/>
            </w:r>
          </w:p>
          <w:p w14:paraId="2660B86B" w14:textId="702840A6" w:rsidR="007303F5" w:rsidRPr="00962E5D" w:rsidRDefault="007303F5" w:rsidP="00FD33D2">
            <w:pPr>
              <w:pStyle w:val="ListParagraph"/>
              <w:numPr>
                <w:ilvl w:val="0"/>
                <w:numId w:val="28"/>
              </w:numPr>
              <w:rPr>
                <w:rFonts w:ascii="Arial" w:hAnsi="Arial" w:cs="Arial"/>
              </w:rPr>
            </w:pPr>
            <w:r w:rsidRPr="00962E5D">
              <w:rPr>
                <w:rFonts w:ascii="Arial" w:hAnsi="Arial" w:cs="Arial"/>
              </w:rPr>
              <w:t>Buzzsprout or its suppliers own the intellectual property rights to any and all protectable components of the Service, including but not limited to the name of the Service, artwork and end-user interface elements contained within the Service, many of the individual features and the related documentation.</w:t>
            </w:r>
            <w:r w:rsidRPr="00962E5D">
              <w:rPr>
                <w:rStyle w:val="FootnoteReference"/>
                <w:rFonts w:cs="Arial"/>
              </w:rPr>
              <w:footnoteReference w:id="34"/>
            </w:r>
            <w:r w:rsidRPr="00962E5D">
              <w:rPr>
                <w:rFonts w:ascii="Arial" w:hAnsi="Arial" w:cs="Arial"/>
              </w:rPr>
              <w:t xml:space="preserve"> </w:t>
            </w:r>
          </w:p>
          <w:p w14:paraId="58A3F552" w14:textId="0B51C1C1" w:rsidR="00253E11" w:rsidRPr="00962E5D" w:rsidRDefault="00FD33D2" w:rsidP="00FD33D2">
            <w:pPr>
              <w:pStyle w:val="ListParagraph"/>
              <w:numPr>
                <w:ilvl w:val="0"/>
                <w:numId w:val="28"/>
              </w:numPr>
              <w:rPr>
                <w:rFonts w:ascii="Arial" w:hAnsi="Arial" w:cs="Arial"/>
              </w:rPr>
            </w:pPr>
            <w:r w:rsidRPr="00962E5D">
              <w:rPr>
                <w:rFonts w:ascii="Arial" w:hAnsi="Arial" w:cs="Arial"/>
              </w:rPr>
              <w:t xml:space="preserve">Buzzsprout claims no intellectual property rights over the </w:t>
            </w:r>
            <w:r w:rsidR="00390E9C">
              <w:rPr>
                <w:rFonts w:ascii="Arial" w:hAnsi="Arial" w:cs="Arial"/>
              </w:rPr>
              <w:t>c</w:t>
            </w:r>
            <w:r w:rsidRPr="00962E5D">
              <w:rPr>
                <w:rFonts w:ascii="Arial" w:hAnsi="Arial" w:cs="Arial"/>
              </w:rPr>
              <w:t xml:space="preserve">ontent </w:t>
            </w:r>
            <w:r w:rsidRPr="00962E5D">
              <w:rPr>
                <w:rFonts w:ascii="Arial" w:hAnsi="Arial" w:cs="Arial"/>
              </w:rPr>
              <w:lastRenderedPageBreak/>
              <w:t xml:space="preserve">which the customer uploads or provides to the Service. However, </w:t>
            </w:r>
            <w:r w:rsidRPr="00CF12AB">
              <w:rPr>
                <w:rFonts w:ascii="Arial" w:hAnsi="Arial" w:cs="Arial"/>
                <w:color w:val="548DD4" w:themeColor="text2" w:themeTint="99"/>
              </w:rPr>
              <w:t xml:space="preserve">by using the Service to send </w:t>
            </w:r>
            <w:r w:rsidR="00390E9C" w:rsidRPr="00CF12AB">
              <w:rPr>
                <w:rFonts w:ascii="Arial" w:hAnsi="Arial" w:cs="Arial"/>
                <w:color w:val="548DD4" w:themeColor="text2" w:themeTint="99"/>
              </w:rPr>
              <w:t>c</w:t>
            </w:r>
            <w:r w:rsidRPr="00CF12AB">
              <w:rPr>
                <w:rFonts w:ascii="Arial" w:hAnsi="Arial" w:cs="Arial"/>
                <w:color w:val="548DD4" w:themeColor="text2" w:themeTint="99"/>
              </w:rPr>
              <w:t xml:space="preserve">ontent, the customer agrees that others may view and share the customer’s </w:t>
            </w:r>
            <w:r w:rsidR="00390E9C" w:rsidRPr="00CF12AB">
              <w:rPr>
                <w:rFonts w:ascii="Arial" w:hAnsi="Arial" w:cs="Arial"/>
                <w:color w:val="548DD4" w:themeColor="text2" w:themeTint="99"/>
              </w:rPr>
              <w:t>c</w:t>
            </w:r>
            <w:r w:rsidRPr="00CF12AB">
              <w:rPr>
                <w:rFonts w:ascii="Arial" w:hAnsi="Arial" w:cs="Arial"/>
                <w:color w:val="548DD4" w:themeColor="text2" w:themeTint="99"/>
              </w:rPr>
              <w:t>ontent</w:t>
            </w:r>
            <w:r w:rsidRPr="00962E5D">
              <w:rPr>
                <w:rFonts w:ascii="Arial" w:hAnsi="Arial" w:cs="Arial"/>
              </w:rPr>
              <w:t>.</w:t>
            </w:r>
            <w:r w:rsidRPr="00962E5D">
              <w:rPr>
                <w:rStyle w:val="FootnoteReference"/>
                <w:rFonts w:cs="Arial"/>
              </w:rPr>
              <w:footnoteReference w:id="35"/>
            </w:r>
          </w:p>
        </w:tc>
        <w:tc>
          <w:tcPr>
            <w:tcW w:w="3895" w:type="dxa"/>
          </w:tcPr>
          <w:p w14:paraId="401BF2D5" w14:textId="2ABFCA4C" w:rsidR="00FD33D2" w:rsidRPr="00962E5D" w:rsidRDefault="00FD33D2" w:rsidP="00FD33D2">
            <w:pPr>
              <w:pStyle w:val="ListParagraph"/>
              <w:numPr>
                <w:ilvl w:val="0"/>
                <w:numId w:val="28"/>
              </w:numPr>
              <w:rPr>
                <w:rFonts w:ascii="Arial" w:hAnsi="Arial" w:cs="Arial"/>
              </w:rPr>
            </w:pPr>
            <w:r w:rsidRPr="00962E5D">
              <w:rPr>
                <w:rFonts w:ascii="Arial" w:hAnsi="Arial" w:cs="Arial"/>
              </w:rPr>
              <w:lastRenderedPageBreak/>
              <w:t>Whooshka</w:t>
            </w:r>
            <w:r w:rsidR="000D53AC">
              <w:rPr>
                <w:rFonts w:ascii="Arial" w:hAnsi="Arial" w:cs="Arial"/>
              </w:rPr>
              <w:t>a</w:t>
            </w:r>
            <w:r w:rsidRPr="00962E5D">
              <w:rPr>
                <w:rFonts w:ascii="Arial" w:hAnsi="Arial" w:cs="Arial"/>
              </w:rPr>
              <w:t xml:space="preserve"> retains all rights, title and interest (including all intellectual property rights) in the </w:t>
            </w:r>
            <w:r w:rsidR="00390E9C">
              <w:rPr>
                <w:rFonts w:ascii="Arial" w:hAnsi="Arial" w:cs="Arial"/>
              </w:rPr>
              <w:t>p</w:t>
            </w:r>
            <w:r w:rsidRPr="00962E5D">
              <w:rPr>
                <w:rFonts w:ascii="Arial" w:hAnsi="Arial" w:cs="Arial"/>
              </w:rPr>
              <w:t xml:space="preserve">latform and the technology used to provide it, all electronic and print documentation and other content (excluding UniSA’s </w:t>
            </w:r>
            <w:r w:rsidR="00390E9C">
              <w:rPr>
                <w:rFonts w:ascii="Arial" w:hAnsi="Arial" w:cs="Arial"/>
              </w:rPr>
              <w:t>c</w:t>
            </w:r>
            <w:r w:rsidRPr="00962E5D">
              <w:rPr>
                <w:rFonts w:ascii="Arial" w:hAnsi="Arial" w:cs="Arial"/>
              </w:rPr>
              <w:t xml:space="preserve">ontent) made available or collected through the </w:t>
            </w:r>
            <w:r w:rsidR="00390E9C">
              <w:rPr>
                <w:rFonts w:ascii="Arial" w:hAnsi="Arial" w:cs="Arial"/>
              </w:rPr>
              <w:t>p</w:t>
            </w:r>
            <w:r w:rsidRPr="00962E5D">
              <w:rPr>
                <w:rFonts w:ascii="Arial" w:hAnsi="Arial" w:cs="Arial"/>
              </w:rPr>
              <w:t xml:space="preserve">latform and all data or information contained or derived from the </w:t>
            </w:r>
            <w:r w:rsidR="00390E9C">
              <w:rPr>
                <w:rFonts w:ascii="Arial" w:hAnsi="Arial" w:cs="Arial"/>
              </w:rPr>
              <w:t>p</w:t>
            </w:r>
            <w:r w:rsidRPr="00962E5D">
              <w:rPr>
                <w:rFonts w:ascii="Arial" w:hAnsi="Arial" w:cs="Arial"/>
              </w:rPr>
              <w:t>latform except UniSA’s Data.</w:t>
            </w:r>
            <w:r w:rsidRPr="00962E5D">
              <w:rPr>
                <w:rStyle w:val="FootnoteReference"/>
                <w:rFonts w:cs="Arial"/>
              </w:rPr>
              <w:footnoteReference w:id="36"/>
            </w:r>
          </w:p>
          <w:p w14:paraId="67ABF4B7" w14:textId="2A64A30C" w:rsidR="00FD33D2" w:rsidRPr="00CF12AB" w:rsidRDefault="00FD33D2" w:rsidP="00FD33D2">
            <w:pPr>
              <w:pStyle w:val="ListParagraph"/>
              <w:numPr>
                <w:ilvl w:val="0"/>
                <w:numId w:val="28"/>
              </w:numPr>
              <w:rPr>
                <w:rFonts w:ascii="Arial" w:hAnsi="Arial" w:cs="Arial"/>
                <w:color w:val="548DD4" w:themeColor="text2" w:themeTint="99"/>
              </w:rPr>
            </w:pPr>
            <w:r w:rsidRPr="00CF12AB">
              <w:rPr>
                <w:rFonts w:ascii="Arial" w:hAnsi="Arial" w:cs="Arial"/>
                <w:color w:val="548DD4" w:themeColor="text2" w:themeTint="99"/>
              </w:rPr>
              <w:t xml:space="preserve">By uploading or posting UniSA </w:t>
            </w:r>
            <w:r w:rsidR="00390E9C" w:rsidRPr="00CF12AB">
              <w:rPr>
                <w:rFonts w:ascii="Arial" w:hAnsi="Arial" w:cs="Arial"/>
                <w:color w:val="548DD4" w:themeColor="text2" w:themeTint="99"/>
              </w:rPr>
              <w:t>c</w:t>
            </w:r>
            <w:r w:rsidRPr="00CF12AB">
              <w:rPr>
                <w:rFonts w:ascii="Arial" w:hAnsi="Arial" w:cs="Arial"/>
                <w:color w:val="548DD4" w:themeColor="text2" w:themeTint="99"/>
              </w:rPr>
              <w:t xml:space="preserve">ontent to the </w:t>
            </w:r>
            <w:r w:rsidR="00390E9C" w:rsidRPr="00CF12AB">
              <w:rPr>
                <w:rFonts w:ascii="Arial" w:hAnsi="Arial" w:cs="Arial"/>
                <w:color w:val="548DD4" w:themeColor="text2" w:themeTint="99"/>
              </w:rPr>
              <w:t>p</w:t>
            </w:r>
            <w:r w:rsidRPr="00CF12AB">
              <w:rPr>
                <w:rFonts w:ascii="Arial" w:hAnsi="Arial" w:cs="Arial"/>
                <w:color w:val="548DD4" w:themeColor="text2" w:themeTint="99"/>
              </w:rPr>
              <w:t xml:space="preserve">latform and entering into the </w:t>
            </w:r>
            <w:r w:rsidR="00613303" w:rsidRPr="00CF12AB">
              <w:rPr>
                <w:rFonts w:ascii="Arial" w:hAnsi="Arial" w:cs="Arial"/>
                <w:color w:val="548DD4" w:themeColor="text2" w:themeTint="99"/>
              </w:rPr>
              <w:t>Whoshkaa terms and conditions</w:t>
            </w:r>
            <w:r w:rsidRPr="00CF12AB">
              <w:rPr>
                <w:rFonts w:ascii="Arial" w:hAnsi="Arial" w:cs="Arial"/>
                <w:color w:val="548DD4" w:themeColor="text2" w:themeTint="99"/>
              </w:rPr>
              <w:t>, UniSA grants Whooshkaa with a worldwide, non-</w:t>
            </w:r>
            <w:r w:rsidR="008502FC" w:rsidRPr="00CF12AB">
              <w:rPr>
                <w:rFonts w:ascii="Arial" w:hAnsi="Arial" w:cs="Arial"/>
                <w:color w:val="548DD4" w:themeColor="text2" w:themeTint="99"/>
              </w:rPr>
              <w:t>exclusive</w:t>
            </w:r>
            <w:r w:rsidRPr="00CF12AB">
              <w:rPr>
                <w:rFonts w:ascii="Arial" w:hAnsi="Arial" w:cs="Arial"/>
                <w:color w:val="548DD4" w:themeColor="text2" w:themeTint="99"/>
              </w:rPr>
              <w:t xml:space="preserve">, royalty-free right (including the right to sublicence) to use, copy, transmit, modify, publicly perform, display publicly, </w:t>
            </w:r>
            <w:r w:rsidRPr="00CF12AB">
              <w:rPr>
                <w:rFonts w:ascii="Arial" w:hAnsi="Arial" w:cs="Arial"/>
                <w:color w:val="548DD4" w:themeColor="text2" w:themeTint="99"/>
              </w:rPr>
              <w:lastRenderedPageBreak/>
              <w:t xml:space="preserve">promote, market, distribute and otherwise make UniSA’s </w:t>
            </w:r>
            <w:r w:rsidR="00390E9C" w:rsidRPr="00CF12AB">
              <w:rPr>
                <w:rFonts w:ascii="Arial" w:hAnsi="Arial" w:cs="Arial"/>
                <w:color w:val="548DD4" w:themeColor="text2" w:themeTint="99"/>
              </w:rPr>
              <w:t>c</w:t>
            </w:r>
            <w:r w:rsidRPr="00CF12AB">
              <w:rPr>
                <w:rFonts w:ascii="Arial" w:hAnsi="Arial" w:cs="Arial"/>
                <w:color w:val="548DD4" w:themeColor="text2" w:themeTint="99"/>
              </w:rPr>
              <w:t>ontent available to end users and third parties including via download and streaming.</w:t>
            </w:r>
            <w:r w:rsidRPr="00CF12AB">
              <w:rPr>
                <w:rStyle w:val="FootnoteReference"/>
                <w:rFonts w:cs="Arial"/>
                <w:color w:val="548DD4" w:themeColor="text2" w:themeTint="99"/>
              </w:rPr>
              <w:footnoteReference w:id="37"/>
            </w:r>
          </w:p>
          <w:p w14:paraId="4AD80285" w14:textId="70BCD9A6" w:rsidR="00FD33D2" w:rsidRPr="00962E5D" w:rsidRDefault="00FD33D2" w:rsidP="00FD33D2">
            <w:pPr>
              <w:pStyle w:val="ListParagraph"/>
              <w:numPr>
                <w:ilvl w:val="0"/>
                <w:numId w:val="28"/>
              </w:numPr>
              <w:rPr>
                <w:rFonts w:ascii="Arial" w:hAnsi="Arial" w:cs="Arial"/>
              </w:rPr>
            </w:pPr>
            <w:r w:rsidRPr="00962E5D">
              <w:rPr>
                <w:rFonts w:ascii="Arial" w:hAnsi="Arial" w:cs="Arial"/>
              </w:rPr>
              <w:t xml:space="preserve">Whooshkaa may also use UniSA </w:t>
            </w:r>
            <w:r w:rsidR="00390E9C">
              <w:rPr>
                <w:rFonts w:ascii="Arial" w:hAnsi="Arial" w:cs="Arial"/>
              </w:rPr>
              <w:t>c</w:t>
            </w:r>
            <w:r w:rsidRPr="00962E5D">
              <w:rPr>
                <w:rFonts w:ascii="Arial" w:hAnsi="Arial" w:cs="Arial"/>
              </w:rPr>
              <w:t xml:space="preserve">ontent to enhance the </w:t>
            </w:r>
            <w:r w:rsidR="00390E9C">
              <w:rPr>
                <w:rFonts w:ascii="Arial" w:hAnsi="Arial" w:cs="Arial"/>
              </w:rPr>
              <w:t>p</w:t>
            </w:r>
            <w:r w:rsidRPr="00962E5D">
              <w:rPr>
                <w:rFonts w:ascii="Arial" w:hAnsi="Arial" w:cs="Arial"/>
              </w:rPr>
              <w:t>latform, Whooshkaa’s methodologies and in connection with the improvement and development of Whooshkaa products and services both during the term and after.</w:t>
            </w:r>
            <w:r w:rsidRPr="00962E5D">
              <w:rPr>
                <w:rStyle w:val="FootnoteReference"/>
                <w:rFonts w:cs="Arial"/>
              </w:rPr>
              <w:footnoteReference w:id="38"/>
            </w:r>
          </w:p>
          <w:p w14:paraId="0F905874" w14:textId="23013135" w:rsidR="00253E11" w:rsidRPr="00962E5D" w:rsidRDefault="00FD33D2" w:rsidP="00FD33D2">
            <w:pPr>
              <w:pStyle w:val="ListParagraph"/>
              <w:numPr>
                <w:ilvl w:val="0"/>
                <w:numId w:val="28"/>
              </w:numPr>
              <w:rPr>
                <w:rFonts w:ascii="Arial" w:hAnsi="Arial" w:cs="Arial"/>
              </w:rPr>
            </w:pPr>
            <w:r w:rsidRPr="00962E5D">
              <w:rPr>
                <w:rFonts w:ascii="Arial" w:hAnsi="Arial" w:cs="Arial"/>
              </w:rPr>
              <w:t xml:space="preserve">Whooshkaa may also distribute, use and provide UniSA </w:t>
            </w:r>
            <w:r w:rsidR="00390E9C">
              <w:rPr>
                <w:rFonts w:ascii="Arial" w:hAnsi="Arial" w:cs="Arial"/>
              </w:rPr>
              <w:t>c</w:t>
            </w:r>
            <w:r w:rsidRPr="00962E5D">
              <w:rPr>
                <w:rFonts w:ascii="Arial" w:hAnsi="Arial" w:cs="Arial"/>
              </w:rPr>
              <w:t xml:space="preserve">ontent to Whooshkaa’s service providers who act on behalf of Whooshkaa in providing the </w:t>
            </w:r>
            <w:r w:rsidR="00390E9C">
              <w:rPr>
                <w:rFonts w:ascii="Arial" w:hAnsi="Arial" w:cs="Arial"/>
              </w:rPr>
              <w:t>p</w:t>
            </w:r>
            <w:r w:rsidRPr="00962E5D">
              <w:rPr>
                <w:rFonts w:ascii="Arial" w:hAnsi="Arial" w:cs="Arial"/>
              </w:rPr>
              <w:t>latform.</w:t>
            </w:r>
            <w:r w:rsidRPr="00962E5D">
              <w:rPr>
                <w:rStyle w:val="FootnoteReference"/>
                <w:rFonts w:cs="Arial"/>
              </w:rPr>
              <w:footnoteReference w:id="39"/>
            </w:r>
          </w:p>
        </w:tc>
      </w:tr>
      <w:tr w:rsidR="00CF12AB" w:rsidRPr="00CF12AB" w14:paraId="48B16FCE" w14:textId="77777777" w:rsidTr="00C23275">
        <w:tc>
          <w:tcPr>
            <w:tcW w:w="1555" w:type="dxa"/>
          </w:tcPr>
          <w:p w14:paraId="42564D73" w14:textId="77777777"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lastRenderedPageBreak/>
              <w:t>Customer’s responsibility</w:t>
            </w:r>
          </w:p>
        </w:tc>
        <w:tc>
          <w:tcPr>
            <w:tcW w:w="4603" w:type="dxa"/>
          </w:tcPr>
          <w:p w14:paraId="03E6131E" w14:textId="657ABA36" w:rsidR="00253E11" w:rsidRPr="00CF12AB" w:rsidRDefault="00D936DA" w:rsidP="008B520E">
            <w:pPr>
              <w:rPr>
                <w:rFonts w:ascii="Arial" w:hAnsi="Arial" w:cs="Arial"/>
                <w:color w:val="548DD4" w:themeColor="text2" w:themeTint="99"/>
              </w:rPr>
            </w:pPr>
            <w:r w:rsidRPr="00CF12AB">
              <w:rPr>
                <w:rFonts w:ascii="Arial" w:hAnsi="Arial" w:cs="Arial"/>
                <w:color w:val="548DD4" w:themeColor="text2" w:themeTint="99"/>
              </w:rPr>
              <w:t xml:space="preserve">UniSA must not </w:t>
            </w:r>
            <w:r w:rsidR="00253E11" w:rsidRPr="00CF12AB">
              <w:rPr>
                <w:rFonts w:ascii="Arial" w:hAnsi="Arial" w:cs="Arial"/>
                <w:color w:val="548DD4" w:themeColor="text2" w:themeTint="99"/>
              </w:rPr>
              <w:t>post/submit content that is:</w:t>
            </w:r>
          </w:p>
          <w:p w14:paraId="2C780D50" w14:textId="77777777" w:rsidR="00253E11" w:rsidRPr="00CF12AB" w:rsidRDefault="00253E11" w:rsidP="006C60B3">
            <w:pPr>
              <w:pStyle w:val="ListParagraph"/>
              <w:numPr>
                <w:ilvl w:val="0"/>
                <w:numId w:val="14"/>
              </w:numPr>
              <w:jc w:val="left"/>
              <w:rPr>
                <w:rFonts w:ascii="Arial" w:hAnsi="Arial" w:cs="Arial"/>
                <w:color w:val="548DD4" w:themeColor="text2" w:themeTint="99"/>
              </w:rPr>
            </w:pPr>
            <w:r w:rsidRPr="00CF12AB">
              <w:rPr>
                <w:rFonts w:ascii="Arial" w:hAnsi="Arial" w:cs="Arial"/>
                <w:color w:val="548DD4" w:themeColor="text2" w:themeTint="99"/>
              </w:rPr>
              <w:t>malicious, false or inaccurate information;</w:t>
            </w:r>
            <w:r w:rsidRPr="00CF12AB">
              <w:rPr>
                <w:rStyle w:val="FootnoteReference"/>
                <w:rFonts w:cs="Arial"/>
                <w:color w:val="548DD4" w:themeColor="text2" w:themeTint="99"/>
              </w:rPr>
              <w:footnoteReference w:id="40"/>
            </w:r>
          </w:p>
          <w:p w14:paraId="14A37E5F" w14:textId="77777777" w:rsidR="00253E11" w:rsidRPr="00CF12AB" w:rsidRDefault="00253E11" w:rsidP="006C60B3">
            <w:pPr>
              <w:pStyle w:val="ListParagraph"/>
              <w:numPr>
                <w:ilvl w:val="0"/>
                <w:numId w:val="14"/>
              </w:numPr>
              <w:jc w:val="left"/>
              <w:rPr>
                <w:rFonts w:ascii="Arial" w:hAnsi="Arial" w:cs="Arial"/>
                <w:color w:val="548DD4" w:themeColor="text2" w:themeTint="99"/>
              </w:rPr>
            </w:pPr>
            <w:r w:rsidRPr="00CF12AB">
              <w:rPr>
                <w:rFonts w:ascii="Arial" w:hAnsi="Arial" w:cs="Arial"/>
                <w:color w:val="548DD4" w:themeColor="text2" w:themeTint="99"/>
              </w:rPr>
              <w:t>inappropriate (e.g. porn, defamatory content, threatening, discriminatory, fraudulent, content that encourages criminal or harmful conduct or content that violates rights such as IP, privacy, contractual or fiduciary);</w:t>
            </w:r>
            <w:r w:rsidRPr="00CF12AB">
              <w:rPr>
                <w:rStyle w:val="FootnoteReference"/>
                <w:rFonts w:cs="Arial"/>
                <w:color w:val="548DD4" w:themeColor="text2" w:themeTint="99"/>
              </w:rPr>
              <w:footnoteReference w:id="41"/>
            </w:r>
          </w:p>
          <w:p w14:paraId="5F33C0DA" w14:textId="35F99F6A" w:rsidR="00253E11" w:rsidRPr="00CF12AB" w:rsidRDefault="00253E11" w:rsidP="006C60B3">
            <w:pPr>
              <w:pStyle w:val="ListParagraph"/>
              <w:numPr>
                <w:ilvl w:val="0"/>
                <w:numId w:val="14"/>
              </w:numPr>
              <w:jc w:val="left"/>
              <w:rPr>
                <w:rFonts w:ascii="Arial" w:hAnsi="Arial" w:cs="Arial"/>
                <w:color w:val="548DD4" w:themeColor="text2" w:themeTint="99"/>
              </w:rPr>
            </w:pPr>
            <w:r w:rsidRPr="00CF12AB">
              <w:rPr>
                <w:rFonts w:ascii="Arial" w:hAnsi="Arial" w:cs="Arial"/>
                <w:color w:val="548DD4" w:themeColor="text2" w:themeTint="99"/>
              </w:rPr>
              <w:t xml:space="preserve">copyrighted or subject to third party proprietary rights (unless </w:t>
            </w:r>
            <w:r w:rsidR="00487697" w:rsidRPr="00CF12AB">
              <w:rPr>
                <w:rFonts w:ascii="Arial" w:hAnsi="Arial" w:cs="Arial"/>
                <w:color w:val="548DD4" w:themeColor="text2" w:themeTint="99"/>
              </w:rPr>
              <w:t>UniSA</w:t>
            </w:r>
            <w:r w:rsidRPr="00CF12AB">
              <w:rPr>
                <w:rFonts w:ascii="Arial" w:hAnsi="Arial" w:cs="Arial"/>
                <w:color w:val="548DD4" w:themeColor="text2" w:themeTint="99"/>
              </w:rPr>
              <w:t xml:space="preserve"> is the owner of such rights or have the </w:t>
            </w:r>
            <w:r w:rsidRPr="00CF12AB">
              <w:rPr>
                <w:rFonts w:ascii="Arial" w:hAnsi="Arial" w:cs="Arial"/>
                <w:color w:val="548DD4" w:themeColor="text2" w:themeTint="99"/>
              </w:rPr>
              <w:lastRenderedPageBreak/>
              <w:t>appropriate permission from their rightful owner to specifically submit such content or use of content is within fair use);</w:t>
            </w:r>
            <w:r w:rsidRPr="00CF12AB">
              <w:rPr>
                <w:rStyle w:val="FootnoteReference"/>
                <w:rFonts w:cs="Arial"/>
                <w:color w:val="548DD4" w:themeColor="text2" w:themeTint="99"/>
              </w:rPr>
              <w:footnoteReference w:id="42"/>
            </w:r>
          </w:p>
          <w:p w14:paraId="5F7A49D4" w14:textId="77777777" w:rsidR="00253E11" w:rsidRPr="00CF12AB" w:rsidRDefault="00253E11" w:rsidP="006C60B3">
            <w:pPr>
              <w:pStyle w:val="ListParagraph"/>
              <w:numPr>
                <w:ilvl w:val="0"/>
                <w:numId w:val="14"/>
              </w:numPr>
              <w:jc w:val="left"/>
              <w:rPr>
                <w:rFonts w:ascii="Arial" w:hAnsi="Arial" w:cs="Arial"/>
                <w:color w:val="548DD4" w:themeColor="text2" w:themeTint="99"/>
              </w:rPr>
            </w:pPr>
            <w:r w:rsidRPr="00CF12AB">
              <w:rPr>
                <w:rFonts w:ascii="Arial" w:hAnsi="Arial" w:cs="Arial"/>
                <w:color w:val="548DD4" w:themeColor="text2" w:themeTint="99"/>
              </w:rPr>
              <w:t>used for unlawful purpose, illegal activities, or attempt to harass, abuse or harm another person or group;</w:t>
            </w:r>
            <w:r w:rsidRPr="00CF12AB">
              <w:rPr>
                <w:rStyle w:val="FootnoteReference"/>
                <w:rFonts w:cs="Arial"/>
                <w:color w:val="548DD4" w:themeColor="text2" w:themeTint="99"/>
              </w:rPr>
              <w:footnoteReference w:id="43"/>
            </w:r>
          </w:p>
          <w:p w14:paraId="716F33A9" w14:textId="77777777" w:rsidR="00253E11" w:rsidRPr="00CF12AB" w:rsidRDefault="00253E11" w:rsidP="008B520E">
            <w:pPr>
              <w:rPr>
                <w:rFonts w:ascii="Arial" w:hAnsi="Arial" w:cs="Arial"/>
                <w:color w:val="548DD4" w:themeColor="text2" w:themeTint="99"/>
              </w:rPr>
            </w:pPr>
          </w:p>
          <w:p w14:paraId="521DDEF1" w14:textId="6775B1A4" w:rsidR="00253E11" w:rsidRPr="00CF12AB" w:rsidRDefault="00487697" w:rsidP="008B520E">
            <w:pPr>
              <w:rPr>
                <w:rFonts w:ascii="Arial" w:hAnsi="Arial" w:cs="Arial"/>
                <w:color w:val="548DD4" w:themeColor="text2" w:themeTint="99"/>
              </w:rPr>
            </w:pPr>
            <w:r w:rsidRPr="00CF12AB">
              <w:rPr>
                <w:rFonts w:ascii="Arial" w:hAnsi="Arial" w:cs="Arial"/>
                <w:color w:val="548DD4" w:themeColor="text2" w:themeTint="99"/>
              </w:rPr>
              <w:t>UniSA must not</w:t>
            </w:r>
            <w:r w:rsidR="00BC7B55" w:rsidRPr="00CF12AB">
              <w:rPr>
                <w:rFonts w:ascii="Arial" w:hAnsi="Arial" w:cs="Arial"/>
                <w:color w:val="548DD4" w:themeColor="text2" w:themeTint="99"/>
              </w:rPr>
              <w:t xml:space="preserve"> use</w:t>
            </w:r>
            <w:r w:rsidR="00253E11" w:rsidRPr="00CF12AB">
              <w:rPr>
                <w:rFonts w:ascii="Arial" w:hAnsi="Arial" w:cs="Arial"/>
                <w:color w:val="548DD4" w:themeColor="text2" w:themeTint="99"/>
              </w:rPr>
              <w:t>:</w:t>
            </w:r>
          </w:p>
          <w:p w14:paraId="5EFEA9D4" w14:textId="77777777" w:rsidR="00253E11" w:rsidRPr="00CF12AB" w:rsidRDefault="00253E11" w:rsidP="006C60B3">
            <w:pPr>
              <w:pStyle w:val="ListParagraph"/>
              <w:numPr>
                <w:ilvl w:val="0"/>
                <w:numId w:val="22"/>
              </w:numPr>
              <w:jc w:val="left"/>
              <w:rPr>
                <w:rFonts w:ascii="Arial" w:hAnsi="Arial" w:cs="Arial"/>
                <w:color w:val="548DD4" w:themeColor="text2" w:themeTint="99"/>
              </w:rPr>
            </w:pPr>
            <w:r w:rsidRPr="00CF12AB">
              <w:rPr>
                <w:rFonts w:ascii="Arial" w:hAnsi="Arial" w:cs="Arial"/>
                <w:color w:val="548DD4" w:themeColor="text2" w:themeTint="99"/>
              </w:rPr>
              <w:t>another user’s account without permission;</w:t>
            </w:r>
            <w:r w:rsidRPr="00CF12AB">
              <w:rPr>
                <w:rStyle w:val="FootnoteReference"/>
                <w:rFonts w:cs="Arial"/>
                <w:color w:val="548DD4" w:themeColor="text2" w:themeTint="99"/>
              </w:rPr>
              <w:footnoteReference w:id="44"/>
            </w:r>
          </w:p>
          <w:p w14:paraId="6AC60188" w14:textId="77777777" w:rsidR="00253E11" w:rsidRPr="00CF12AB" w:rsidRDefault="00253E11" w:rsidP="006C60B3">
            <w:pPr>
              <w:pStyle w:val="ListParagraph"/>
              <w:numPr>
                <w:ilvl w:val="0"/>
                <w:numId w:val="22"/>
              </w:numPr>
              <w:jc w:val="left"/>
              <w:rPr>
                <w:rFonts w:ascii="Arial" w:hAnsi="Arial" w:cs="Arial"/>
                <w:color w:val="548DD4" w:themeColor="text2" w:themeTint="99"/>
              </w:rPr>
            </w:pPr>
            <w:r w:rsidRPr="00CF12AB">
              <w:rPr>
                <w:rFonts w:ascii="Arial" w:hAnsi="Arial" w:cs="Arial"/>
                <w:color w:val="548DD4" w:themeColor="text2" w:themeTint="99"/>
              </w:rPr>
              <w:t>personal data of individuals that did not consent to such use.</w:t>
            </w:r>
            <w:r w:rsidRPr="00CF12AB">
              <w:rPr>
                <w:rStyle w:val="FootnoteReference"/>
                <w:rFonts w:cs="Arial"/>
                <w:color w:val="548DD4" w:themeColor="text2" w:themeTint="99"/>
              </w:rPr>
              <w:footnoteReference w:id="45"/>
            </w:r>
          </w:p>
          <w:p w14:paraId="695F65A9" w14:textId="6F37010D" w:rsidR="00253E11" w:rsidRPr="00CF12AB" w:rsidRDefault="00253E11" w:rsidP="00C12BE7">
            <w:pPr>
              <w:jc w:val="left"/>
              <w:rPr>
                <w:rFonts w:ascii="Arial" w:hAnsi="Arial" w:cs="Arial"/>
                <w:color w:val="548DD4" w:themeColor="text2" w:themeTint="99"/>
              </w:rPr>
            </w:pPr>
          </w:p>
        </w:tc>
        <w:tc>
          <w:tcPr>
            <w:tcW w:w="3895" w:type="dxa"/>
          </w:tcPr>
          <w:p w14:paraId="10AAF1E1" w14:textId="77777777" w:rsidR="00C12BE7" w:rsidRPr="00CF12AB" w:rsidRDefault="00C12BE7" w:rsidP="00C12BE7">
            <w:pPr>
              <w:rPr>
                <w:rFonts w:ascii="Arial" w:hAnsi="Arial" w:cs="Arial"/>
                <w:color w:val="548DD4" w:themeColor="text2" w:themeTint="99"/>
              </w:rPr>
            </w:pPr>
            <w:r w:rsidRPr="00CF12AB">
              <w:rPr>
                <w:rFonts w:ascii="Arial" w:hAnsi="Arial" w:cs="Arial"/>
                <w:color w:val="548DD4" w:themeColor="text2" w:themeTint="99"/>
              </w:rPr>
              <w:lastRenderedPageBreak/>
              <w:t>The customer may not:</w:t>
            </w:r>
          </w:p>
          <w:p w14:paraId="090DF97E"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upload copyrighted content unless customer personally holds the copyright;</w:t>
            </w:r>
            <w:r w:rsidRPr="00CF12AB">
              <w:rPr>
                <w:rStyle w:val="FootnoteReference"/>
                <w:rFonts w:cs="Arial"/>
                <w:color w:val="548DD4" w:themeColor="text2" w:themeTint="99"/>
              </w:rPr>
              <w:footnoteReference w:id="46"/>
            </w:r>
          </w:p>
          <w:p w14:paraId="78290573"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post content unless the customer has created it or participated closely in its creation;</w:t>
            </w:r>
            <w:r w:rsidRPr="00CF12AB">
              <w:rPr>
                <w:rStyle w:val="FootnoteReference"/>
                <w:rFonts w:cs="Arial"/>
                <w:color w:val="548DD4" w:themeColor="text2" w:themeTint="99"/>
              </w:rPr>
              <w:footnoteReference w:id="47"/>
            </w:r>
          </w:p>
          <w:p w14:paraId="58C31333"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post content that contains pornography or sexually explicit material;</w:t>
            </w:r>
            <w:r w:rsidRPr="00CF12AB">
              <w:rPr>
                <w:rStyle w:val="FootnoteReference"/>
                <w:rFonts w:cs="Arial"/>
                <w:color w:val="548DD4" w:themeColor="text2" w:themeTint="99"/>
              </w:rPr>
              <w:footnoteReference w:id="48"/>
            </w:r>
          </w:p>
          <w:p w14:paraId="4EC46045"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 xml:space="preserve">post content that is unlawful, threatening, abusive, harassing, </w:t>
            </w:r>
            <w:r w:rsidRPr="00CF12AB">
              <w:rPr>
                <w:rFonts w:ascii="Arial" w:hAnsi="Arial" w:cs="Arial"/>
                <w:color w:val="548DD4" w:themeColor="text2" w:themeTint="99"/>
              </w:rPr>
              <w:lastRenderedPageBreak/>
              <w:t>tortuous, defamatory, vulgar, obscene, libellous, invasive of another’s privacy, hateful or racially, ethnically or otherwise objectionable;</w:t>
            </w:r>
            <w:r w:rsidRPr="00CF12AB">
              <w:rPr>
                <w:rStyle w:val="FootnoteReference"/>
                <w:rFonts w:cs="Arial"/>
                <w:color w:val="548DD4" w:themeColor="text2" w:themeTint="99"/>
              </w:rPr>
              <w:footnoteReference w:id="49"/>
            </w:r>
          </w:p>
          <w:p w14:paraId="5EAE219D"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post content that is harmful to minors in any way;</w:t>
            </w:r>
            <w:r w:rsidRPr="00CF12AB">
              <w:rPr>
                <w:rStyle w:val="FootnoteReference"/>
                <w:rFonts w:cs="Arial"/>
                <w:color w:val="548DD4" w:themeColor="text2" w:themeTint="99"/>
              </w:rPr>
              <w:footnoteReference w:id="50"/>
            </w:r>
          </w:p>
          <w:p w14:paraId="594C691D"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post content that impersonates any person or entity, or falsely state or otherwise misrepresent the customer’s affiliation with a person or entity;</w:t>
            </w:r>
            <w:r w:rsidRPr="00CF12AB">
              <w:rPr>
                <w:rStyle w:val="FootnoteReference"/>
                <w:rFonts w:cs="Arial"/>
                <w:color w:val="548DD4" w:themeColor="text2" w:themeTint="99"/>
              </w:rPr>
              <w:footnoteReference w:id="51"/>
            </w:r>
          </w:p>
          <w:p w14:paraId="636958A5"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forge headers or otherwise manipulate identifiers in order to disguise the origin of any content transmitted through the Service;</w:t>
            </w:r>
            <w:r w:rsidRPr="00CF12AB">
              <w:rPr>
                <w:rStyle w:val="FootnoteReference"/>
                <w:rFonts w:cs="Arial"/>
                <w:color w:val="548DD4" w:themeColor="text2" w:themeTint="99"/>
              </w:rPr>
              <w:footnoteReference w:id="52"/>
            </w:r>
          </w:p>
          <w:p w14:paraId="5B7AAD59"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solicit other users of the Buzzsprout Site to join or become members of any online or other service;</w:t>
            </w:r>
            <w:r w:rsidRPr="00CF12AB">
              <w:rPr>
                <w:rStyle w:val="FootnoteReference"/>
                <w:rFonts w:cs="Arial"/>
                <w:color w:val="548DD4" w:themeColor="text2" w:themeTint="99"/>
              </w:rPr>
              <w:footnoteReference w:id="53"/>
            </w:r>
          </w:p>
          <w:p w14:paraId="0C590F65"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upload, post, email or otherwise transmit any unsolicited or unauthorised advertising, promotional materials, junk mail, spam, chain letters, pyramid schemes or any other form of solicitation;</w:t>
            </w:r>
            <w:r w:rsidRPr="00CF12AB">
              <w:rPr>
                <w:rStyle w:val="FootnoteReference"/>
                <w:rFonts w:cs="Arial"/>
                <w:color w:val="548DD4" w:themeColor="text2" w:themeTint="99"/>
              </w:rPr>
              <w:footnoteReference w:id="54"/>
            </w:r>
          </w:p>
          <w:p w14:paraId="4FB043EC"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resell, duplicate, reproduce or exploit any part of the Service without the express consent of Higher Pixels;</w:t>
            </w:r>
            <w:r w:rsidRPr="00CF12AB">
              <w:rPr>
                <w:rStyle w:val="FootnoteReference"/>
                <w:rFonts w:cs="Arial"/>
                <w:color w:val="548DD4" w:themeColor="text2" w:themeTint="99"/>
              </w:rPr>
              <w:footnoteReference w:id="55"/>
            </w:r>
          </w:p>
          <w:p w14:paraId="382A9159"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lastRenderedPageBreak/>
              <w:t>modify, adapt or hack Service;</w:t>
            </w:r>
            <w:r w:rsidRPr="00CF12AB">
              <w:rPr>
                <w:rStyle w:val="FootnoteReference"/>
                <w:rFonts w:cs="Arial"/>
                <w:color w:val="548DD4" w:themeColor="text2" w:themeTint="99"/>
              </w:rPr>
              <w:footnoteReference w:id="56"/>
            </w:r>
            <w:r w:rsidRPr="00CF12AB">
              <w:rPr>
                <w:rFonts w:ascii="Arial" w:hAnsi="Arial" w:cs="Arial"/>
                <w:color w:val="548DD4" w:themeColor="text2" w:themeTint="99"/>
              </w:rPr>
              <w:t xml:space="preserve"> </w:t>
            </w:r>
          </w:p>
          <w:p w14:paraId="5416CA4A"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abuse any Service customer or Company employee (which would result in immediate account termination);</w:t>
            </w:r>
            <w:r w:rsidRPr="00CF12AB">
              <w:rPr>
                <w:rStyle w:val="FootnoteReference"/>
                <w:rFonts w:cs="Arial"/>
                <w:color w:val="548DD4" w:themeColor="text2" w:themeTint="99"/>
              </w:rPr>
              <w:footnoteReference w:id="57"/>
            </w:r>
          </w:p>
          <w:p w14:paraId="4C18B857" w14:textId="77777777" w:rsidR="00C12BE7"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user service to store, host or send unsolicited email or messages;</w:t>
            </w:r>
            <w:r w:rsidRPr="00CF12AB">
              <w:rPr>
                <w:rStyle w:val="FootnoteReference"/>
                <w:rFonts w:cs="Arial"/>
                <w:color w:val="548DD4" w:themeColor="text2" w:themeTint="99"/>
              </w:rPr>
              <w:footnoteReference w:id="58"/>
            </w:r>
          </w:p>
          <w:p w14:paraId="745493A7" w14:textId="5415317F" w:rsidR="00253E11" w:rsidRPr="00CF12AB" w:rsidRDefault="00C12BE7" w:rsidP="00C12BE7">
            <w:pPr>
              <w:pStyle w:val="ListParagraph"/>
              <w:numPr>
                <w:ilvl w:val="0"/>
                <w:numId w:val="20"/>
              </w:numPr>
              <w:jc w:val="left"/>
              <w:rPr>
                <w:rFonts w:ascii="Arial" w:hAnsi="Arial" w:cs="Arial"/>
                <w:color w:val="548DD4" w:themeColor="text2" w:themeTint="99"/>
              </w:rPr>
            </w:pPr>
            <w:r w:rsidRPr="00CF12AB">
              <w:rPr>
                <w:rFonts w:ascii="Arial" w:hAnsi="Arial" w:cs="Arial"/>
                <w:color w:val="548DD4" w:themeColor="text2" w:themeTint="99"/>
              </w:rPr>
              <w:t>transmit any viruses, worms or malicious content.</w:t>
            </w:r>
            <w:r w:rsidRPr="00CF12AB">
              <w:rPr>
                <w:rStyle w:val="FootnoteReference"/>
                <w:rFonts w:cs="Arial"/>
                <w:color w:val="548DD4" w:themeColor="text2" w:themeTint="99"/>
              </w:rPr>
              <w:footnoteReference w:id="59"/>
            </w:r>
          </w:p>
          <w:p w14:paraId="688D6F1A" w14:textId="77777777" w:rsidR="00C12BE7" w:rsidRPr="00CF12AB" w:rsidRDefault="00C12BE7" w:rsidP="00C12BE7">
            <w:pPr>
              <w:jc w:val="left"/>
              <w:rPr>
                <w:rFonts w:ascii="Arial" w:hAnsi="Arial" w:cs="Arial"/>
                <w:color w:val="548DD4" w:themeColor="text2" w:themeTint="99"/>
              </w:rPr>
            </w:pPr>
          </w:p>
          <w:p w14:paraId="6BB170F1" w14:textId="5EA6C6B3"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t xml:space="preserve">Customer represents and warrants that </w:t>
            </w:r>
            <w:r w:rsidR="0009653D" w:rsidRPr="00CF12AB">
              <w:rPr>
                <w:rFonts w:ascii="Arial" w:hAnsi="Arial" w:cs="Arial"/>
                <w:color w:val="548DD4" w:themeColor="text2" w:themeTint="99"/>
              </w:rPr>
              <w:t xml:space="preserve">its </w:t>
            </w:r>
            <w:r w:rsidRPr="00CF12AB">
              <w:rPr>
                <w:rFonts w:ascii="Arial" w:hAnsi="Arial" w:cs="Arial"/>
                <w:color w:val="548DD4" w:themeColor="text2" w:themeTint="99"/>
              </w:rPr>
              <w:t>content:</w:t>
            </w:r>
            <w:r w:rsidRPr="00CF12AB">
              <w:rPr>
                <w:rStyle w:val="FootnoteReference"/>
                <w:rFonts w:cs="Arial"/>
                <w:color w:val="548DD4" w:themeColor="text2" w:themeTint="99"/>
              </w:rPr>
              <w:footnoteReference w:id="60"/>
            </w:r>
          </w:p>
          <w:p w14:paraId="1146B062" w14:textId="2BB0683F" w:rsidR="00253E11" w:rsidRPr="00CF12AB" w:rsidRDefault="00A37C0B" w:rsidP="006C60B3">
            <w:pPr>
              <w:pStyle w:val="ListParagraph"/>
              <w:numPr>
                <w:ilvl w:val="0"/>
                <w:numId w:val="17"/>
              </w:numPr>
              <w:jc w:val="left"/>
              <w:rPr>
                <w:rFonts w:ascii="Arial" w:hAnsi="Arial" w:cs="Arial"/>
                <w:color w:val="548DD4" w:themeColor="text2" w:themeTint="99"/>
              </w:rPr>
            </w:pPr>
            <w:r w:rsidRPr="00CF12AB">
              <w:rPr>
                <w:rFonts w:ascii="Arial" w:hAnsi="Arial" w:cs="Arial"/>
                <w:color w:val="548DD4" w:themeColor="text2" w:themeTint="99"/>
              </w:rPr>
              <w:t xml:space="preserve">is </w:t>
            </w:r>
            <w:r w:rsidR="00253E11" w:rsidRPr="00CF12AB">
              <w:rPr>
                <w:rFonts w:ascii="Arial" w:hAnsi="Arial" w:cs="Arial"/>
                <w:color w:val="548DD4" w:themeColor="text2" w:themeTint="99"/>
              </w:rPr>
              <w:t xml:space="preserve">true, accurate, current, complete and not misleading; </w:t>
            </w:r>
          </w:p>
          <w:p w14:paraId="5FE9698E" w14:textId="77777777" w:rsidR="00253E11" w:rsidRPr="00CF12AB" w:rsidRDefault="00253E11" w:rsidP="006C60B3">
            <w:pPr>
              <w:pStyle w:val="ListParagraph"/>
              <w:numPr>
                <w:ilvl w:val="0"/>
                <w:numId w:val="17"/>
              </w:numPr>
              <w:jc w:val="left"/>
              <w:rPr>
                <w:rFonts w:ascii="Arial" w:hAnsi="Arial" w:cs="Arial"/>
                <w:color w:val="548DD4" w:themeColor="text2" w:themeTint="99"/>
              </w:rPr>
            </w:pPr>
            <w:r w:rsidRPr="00CF12AB">
              <w:rPr>
                <w:rFonts w:ascii="Arial" w:hAnsi="Arial" w:cs="Arial"/>
                <w:color w:val="548DD4" w:themeColor="text2" w:themeTint="99"/>
              </w:rPr>
              <w:t xml:space="preserve">shall not violate the rights of any third party (e.g. IP and proprietary rights); </w:t>
            </w:r>
          </w:p>
          <w:p w14:paraId="18835124" w14:textId="66097F2C" w:rsidR="00253E11" w:rsidRPr="00CF12AB" w:rsidRDefault="00A37C0B" w:rsidP="006C60B3">
            <w:pPr>
              <w:pStyle w:val="ListParagraph"/>
              <w:numPr>
                <w:ilvl w:val="0"/>
                <w:numId w:val="17"/>
              </w:numPr>
              <w:jc w:val="left"/>
              <w:rPr>
                <w:rFonts w:ascii="Arial" w:hAnsi="Arial" w:cs="Arial"/>
                <w:color w:val="548DD4" w:themeColor="text2" w:themeTint="99"/>
              </w:rPr>
            </w:pPr>
            <w:r w:rsidRPr="00CF12AB">
              <w:rPr>
                <w:rFonts w:ascii="Arial" w:hAnsi="Arial" w:cs="Arial"/>
                <w:color w:val="548DD4" w:themeColor="text2" w:themeTint="99"/>
              </w:rPr>
              <w:t xml:space="preserve">is </w:t>
            </w:r>
            <w:r w:rsidR="00253E11" w:rsidRPr="00CF12AB">
              <w:rPr>
                <w:rFonts w:ascii="Arial" w:hAnsi="Arial" w:cs="Arial"/>
                <w:color w:val="548DD4" w:themeColor="text2" w:themeTint="99"/>
              </w:rPr>
              <w:t xml:space="preserve">not fraudulent or involve counterfeit or stolen information or items; </w:t>
            </w:r>
          </w:p>
          <w:p w14:paraId="00CCA2C8" w14:textId="3A503DD3" w:rsidR="00253E11" w:rsidRPr="00CF12AB" w:rsidRDefault="00A37C0B" w:rsidP="006C60B3">
            <w:pPr>
              <w:pStyle w:val="ListParagraph"/>
              <w:numPr>
                <w:ilvl w:val="0"/>
                <w:numId w:val="17"/>
              </w:numPr>
              <w:jc w:val="left"/>
              <w:rPr>
                <w:rFonts w:ascii="Arial" w:hAnsi="Arial" w:cs="Arial"/>
                <w:color w:val="548DD4" w:themeColor="text2" w:themeTint="99"/>
              </w:rPr>
            </w:pPr>
            <w:r w:rsidRPr="00CF12AB">
              <w:rPr>
                <w:rFonts w:ascii="Arial" w:hAnsi="Arial" w:cs="Arial"/>
                <w:color w:val="548DD4" w:themeColor="text2" w:themeTint="99"/>
              </w:rPr>
              <w:t xml:space="preserve">is </w:t>
            </w:r>
            <w:r w:rsidR="00253E11" w:rsidRPr="00CF12AB">
              <w:rPr>
                <w:rFonts w:ascii="Arial" w:hAnsi="Arial" w:cs="Arial"/>
                <w:color w:val="548DD4" w:themeColor="text2" w:themeTint="99"/>
              </w:rPr>
              <w:t>not in violation of any law, statute, ordinance or regulation; and</w:t>
            </w:r>
          </w:p>
          <w:p w14:paraId="458D77D2" w14:textId="685CFA1E" w:rsidR="00253E11" w:rsidRPr="00CF12AB" w:rsidRDefault="00A37C0B" w:rsidP="006C60B3">
            <w:pPr>
              <w:pStyle w:val="ListParagraph"/>
              <w:numPr>
                <w:ilvl w:val="0"/>
                <w:numId w:val="17"/>
              </w:numPr>
              <w:jc w:val="left"/>
              <w:rPr>
                <w:rFonts w:ascii="Arial" w:hAnsi="Arial" w:cs="Arial"/>
                <w:color w:val="548DD4" w:themeColor="text2" w:themeTint="99"/>
              </w:rPr>
            </w:pPr>
            <w:r w:rsidRPr="00CF12AB">
              <w:rPr>
                <w:rFonts w:ascii="Arial" w:hAnsi="Arial" w:cs="Arial"/>
                <w:color w:val="548DD4" w:themeColor="text2" w:themeTint="99"/>
              </w:rPr>
              <w:t xml:space="preserve">shall </w:t>
            </w:r>
            <w:r w:rsidR="00253E11" w:rsidRPr="00CF12AB">
              <w:rPr>
                <w:rFonts w:ascii="Arial" w:hAnsi="Arial" w:cs="Arial"/>
                <w:color w:val="548DD4" w:themeColor="text2" w:themeTint="99"/>
              </w:rPr>
              <w:t xml:space="preserve">not create any liability for Higher Pixels </w:t>
            </w:r>
            <w:r w:rsidR="00D57847" w:rsidRPr="00CF12AB">
              <w:rPr>
                <w:rFonts w:ascii="Arial" w:hAnsi="Arial" w:cs="Arial"/>
                <w:color w:val="548DD4" w:themeColor="text2" w:themeTint="99"/>
              </w:rPr>
              <w:t xml:space="preserve">or </w:t>
            </w:r>
            <w:r w:rsidR="005C17D5" w:rsidRPr="00CF12AB">
              <w:rPr>
                <w:rFonts w:ascii="Arial" w:hAnsi="Arial" w:cs="Arial"/>
                <w:color w:val="548DD4" w:themeColor="text2" w:themeTint="99"/>
              </w:rPr>
              <w:t>any of its respective parents, subsidiaries, affiliates, successors, assigns, employees, agents, directors, officers and shareholders</w:t>
            </w:r>
            <w:r w:rsidR="00253E11" w:rsidRPr="00CF12AB">
              <w:rPr>
                <w:rFonts w:ascii="Arial" w:hAnsi="Arial" w:cs="Arial"/>
                <w:color w:val="548DD4" w:themeColor="text2" w:themeTint="99"/>
              </w:rPr>
              <w:t>.</w:t>
            </w:r>
          </w:p>
          <w:p w14:paraId="5F3A90B9" w14:textId="77777777" w:rsidR="00253E11" w:rsidRPr="00CF12AB" w:rsidRDefault="00253E11" w:rsidP="008B520E">
            <w:pPr>
              <w:rPr>
                <w:rFonts w:ascii="Arial" w:hAnsi="Arial" w:cs="Arial"/>
                <w:color w:val="548DD4" w:themeColor="text2" w:themeTint="99"/>
              </w:rPr>
            </w:pPr>
          </w:p>
          <w:p w14:paraId="64CF01EA" w14:textId="458B2DA0"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t xml:space="preserve">Customer </w:t>
            </w:r>
            <w:r w:rsidR="00BE38D5" w:rsidRPr="00CF12AB">
              <w:rPr>
                <w:rFonts w:ascii="Arial" w:hAnsi="Arial" w:cs="Arial"/>
                <w:color w:val="548DD4" w:themeColor="text2" w:themeTint="99"/>
              </w:rPr>
              <w:t>must</w:t>
            </w:r>
            <w:r w:rsidRPr="00CF12AB">
              <w:rPr>
                <w:rFonts w:ascii="Arial" w:hAnsi="Arial" w:cs="Arial"/>
                <w:color w:val="548DD4" w:themeColor="text2" w:themeTint="99"/>
              </w:rPr>
              <w:t xml:space="preserve"> maintain and promptly update </w:t>
            </w:r>
            <w:r w:rsidR="00946664" w:rsidRPr="00CF12AB">
              <w:rPr>
                <w:rFonts w:ascii="Arial" w:hAnsi="Arial" w:cs="Arial"/>
                <w:color w:val="548DD4" w:themeColor="text2" w:themeTint="99"/>
              </w:rPr>
              <w:t xml:space="preserve">the </w:t>
            </w:r>
            <w:r w:rsidRPr="00CF12AB">
              <w:rPr>
                <w:rFonts w:ascii="Arial" w:hAnsi="Arial" w:cs="Arial"/>
                <w:color w:val="548DD4" w:themeColor="text2" w:themeTint="99"/>
              </w:rPr>
              <w:t>podcast episode in order to keep information true, accurate, current and complete.</w:t>
            </w:r>
            <w:r w:rsidRPr="00CF12AB">
              <w:rPr>
                <w:rStyle w:val="FootnoteReference"/>
                <w:rFonts w:cs="Arial"/>
                <w:color w:val="548DD4" w:themeColor="text2" w:themeTint="99"/>
              </w:rPr>
              <w:footnoteReference w:id="61"/>
            </w:r>
            <w:r w:rsidRPr="00CF12AB">
              <w:rPr>
                <w:rFonts w:ascii="Arial" w:hAnsi="Arial" w:cs="Arial"/>
                <w:color w:val="548DD4" w:themeColor="text2" w:themeTint="99"/>
              </w:rPr>
              <w:t xml:space="preserve"> </w:t>
            </w:r>
          </w:p>
          <w:p w14:paraId="74895FBF" w14:textId="77777777" w:rsidR="00253E11" w:rsidRPr="00CF12AB" w:rsidRDefault="00253E11" w:rsidP="008B520E">
            <w:pPr>
              <w:rPr>
                <w:rFonts w:ascii="Arial" w:hAnsi="Arial" w:cs="Arial"/>
                <w:color w:val="548DD4" w:themeColor="text2" w:themeTint="99"/>
              </w:rPr>
            </w:pPr>
          </w:p>
          <w:p w14:paraId="552B183F" w14:textId="1D9BE5FF" w:rsidR="00253E11" w:rsidRPr="00CF12AB" w:rsidRDefault="00253E11" w:rsidP="008B520E">
            <w:pPr>
              <w:rPr>
                <w:rFonts w:ascii="Arial" w:hAnsi="Arial" w:cs="Arial"/>
                <w:color w:val="548DD4" w:themeColor="text2" w:themeTint="99"/>
              </w:rPr>
            </w:pPr>
            <w:r w:rsidRPr="00CF12AB">
              <w:rPr>
                <w:rFonts w:ascii="Arial" w:hAnsi="Arial" w:cs="Arial"/>
                <w:color w:val="548DD4" w:themeColor="text2" w:themeTint="99"/>
              </w:rPr>
              <w:lastRenderedPageBreak/>
              <w:t>Customer represent</w:t>
            </w:r>
            <w:r w:rsidR="00946664" w:rsidRPr="00CF12AB">
              <w:rPr>
                <w:rFonts w:ascii="Arial" w:hAnsi="Arial" w:cs="Arial"/>
                <w:color w:val="548DD4" w:themeColor="text2" w:themeTint="99"/>
              </w:rPr>
              <w:t>s</w:t>
            </w:r>
            <w:r w:rsidRPr="00CF12AB">
              <w:rPr>
                <w:rFonts w:ascii="Arial" w:hAnsi="Arial" w:cs="Arial"/>
                <w:color w:val="548DD4" w:themeColor="text2" w:themeTint="99"/>
              </w:rPr>
              <w:t xml:space="preserve"> and warrant</w:t>
            </w:r>
            <w:r w:rsidR="00946664" w:rsidRPr="00CF12AB">
              <w:rPr>
                <w:rFonts w:ascii="Arial" w:hAnsi="Arial" w:cs="Arial"/>
                <w:color w:val="548DD4" w:themeColor="text2" w:themeTint="99"/>
              </w:rPr>
              <w:t>s</w:t>
            </w:r>
            <w:r w:rsidRPr="00CF12AB">
              <w:rPr>
                <w:rFonts w:ascii="Arial" w:hAnsi="Arial" w:cs="Arial"/>
                <w:color w:val="548DD4" w:themeColor="text2" w:themeTint="99"/>
              </w:rPr>
              <w:t xml:space="preserve"> that </w:t>
            </w:r>
            <w:r w:rsidR="00946664" w:rsidRPr="00CF12AB">
              <w:rPr>
                <w:rFonts w:ascii="Arial" w:hAnsi="Arial" w:cs="Arial"/>
                <w:color w:val="548DD4" w:themeColor="text2" w:themeTint="99"/>
              </w:rPr>
              <w:t xml:space="preserve">the </w:t>
            </w:r>
            <w:r w:rsidRPr="00CF12AB">
              <w:rPr>
                <w:rFonts w:ascii="Arial" w:hAnsi="Arial" w:cs="Arial"/>
                <w:color w:val="548DD4" w:themeColor="text2" w:themeTint="99"/>
              </w:rPr>
              <w:t>Customer:</w:t>
            </w:r>
            <w:r w:rsidRPr="00CF12AB">
              <w:rPr>
                <w:rStyle w:val="FootnoteReference"/>
                <w:rFonts w:cs="Arial"/>
                <w:color w:val="548DD4" w:themeColor="text2" w:themeTint="99"/>
              </w:rPr>
              <w:footnoteReference w:id="62"/>
            </w:r>
          </w:p>
          <w:p w14:paraId="714E1E72" w14:textId="0CE38DF9" w:rsidR="00253E11" w:rsidRPr="00CF12AB" w:rsidRDefault="00253E11" w:rsidP="006C60B3">
            <w:pPr>
              <w:pStyle w:val="ListParagraph"/>
              <w:numPr>
                <w:ilvl w:val="0"/>
                <w:numId w:val="18"/>
              </w:numPr>
              <w:ind w:left="669" w:hanging="309"/>
              <w:jc w:val="left"/>
              <w:rPr>
                <w:rFonts w:ascii="Arial" w:hAnsi="Arial" w:cs="Arial"/>
                <w:color w:val="548DD4" w:themeColor="text2" w:themeTint="99"/>
              </w:rPr>
            </w:pPr>
            <w:r w:rsidRPr="00CF12AB">
              <w:rPr>
                <w:rFonts w:ascii="Arial" w:hAnsi="Arial" w:cs="Arial"/>
                <w:color w:val="548DD4" w:themeColor="text2" w:themeTint="99"/>
              </w:rPr>
              <w:t>owns or ha</w:t>
            </w:r>
            <w:r w:rsidR="00640364" w:rsidRPr="00CF12AB">
              <w:rPr>
                <w:rFonts w:ascii="Arial" w:hAnsi="Arial" w:cs="Arial"/>
                <w:color w:val="548DD4" w:themeColor="text2" w:themeTint="99"/>
              </w:rPr>
              <w:t>s</w:t>
            </w:r>
            <w:r w:rsidRPr="00CF12AB">
              <w:rPr>
                <w:rFonts w:ascii="Arial" w:hAnsi="Arial" w:cs="Arial"/>
                <w:color w:val="548DD4" w:themeColor="text2" w:themeTint="99"/>
              </w:rPr>
              <w:t xml:space="preserve"> the necessary licenses, rights, consents and permissions to use and authorise Higher Pixels to use all patent, trademark, trade secret, copyright or other proprietary rights in relation to podcast episode to enable inclusion and use of the podcast episode in a manner contemplated by the </w:t>
            </w:r>
            <w:r w:rsidR="000D53AC" w:rsidRPr="00CF12AB">
              <w:rPr>
                <w:rFonts w:ascii="Arial" w:hAnsi="Arial" w:cs="Arial"/>
                <w:color w:val="548DD4" w:themeColor="text2" w:themeTint="99"/>
              </w:rPr>
              <w:t xml:space="preserve">Buzzsprout </w:t>
            </w:r>
            <w:r w:rsidRPr="00CF12AB">
              <w:rPr>
                <w:rFonts w:ascii="Arial" w:hAnsi="Arial" w:cs="Arial"/>
                <w:color w:val="548DD4" w:themeColor="text2" w:themeTint="99"/>
              </w:rPr>
              <w:t xml:space="preserve">terms of service; </w:t>
            </w:r>
          </w:p>
          <w:p w14:paraId="5CF2FB64" w14:textId="77777777" w:rsidR="00253E11" w:rsidRPr="00CF12AB" w:rsidRDefault="00253E11" w:rsidP="006C60B3">
            <w:pPr>
              <w:pStyle w:val="ListParagraph"/>
              <w:numPr>
                <w:ilvl w:val="0"/>
                <w:numId w:val="18"/>
              </w:numPr>
              <w:ind w:left="669" w:hanging="309"/>
              <w:jc w:val="left"/>
              <w:rPr>
                <w:rFonts w:ascii="Arial" w:hAnsi="Arial" w:cs="Arial"/>
                <w:color w:val="548DD4" w:themeColor="text2" w:themeTint="99"/>
              </w:rPr>
            </w:pPr>
            <w:r w:rsidRPr="00CF12AB">
              <w:rPr>
                <w:rFonts w:ascii="Arial" w:hAnsi="Arial" w:cs="Arial"/>
                <w:color w:val="548DD4" w:themeColor="text2" w:themeTint="99"/>
              </w:rPr>
              <w:t>has all necessary written or implied consents, releases and/or permissions of each and every identifiable individual person in the podcast episode to use the person’s name, picture and likeliness.</w:t>
            </w:r>
          </w:p>
        </w:tc>
        <w:tc>
          <w:tcPr>
            <w:tcW w:w="3895" w:type="dxa"/>
          </w:tcPr>
          <w:p w14:paraId="70A30E75" w14:textId="3E83F7D2" w:rsidR="00253E11" w:rsidRPr="00CF12AB" w:rsidRDefault="00870A19" w:rsidP="008B520E">
            <w:pPr>
              <w:rPr>
                <w:rFonts w:ascii="Arial" w:hAnsi="Arial" w:cs="Arial"/>
                <w:color w:val="548DD4" w:themeColor="text2" w:themeTint="99"/>
              </w:rPr>
            </w:pPr>
            <w:r w:rsidRPr="00CF12AB">
              <w:rPr>
                <w:rFonts w:ascii="Arial" w:hAnsi="Arial" w:cs="Arial"/>
                <w:color w:val="548DD4" w:themeColor="text2" w:themeTint="99"/>
              </w:rPr>
              <w:lastRenderedPageBreak/>
              <w:t>UniSA must not</w:t>
            </w:r>
            <w:r w:rsidR="00253E11" w:rsidRPr="00CF12AB">
              <w:rPr>
                <w:rFonts w:ascii="Arial" w:hAnsi="Arial" w:cs="Arial"/>
                <w:color w:val="548DD4" w:themeColor="text2" w:themeTint="99"/>
              </w:rPr>
              <w:t xml:space="preserve"> post content that:</w:t>
            </w:r>
          </w:p>
          <w:p w14:paraId="3A6E8442" w14:textId="3B6BEB6F" w:rsidR="00253E11" w:rsidRPr="00CF12AB" w:rsidRDefault="00870A19"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it</w:t>
            </w:r>
            <w:r w:rsidR="00253E11" w:rsidRPr="00CF12AB">
              <w:rPr>
                <w:rFonts w:ascii="Arial" w:hAnsi="Arial" w:cs="Arial"/>
                <w:color w:val="548DD4" w:themeColor="text2" w:themeTint="99"/>
              </w:rPr>
              <w:t xml:space="preserve"> do</w:t>
            </w:r>
            <w:r w:rsidRPr="00CF12AB">
              <w:rPr>
                <w:rFonts w:ascii="Arial" w:hAnsi="Arial" w:cs="Arial"/>
                <w:color w:val="548DD4" w:themeColor="text2" w:themeTint="99"/>
              </w:rPr>
              <w:t>es</w:t>
            </w:r>
            <w:r w:rsidR="00253E11" w:rsidRPr="00CF12AB">
              <w:rPr>
                <w:rFonts w:ascii="Arial" w:hAnsi="Arial" w:cs="Arial"/>
                <w:color w:val="548DD4" w:themeColor="text2" w:themeTint="99"/>
              </w:rPr>
              <w:t xml:space="preserve"> not hold the copyright to;</w:t>
            </w:r>
            <w:r w:rsidR="00253E11" w:rsidRPr="00CF12AB">
              <w:rPr>
                <w:rStyle w:val="FootnoteReference"/>
                <w:rFonts w:cs="Arial"/>
                <w:color w:val="548DD4" w:themeColor="text2" w:themeTint="99"/>
              </w:rPr>
              <w:footnoteReference w:id="63"/>
            </w:r>
          </w:p>
          <w:p w14:paraId="3CD4A53A" w14:textId="77777777" w:rsidR="00253E11" w:rsidRPr="00CF12AB" w:rsidRDefault="00253E11"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is defamatory, libellous or violates confidentiality obligations.</w:t>
            </w:r>
            <w:r w:rsidRPr="00CF12AB">
              <w:rPr>
                <w:rStyle w:val="FootnoteReference"/>
                <w:rFonts w:cs="Arial"/>
                <w:color w:val="548DD4" w:themeColor="text2" w:themeTint="99"/>
              </w:rPr>
              <w:footnoteReference w:id="64"/>
            </w:r>
          </w:p>
          <w:p w14:paraId="44D38653" w14:textId="77777777" w:rsidR="00253E11" w:rsidRPr="00CF12AB" w:rsidRDefault="00253E11" w:rsidP="008B520E">
            <w:pPr>
              <w:rPr>
                <w:rFonts w:ascii="Arial" w:hAnsi="Arial" w:cs="Arial"/>
                <w:color w:val="548DD4" w:themeColor="text2" w:themeTint="99"/>
              </w:rPr>
            </w:pPr>
          </w:p>
          <w:p w14:paraId="01D4F958" w14:textId="7BE42990" w:rsidR="00253E11" w:rsidRPr="00CF12AB" w:rsidRDefault="00AB3A2D" w:rsidP="008B520E">
            <w:pPr>
              <w:rPr>
                <w:rFonts w:ascii="Arial" w:hAnsi="Arial" w:cs="Arial"/>
                <w:color w:val="548DD4" w:themeColor="text2" w:themeTint="99"/>
              </w:rPr>
            </w:pPr>
            <w:r w:rsidRPr="00CF12AB">
              <w:rPr>
                <w:rFonts w:ascii="Arial" w:hAnsi="Arial" w:cs="Arial"/>
                <w:color w:val="548DD4" w:themeColor="text2" w:themeTint="99"/>
              </w:rPr>
              <w:t>UniSA r</w:t>
            </w:r>
            <w:r w:rsidR="00253E11" w:rsidRPr="00CF12AB">
              <w:rPr>
                <w:rFonts w:ascii="Arial" w:hAnsi="Arial" w:cs="Arial"/>
                <w:color w:val="548DD4" w:themeColor="text2" w:themeTint="99"/>
              </w:rPr>
              <w:t>epresent</w:t>
            </w:r>
            <w:r w:rsidRPr="00CF12AB">
              <w:rPr>
                <w:rFonts w:ascii="Arial" w:hAnsi="Arial" w:cs="Arial"/>
                <w:color w:val="548DD4" w:themeColor="text2" w:themeTint="99"/>
              </w:rPr>
              <w:t>s</w:t>
            </w:r>
            <w:r w:rsidR="00253E11" w:rsidRPr="00CF12AB">
              <w:rPr>
                <w:rFonts w:ascii="Arial" w:hAnsi="Arial" w:cs="Arial"/>
                <w:color w:val="548DD4" w:themeColor="text2" w:themeTint="99"/>
              </w:rPr>
              <w:t xml:space="preserve"> and warrant</w:t>
            </w:r>
            <w:r w:rsidRPr="00CF12AB">
              <w:rPr>
                <w:rFonts w:ascii="Arial" w:hAnsi="Arial" w:cs="Arial"/>
                <w:color w:val="548DD4" w:themeColor="text2" w:themeTint="99"/>
              </w:rPr>
              <w:t>s</w:t>
            </w:r>
            <w:r w:rsidR="00253E11" w:rsidRPr="00CF12AB">
              <w:rPr>
                <w:rFonts w:ascii="Arial" w:hAnsi="Arial" w:cs="Arial"/>
                <w:color w:val="548DD4" w:themeColor="text2" w:themeTint="99"/>
              </w:rPr>
              <w:t xml:space="preserve"> that:</w:t>
            </w:r>
            <w:r w:rsidR="00253E11" w:rsidRPr="00CF12AB">
              <w:rPr>
                <w:rStyle w:val="FootnoteReference"/>
                <w:rFonts w:cs="Arial"/>
                <w:color w:val="548DD4" w:themeColor="text2" w:themeTint="99"/>
              </w:rPr>
              <w:footnoteReference w:id="65"/>
            </w:r>
          </w:p>
          <w:p w14:paraId="626E5A9E" w14:textId="0487C3C5" w:rsidR="00253E11" w:rsidRPr="00CF12AB" w:rsidRDefault="00AB3A2D"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 xml:space="preserve">UniSA </w:t>
            </w:r>
            <w:r w:rsidR="00253E11" w:rsidRPr="00CF12AB">
              <w:rPr>
                <w:rFonts w:ascii="Arial" w:hAnsi="Arial" w:cs="Arial"/>
                <w:color w:val="548DD4" w:themeColor="text2" w:themeTint="99"/>
              </w:rPr>
              <w:t xml:space="preserve">has all licenses, rights, consents and permission to submit content to </w:t>
            </w:r>
            <w:r w:rsidRPr="00CF12AB">
              <w:rPr>
                <w:rFonts w:ascii="Arial" w:hAnsi="Arial" w:cs="Arial"/>
                <w:color w:val="548DD4" w:themeColor="text2" w:themeTint="99"/>
              </w:rPr>
              <w:t xml:space="preserve">the </w:t>
            </w:r>
            <w:r w:rsidR="00253E11" w:rsidRPr="00CF12AB">
              <w:rPr>
                <w:rFonts w:ascii="Arial" w:hAnsi="Arial" w:cs="Arial"/>
                <w:color w:val="548DD4" w:themeColor="text2" w:themeTint="99"/>
              </w:rPr>
              <w:t>platform</w:t>
            </w:r>
            <w:r w:rsidRPr="00CF12AB">
              <w:rPr>
                <w:rFonts w:ascii="Arial" w:hAnsi="Arial" w:cs="Arial"/>
                <w:color w:val="548DD4" w:themeColor="text2" w:themeTint="99"/>
              </w:rPr>
              <w:t xml:space="preserve"> and to grant Whooshkaa the </w:t>
            </w:r>
            <w:r w:rsidRPr="00CF12AB">
              <w:rPr>
                <w:rFonts w:ascii="Arial" w:hAnsi="Arial" w:cs="Arial"/>
                <w:color w:val="548DD4" w:themeColor="text2" w:themeTint="99"/>
              </w:rPr>
              <w:lastRenderedPageBreak/>
              <w:t xml:space="preserve">rights and licences set forth in the </w:t>
            </w:r>
            <w:r w:rsidR="00613303" w:rsidRPr="00CF12AB">
              <w:rPr>
                <w:rFonts w:ascii="Arial" w:hAnsi="Arial" w:cs="Arial"/>
                <w:color w:val="548DD4" w:themeColor="text2" w:themeTint="99"/>
              </w:rPr>
              <w:t>Whooshkaa terms and conditions</w:t>
            </w:r>
            <w:r w:rsidRPr="00CF12AB">
              <w:rPr>
                <w:rFonts w:ascii="Arial" w:hAnsi="Arial" w:cs="Arial"/>
                <w:color w:val="548DD4" w:themeColor="text2" w:themeTint="99"/>
              </w:rPr>
              <w:t xml:space="preserve"> for Whooshkaa’s use of UniSA’s </w:t>
            </w:r>
            <w:r w:rsidR="00D116C2" w:rsidRPr="00CF12AB">
              <w:rPr>
                <w:rFonts w:ascii="Arial" w:hAnsi="Arial" w:cs="Arial"/>
                <w:color w:val="548DD4" w:themeColor="text2" w:themeTint="99"/>
              </w:rPr>
              <w:t>content</w:t>
            </w:r>
            <w:r w:rsidRPr="00CF12AB">
              <w:rPr>
                <w:rFonts w:ascii="Arial" w:hAnsi="Arial" w:cs="Arial"/>
                <w:color w:val="548DD4" w:themeColor="text2" w:themeTint="99"/>
              </w:rPr>
              <w:t xml:space="preserve"> including but not limited to regarding all of the music used in UniSA</w:t>
            </w:r>
            <w:r w:rsidR="00EB2933" w:rsidRPr="00CF12AB">
              <w:rPr>
                <w:rFonts w:ascii="Arial" w:hAnsi="Arial" w:cs="Arial"/>
                <w:color w:val="548DD4" w:themeColor="text2" w:themeTint="99"/>
              </w:rPr>
              <w:t>’s content</w:t>
            </w:r>
            <w:r w:rsidR="00253E11" w:rsidRPr="00CF12AB">
              <w:rPr>
                <w:rFonts w:ascii="Arial" w:hAnsi="Arial" w:cs="Arial"/>
                <w:color w:val="548DD4" w:themeColor="text2" w:themeTint="99"/>
              </w:rPr>
              <w:t xml:space="preserve">; </w:t>
            </w:r>
          </w:p>
          <w:p w14:paraId="3E973B57" w14:textId="6431C499" w:rsidR="00253E11" w:rsidRPr="00CF12AB" w:rsidRDefault="00253E11"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Whooshkaa and its Linked Services does not need to obtain licenses from any third party or pay royalties to a third party for use of</w:t>
            </w:r>
            <w:r w:rsidR="00AB3A2D" w:rsidRPr="00CF12AB">
              <w:rPr>
                <w:rFonts w:ascii="Arial" w:hAnsi="Arial" w:cs="Arial"/>
                <w:color w:val="548DD4" w:themeColor="text2" w:themeTint="99"/>
              </w:rPr>
              <w:t xml:space="preserve"> UniSA’s c</w:t>
            </w:r>
            <w:r w:rsidRPr="00CF12AB">
              <w:rPr>
                <w:rFonts w:ascii="Arial" w:hAnsi="Arial" w:cs="Arial"/>
                <w:color w:val="548DD4" w:themeColor="text2" w:themeTint="99"/>
              </w:rPr>
              <w:t>ontent;</w:t>
            </w:r>
          </w:p>
          <w:p w14:paraId="4ACC3E37" w14:textId="5EDDC73E" w:rsidR="00253E11" w:rsidRPr="00CF12AB" w:rsidRDefault="00EB2933"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UniSA’s c</w:t>
            </w:r>
            <w:r w:rsidR="00253E11" w:rsidRPr="00CF12AB">
              <w:rPr>
                <w:rFonts w:ascii="Arial" w:hAnsi="Arial" w:cs="Arial"/>
                <w:color w:val="548DD4" w:themeColor="text2" w:themeTint="99"/>
              </w:rPr>
              <w:t xml:space="preserve">ontent does not and will not infringe any third party’s rights; </w:t>
            </w:r>
          </w:p>
          <w:p w14:paraId="187B9402" w14:textId="2E9F6C29" w:rsidR="00253E11" w:rsidRPr="00CF12AB" w:rsidRDefault="00EB2933"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UniSA’s c</w:t>
            </w:r>
            <w:r w:rsidR="00253E11" w:rsidRPr="00CF12AB">
              <w:rPr>
                <w:rFonts w:ascii="Arial" w:hAnsi="Arial" w:cs="Arial"/>
                <w:color w:val="548DD4" w:themeColor="text2" w:themeTint="99"/>
              </w:rPr>
              <w:t xml:space="preserve">ontent will comply with </w:t>
            </w:r>
            <w:r w:rsidRPr="00CF12AB">
              <w:rPr>
                <w:rFonts w:ascii="Arial" w:hAnsi="Arial" w:cs="Arial"/>
                <w:color w:val="548DD4" w:themeColor="text2" w:themeTint="99"/>
              </w:rPr>
              <w:t xml:space="preserve">the terms and conditions </w:t>
            </w:r>
            <w:r w:rsidR="00253E11" w:rsidRPr="00CF12AB">
              <w:rPr>
                <w:rFonts w:ascii="Arial" w:hAnsi="Arial" w:cs="Arial"/>
                <w:color w:val="548DD4" w:themeColor="text2" w:themeTint="99"/>
              </w:rPr>
              <w:t xml:space="preserve">and applicable laws and regulations; </w:t>
            </w:r>
          </w:p>
          <w:p w14:paraId="57E9C3E7" w14:textId="2044EAAD" w:rsidR="00253E11" w:rsidRPr="00CF12AB" w:rsidRDefault="00EB2933" w:rsidP="00EB293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UniSA’s c</w:t>
            </w:r>
            <w:r w:rsidR="00253E11" w:rsidRPr="00CF12AB">
              <w:rPr>
                <w:rFonts w:ascii="Arial" w:hAnsi="Arial" w:cs="Arial"/>
                <w:color w:val="548DD4" w:themeColor="text2" w:themeTint="99"/>
              </w:rPr>
              <w:t>ontent is not defamatory, libellous or violates confidentiality obligations;</w:t>
            </w:r>
          </w:p>
          <w:p w14:paraId="3E0D5115" w14:textId="5C86449A" w:rsidR="00253E11" w:rsidRPr="00CF12AB" w:rsidRDefault="00EB2933"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 xml:space="preserve">UniSA </w:t>
            </w:r>
            <w:r w:rsidR="00253E11" w:rsidRPr="00CF12AB">
              <w:rPr>
                <w:rFonts w:ascii="Arial" w:hAnsi="Arial" w:cs="Arial"/>
                <w:color w:val="548DD4" w:themeColor="text2" w:themeTint="99"/>
              </w:rPr>
              <w:t xml:space="preserve">assumes full editorial control and responsibility for </w:t>
            </w:r>
            <w:r w:rsidRPr="00CF12AB">
              <w:rPr>
                <w:rFonts w:ascii="Arial" w:hAnsi="Arial" w:cs="Arial"/>
                <w:color w:val="548DD4" w:themeColor="text2" w:themeTint="99"/>
              </w:rPr>
              <w:t>the UniSA c</w:t>
            </w:r>
            <w:r w:rsidR="00253E11" w:rsidRPr="00CF12AB">
              <w:rPr>
                <w:rFonts w:ascii="Arial" w:hAnsi="Arial" w:cs="Arial"/>
                <w:color w:val="548DD4" w:themeColor="text2" w:themeTint="99"/>
              </w:rPr>
              <w:t>ontent;</w:t>
            </w:r>
          </w:p>
          <w:p w14:paraId="1FEC5624" w14:textId="4F99B926" w:rsidR="00253E11" w:rsidRPr="00CF12AB" w:rsidRDefault="00EB2933" w:rsidP="006C60B3">
            <w:pPr>
              <w:pStyle w:val="ListParagraph"/>
              <w:numPr>
                <w:ilvl w:val="0"/>
                <w:numId w:val="24"/>
              </w:numPr>
              <w:jc w:val="left"/>
              <w:rPr>
                <w:rFonts w:ascii="Arial" w:hAnsi="Arial" w:cs="Arial"/>
                <w:color w:val="548DD4" w:themeColor="text2" w:themeTint="99"/>
              </w:rPr>
            </w:pPr>
            <w:r w:rsidRPr="00CF12AB">
              <w:rPr>
                <w:rFonts w:ascii="Arial" w:hAnsi="Arial" w:cs="Arial"/>
                <w:color w:val="548DD4" w:themeColor="text2" w:themeTint="99"/>
              </w:rPr>
              <w:t>UniSA has</w:t>
            </w:r>
            <w:r w:rsidR="00253E11" w:rsidRPr="00CF12AB">
              <w:rPr>
                <w:rFonts w:ascii="Arial" w:hAnsi="Arial" w:cs="Arial"/>
                <w:color w:val="548DD4" w:themeColor="text2" w:themeTint="99"/>
              </w:rPr>
              <w:t xml:space="preserve"> the necessary authority to enter into </w:t>
            </w:r>
            <w:r w:rsidRPr="00CF12AB">
              <w:rPr>
                <w:rFonts w:ascii="Arial" w:hAnsi="Arial" w:cs="Arial"/>
                <w:color w:val="548DD4" w:themeColor="text2" w:themeTint="99"/>
              </w:rPr>
              <w:t>the terms and conditions</w:t>
            </w:r>
            <w:r w:rsidR="00253E11" w:rsidRPr="00CF12AB">
              <w:rPr>
                <w:rFonts w:ascii="Arial" w:hAnsi="Arial" w:cs="Arial"/>
                <w:color w:val="548DD4" w:themeColor="text2" w:themeTint="99"/>
              </w:rPr>
              <w:t>.</w:t>
            </w:r>
            <w:r w:rsidR="00253E11" w:rsidRPr="00CF12AB">
              <w:rPr>
                <w:rStyle w:val="FootnoteReference"/>
                <w:rFonts w:cs="Arial"/>
                <w:color w:val="548DD4" w:themeColor="text2" w:themeTint="99"/>
              </w:rPr>
              <w:footnoteReference w:id="66"/>
            </w:r>
          </w:p>
        </w:tc>
      </w:tr>
      <w:tr w:rsidR="00A32631" w:rsidRPr="00962E5D" w14:paraId="6B15A9C9" w14:textId="77777777" w:rsidTr="00C23275">
        <w:tc>
          <w:tcPr>
            <w:tcW w:w="1555" w:type="dxa"/>
          </w:tcPr>
          <w:p w14:paraId="68BC28A1" w14:textId="2334DBAF" w:rsidR="00A32631" w:rsidRPr="00962E5D" w:rsidRDefault="00C87B3D" w:rsidP="008B520E">
            <w:pPr>
              <w:rPr>
                <w:rFonts w:ascii="Arial" w:hAnsi="Arial" w:cs="Arial"/>
              </w:rPr>
            </w:pPr>
            <w:r w:rsidRPr="00962E5D">
              <w:rPr>
                <w:rFonts w:ascii="Arial" w:hAnsi="Arial" w:cs="Arial"/>
              </w:rPr>
              <w:lastRenderedPageBreak/>
              <w:t>Disclaimers by the host</w:t>
            </w:r>
          </w:p>
        </w:tc>
        <w:tc>
          <w:tcPr>
            <w:tcW w:w="4603" w:type="dxa"/>
          </w:tcPr>
          <w:p w14:paraId="391F65E0" w14:textId="77777777" w:rsidR="00A32631" w:rsidRPr="00CF12AB" w:rsidRDefault="00A32631" w:rsidP="00A32631">
            <w:pPr>
              <w:rPr>
                <w:rFonts w:ascii="Arial" w:hAnsi="Arial" w:cs="Arial"/>
                <w:color w:val="548DD4" w:themeColor="text2" w:themeTint="99"/>
              </w:rPr>
            </w:pPr>
            <w:r w:rsidRPr="00CF12AB">
              <w:rPr>
                <w:rFonts w:ascii="Arial" w:hAnsi="Arial" w:cs="Arial"/>
                <w:color w:val="548DD4" w:themeColor="text2" w:themeTint="99"/>
              </w:rPr>
              <w:t>Podbean does not:</w:t>
            </w:r>
          </w:p>
          <w:p w14:paraId="049424E9" w14:textId="77777777" w:rsidR="00A32631" w:rsidRPr="00962E5D" w:rsidRDefault="00A32631" w:rsidP="00A32631">
            <w:pPr>
              <w:pStyle w:val="ListParagraph"/>
              <w:numPr>
                <w:ilvl w:val="0"/>
                <w:numId w:val="14"/>
              </w:numPr>
              <w:jc w:val="left"/>
              <w:rPr>
                <w:rFonts w:ascii="Arial" w:hAnsi="Arial" w:cs="Arial"/>
              </w:rPr>
            </w:pPr>
            <w:r w:rsidRPr="00962E5D">
              <w:rPr>
                <w:rFonts w:ascii="Arial" w:hAnsi="Arial" w:cs="Arial"/>
              </w:rPr>
              <w:t>review the published content;</w:t>
            </w:r>
            <w:r w:rsidRPr="00962E5D">
              <w:rPr>
                <w:rStyle w:val="FootnoteReference"/>
                <w:rFonts w:cs="Arial"/>
              </w:rPr>
              <w:footnoteReference w:id="67"/>
            </w:r>
          </w:p>
          <w:p w14:paraId="4258ACA7" w14:textId="4A2AD1E4" w:rsidR="00A32631" w:rsidRPr="00962E5D" w:rsidRDefault="00A32631" w:rsidP="00A32631">
            <w:pPr>
              <w:pStyle w:val="ListParagraph"/>
              <w:numPr>
                <w:ilvl w:val="0"/>
                <w:numId w:val="14"/>
              </w:numPr>
              <w:jc w:val="left"/>
              <w:rPr>
                <w:rFonts w:ascii="Arial" w:hAnsi="Arial" w:cs="Arial"/>
              </w:rPr>
            </w:pPr>
            <w:r w:rsidRPr="00962E5D">
              <w:rPr>
                <w:rFonts w:ascii="Arial" w:hAnsi="Arial" w:cs="Arial"/>
              </w:rPr>
              <w:t xml:space="preserve">guarantee accuracy, completeness or usefulness of any information on Podbean or any opinion, advice or statement made by parties other than </w:t>
            </w:r>
            <w:r w:rsidR="00BF0DE4" w:rsidRPr="00962E5D">
              <w:rPr>
                <w:rFonts w:ascii="Arial" w:hAnsi="Arial" w:cs="Arial"/>
              </w:rPr>
              <w:t>Podbean</w:t>
            </w:r>
            <w:r w:rsidRPr="00962E5D">
              <w:rPr>
                <w:rFonts w:ascii="Arial" w:hAnsi="Arial" w:cs="Arial"/>
              </w:rPr>
              <w:t>;</w:t>
            </w:r>
            <w:r w:rsidRPr="00962E5D">
              <w:rPr>
                <w:rStyle w:val="FootnoteReference"/>
                <w:rFonts w:cs="Arial"/>
              </w:rPr>
              <w:footnoteReference w:id="68"/>
            </w:r>
          </w:p>
          <w:p w14:paraId="786FA175" w14:textId="77777777" w:rsidR="00BF0DE4" w:rsidRPr="00CF12AB" w:rsidRDefault="00A32631" w:rsidP="00A32631">
            <w:pPr>
              <w:pStyle w:val="ListParagraph"/>
              <w:numPr>
                <w:ilvl w:val="0"/>
                <w:numId w:val="14"/>
              </w:numPr>
              <w:jc w:val="left"/>
              <w:rPr>
                <w:rFonts w:ascii="Arial" w:hAnsi="Arial" w:cs="Arial"/>
                <w:color w:val="548DD4" w:themeColor="text2" w:themeTint="99"/>
              </w:rPr>
            </w:pPr>
            <w:r w:rsidRPr="00CF12AB">
              <w:rPr>
                <w:rFonts w:ascii="Arial" w:hAnsi="Arial" w:cs="Arial"/>
                <w:color w:val="548DD4" w:themeColor="text2" w:themeTint="99"/>
              </w:rPr>
              <w:t xml:space="preserve">take responsibility and assumes no liability for </w:t>
            </w:r>
            <w:r w:rsidR="00BF0DE4" w:rsidRPr="00CF12AB">
              <w:rPr>
                <w:rFonts w:ascii="Arial" w:hAnsi="Arial" w:cs="Arial"/>
                <w:color w:val="548DD4" w:themeColor="text2" w:themeTint="99"/>
              </w:rPr>
              <w:t>the UniSA c</w:t>
            </w:r>
            <w:r w:rsidRPr="00CF12AB">
              <w:rPr>
                <w:rFonts w:ascii="Arial" w:hAnsi="Arial" w:cs="Arial"/>
                <w:color w:val="548DD4" w:themeColor="text2" w:themeTint="99"/>
              </w:rPr>
              <w:t>ontent,</w:t>
            </w:r>
            <w:r w:rsidRPr="00CF12AB">
              <w:rPr>
                <w:rStyle w:val="FootnoteReference"/>
                <w:rFonts w:cs="Arial"/>
                <w:color w:val="548DD4" w:themeColor="text2" w:themeTint="99"/>
              </w:rPr>
              <w:footnoteReference w:id="69"/>
            </w:r>
            <w:r w:rsidRPr="00CF12AB">
              <w:rPr>
                <w:rFonts w:ascii="Arial" w:hAnsi="Arial" w:cs="Arial"/>
                <w:color w:val="548DD4" w:themeColor="text2" w:themeTint="99"/>
              </w:rPr>
              <w:t xml:space="preserve"> or conduct of users;</w:t>
            </w:r>
            <w:r w:rsidRPr="00CF12AB">
              <w:rPr>
                <w:rStyle w:val="FootnoteReference"/>
                <w:rFonts w:cs="Arial"/>
                <w:color w:val="548DD4" w:themeColor="text2" w:themeTint="99"/>
              </w:rPr>
              <w:footnoteReference w:id="70"/>
            </w:r>
          </w:p>
          <w:p w14:paraId="156F8F11" w14:textId="622D219E" w:rsidR="00A32631" w:rsidRPr="00962E5D" w:rsidRDefault="00A32631" w:rsidP="00A32631">
            <w:pPr>
              <w:pStyle w:val="ListParagraph"/>
              <w:numPr>
                <w:ilvl w:val="0"/>
                <w:numId w:val="14"/>
              </w:numPr>
              <w:jc w:val="left"/>
              <w:rPr>
                <w:rFonts w:ascii="Arial" w:hAnsi="Arial" w:cs="Arial"/>
              </w:rPr>
            </w:pPr>
            <w:r w:rsidRPr="00962E5D">
              <w:rPr>
                <w:rFonts w:ascii="Arial" w:hAnsi="Arial" w:cs="Arial"/>
              </w:rPr>
              <w:t>make any representations or warranties on their website.</w:t>
            </w:r>
            <w:r w:rsidRPr="00962E5D">
              <w:rPr>
                <w:rStyle w:val="FootnoteReference"/>
                <w:rFonts w:cs="Arial"/>
              </w:rPr>
              <w:footnoteReference w:id="71"/>
            </w:r>
          </w:p>
        </w:tc>
        <w:tc>
          <w:tcPr>
            <w:tcW w:w="3895" w:type="dxa"/>
          </w:tcPr>
          <w:p w14:paraId="56F5578C" w14:textId="77777777" w:rsidR="00A32631" w:rsidRPr="00CF12AB" w:rsidRDefault="00A32631" w:rsidP="00A32631">
            <w:pPr>
              <w:rPr>
                <w:rFonts w:ascii="Arial" w:hAnsi="Arial" w:cs="Arial"/>
                <w:color w:val="548DD4" w:themeColor="text2" w:themeTint="99"/>
              </w:rPr>
            </w:pPr>
            <w:r w:rsidRPr="00CF12AB">
              <w:rPr>
                <w:rFonts w:ascii="Arial" w:hAnsi="Arial" w:cs="Arial"/>
                <w:color w:val="548DD4" w:themeColor="text2" w:themeTint="99"/>
              </w:rPr>
              <w:t>Higher Pixels does not:</w:t>
            </w:r>
            <w:r w:rsidRPr="00CF12AB">
              <w:rPr>
                <w:rStyle w:val="FootnoteReference"/>
                <w:rFonts w:cs="Arial"/>
                <w:color w:val="548DD4" w:themeColor="text2" w:themeTint="99"/>
              </w:rPr>
              <w:footnoteReference w:id="72"/>
            </w:r>
          </w:p>
          <w:p w14:paraId="1D2C6B6E" w14:textId="2A73198C" w:rsidR="00A32631" w:rsidRPr="00962E5D" w:rsidRDefault="008C6132" w:rsidP="00A32631">
            <w:pPr>
              <w:pStyle w:val="ListParagraph"/>
              <w:numPr>
                <w:ilvl w:val="0"/>
                <w:numId w:val="19"/>
              </w:numPr>
              <w:jc w:val="left"/>
              <w:rPr>
                <w:rFonts w:ascii="Arial" w:hAnsi="Arial" w:cs="Arial"/>
              </w:rPr>
            </w:pPr>
            <w:r w:rsidRPr="00962E5D">
              <w:rPr>
                <w:rFonts w:ascii="Arial" w:hAnsi="Arial" w:cs="Arial"/>
              </w:rPr>
              <w:t>r</w:t>
            </w:r>
            <w:r w:rsidR="00A32631" w:rsidRPr="00962E5D">
              <w:rPr>
                <w:rFonts w:ascii="Arial" w:hAnsi="Arial" w:cs="Arial"/>
              </w:rPr>
              <w:t>eview content posted to or created by users</w:t>
            </w:r>
            <w:r w:rsidRPr="00962E5D">
              <w:rPr>
                <w:rFonts w:ascii="Arial" w:hAnsi="Arial" w:cs="Arial"/>
              </w:rPr>
              <w:t>;</w:t>
            </w:r>
          </w:p>
          <w:p w14:paraId="4C221F12" w14:textId="6F58D9BC" w:rsidR="00A32631" w:rsidRPr="00962E5D" w:rsidRDefault="008C6132" w:rsidP="00A32631">
            <w:pPr>
              <w:pStyle w:val="ListParagraph"/>
              <w:numPr>
                <w:ilvl w:val="0"/>
                <w:numId w:val="19"/>
              </w:numPr>
              <w:jc w:val="left"/>
              <w:rPr>
                <w:rFonts w:ascii="Arial" w:hAnsi="Arial" w:cs="Arial"/>
              </w:rPr>
            </w:pPr>
            <w:r w:rsidRPr="00962E5D">
              <w:rPr>
                <w:rFonts w:ascii="Arial" w:hAnsi="Arial" w:cs="Arial"/>
              </w:rPr>
              <w:t>g</w:t>
            </w:r>
            <w:r w:rsidR="00A32631" w:rsidRPr="00962E5D">
              <w:rPr>
                <w:rFonts w:ascii="Arial" w:hAnsi="Arial" w:cs="Arial"/>
              </w:rPr>
              <w:t>uarantee accuracy, integrity, completeness, non-infringement or quality of content</w:t>
            </w:r>
            <w:r w:rsidRPr="00962E5D">
              <w:rPr>
                <w:rFonts w:ascii="Arial" w:hAnsi="Arial" w:cs="Arial"/>
              </w:rPr>
              <w:t>;</w:t>
            </w:r>
          </w:p>
          <w:p w14:paraId="48CB9535" w14:textId="2A790549" w:rsidR="008C6132" w:rsidRPr="00CF12AB" w:rsidRDefault="008C6132" w:rsidP="00A32631">
            <w:pPr>
              <w:pStyle w:val="ListParagraph"/>
              <w:numPr>
                <w:ilvl w:val="0"/>
                <w:numId w:val="19"/>
              </w:numPr>
              <w:jc w:val="left"/>
              <w:rPr>
                <w:rFonts w:ascii="Arial" w:hAnsi="Arial" w:cs="Arial"/>
                <w:color w:val="548DD4" w:themeColor="text2" w:themeTint="99"/>
              </w:rPr>
            </w:pPr>
            <w:r w:rsidRPr="00CF12AB">
              <w:rPr>
                <w:rFonts w:ascii="Arial" w:hAnsi="Arial" w:cs="Arial"/>
                <w:color w:val="548DD4" w:themeColor="text2" w:themeTint="99"/>
              </w:rPr>
              <w:t>a</w:t>
            </w:r>
            <w:r w:rsidR="00A32631" w:rsidRPr="00CF12AB">
              <w:rPr>
                <w:rFonts w:ascii="Arial" w:hAnsi="Arial" w:cs="Arial"/>
                <w:color w:val="548DD4" w:themeColor="text2" w:themeTint="99"/>
              </w:rPr>
              <w:t>ssume responsibility or liability which may arise from content uploaded</w:t>
            </w:r>
            <w:r w:rsidRPr="00CF12AB">
              <w:rPr>
                <w:rFonts w:ascii="Arial" w:hAnsi="Arial" w:cs="Arial"/>
                <w:color w:val="548DD4" w:themeColor="text2" w:themeTint="99"/>
              </w:rPr>
              <w:t>;</w:t>
            </w:r>
          </w:p>
          <w:p w14:paraId="73D04C33" w14:textId="03A5F5A0" w:rsidR="00A32631" w:rsidRPr="00962E5D" w:rsidRDefault="008C6132" w:rsidP="00A32631">
            <w:pPr>
              <w:pStyle w:val="ListParagraph"/>
              <w:numPr>
                <w:ilvl w:val="0"/>
                <w:numId w:val="19"/>
              </w:numPr>
              <w:jc w:val="left"/>
              <w:rPr>
                <w:rFonts w:ascii="Arial" w:hAnsi="Arial" w:cs="Arial"/>
              </w:rPr>
            </w:pPr>
            <w:r w:rsidRPr="00962E5D">
              <w:rPr>
                <w:rFonts w:ascii="Arial" w:hAnsi="Arial" w:cs="Arial"/>
              </w:rPr>
              <w:t>m</w:t>
            </w:r>
            <w:r w:rsidR="00A32631" w:rsidRPr="00962E5D">
              <w:rPr>
                <w:rFonts w:ascii="Arial" w:hAnsi="Arial" w:cs="Arial"/>
              </w:rPr>
              <w:t>ake any representation or warranties on their website,</w:t>
            </w:r>
            <w:r w:rsidR="00A32631" w:rsidRPr="00962E5D">
              <w:rPr>
                <w:rStyle w:val="FootnoteReference"/>
                <w:rFonts w:cs="Arial"/>
              </w:rPr>
              <w:footnoteReference w:id="73"/>
            </w:r>
            <w:r w:rsidR="00A32631" w:rsidRPr="00962E5D">
              <w:rPr>
                <w:rFonts w:ascii="Arial" w:hAnsi="Arial" w:cs="Arial"/>
              </w:rPr>
              <w:t xml:space="preserve"> or ability to use the Service.</w:t>
            </w:r>
            <w:r w:rsidR="00A32631" w:rsidRPr="00962E5D">
              <w:rPr>
                <w:rStyle w:val="FootnoteReference"/>
                <w:rFonts w:cs="Arial"/>
              </w:rPr>
              <w:footnoteReference w:id="74"/>
            </w:r>
          </w:p>
        </w:tc>
        <w:tc>
          <w:tcPr>
            <w:tcW w:w="3895" w:type="dxa"/>
          </w:tcPr>
          <w:p w14:paraId="51579907" w14:textId="77777777" w:rsidR="00A32631" w:rsidRPr="00CF12AB" w:rsidRDefault="00A32631" w:rsidP="00A32631">
            <w:pPr>
              <w:rPr>
                <w:rFonts w:ascii="Arial" w:hAnsi="Arial" w:cs="Arial"/>
                <w:color w:val="548DD4" w:themeColor="text2" w:themeTint="99"/>
              </w:rPr>
            </w:pPr>
            <w:r w:rsidRPr="00CF12AB">
              <w:rPr>
                <w:rFonts w:ascii="Arial" w:hAnsi="Arial" w:cs="Arial"/>
                <w:color w:val="548DD4" w:themeColor="text2" w:themeTint="99"/>
              </w:rPr>
              <w:t>Whooshkaa does not:</w:t>
            </w:r>
          </w:p>
          <w:p w14:paraId="2896753D" w14:textId="42C954CE" w:rsidR="00A32631" w:rsidRPr="00962E5D" w:rsidRDefault="00C87B3D" w:rsidP="00A32631">
            <w:pPr>
              <w:pStyle w:val="ListParagraph"/>
              <w:numPr>
                <w:ilvl w:val="0"/>
                <w:numId w:val="25"/>
              </w:numPr>
              <w:jc w:val="left"/>
              <w:rPr>
                <w:rFonts w:ascii="Arial" w:hAnsi="Arial" w:cs="Arial"/>
              </w:rPr>
            </w:pPr>
            <w:r w:rsidRPr="00962E5D">
              <w:rPr>
                <w:rFonts w:ascii="Arial" w:hAnsi="Arial" w:cs="Arial"/>
              </w:rPr>
              <w:t>h</w:t>
            </w:r>
            <w:r w:rsidR="00A32631" w:rsidRPr="00962E5D">
              <w:rPr>
                <w:rFonts w:ascii="Arial" w:hAnsi="Arial" w:cs="Arial"/>
              </w:rPr>
              <w:t xml:space="preserve">ave an obligation to ensure deletion of </w:t>
            </w:r>
            <w:r w:rsidRPr="00962E5D">
              <w:rPr>
                <w:rFonts w:ascii="Arial" w:hAnsi="Arial" w:cs="Arial"/>
              </w:rPr>
              <w:t>UniSA</w:t>
            </w:r>
            <w:r w:rsidR="00A32631" w:rsidRPr="00962E5D">
              <w:rPr>
                <w:rFonts w:ascii="Arial" w:hAnsi="Arial" w:cs="Arial"/>
              </w:rPr>
              <w:t xml:space="preserve"> </w:t>
            </w:r>
            <w:r w:rsidRPr="00962E5D">
              <w:rPr>
                <w:rFonts w:ascii="Arial" w:hAnsi="Arial" w:cs="Arial"/>
              </w:rPr>
              <w:t>c</w:t>
            </w:r>
            <w:r w:rsidR="00A32631" w:rsidRPr="00962E5D">
              <w:rPr>
                <w:rFonts w:ascii="Arial" w:hAnsi="Arial" w:cs="Arial"/>
              </w:rPr>
              <w:t xml:space="preserve">ontent from any servers or systems operated by the operators of any Linked </w:t>
            </w:r>
            <w:r w:rsidRPr="00962E5D">
              <w:rPr>
                <w:rFonts w:ascii="Arial" w:hAnsi="Arial" w:cs="Arial"/>
              </w:rPr>
              <w:t>s</w:t>
            </w:r>
            <w:r w:rsidR="00A32631" w:rsidRPr="00962E5D">
              <w:rPr>
                <w:rFonts w:ascii="Arial" w:hAnsi="Arial" w:cs="Arial"/>
              </w:rPr>
              <w:t xml:space="preserve">ervice if </w:t>
            </w:r>
            <w:r w:rsidRPr="00962E5D">
              <w:rPr>
                <w:rFonts w:ascii="Arial" w:hAnsi="Arial" w:cs="Arial"/>
              </w:rPr>
              <w:t>the UniSA c</w:t>
            </w:r>
            <w:r w:rsidR="00A32631" w:rsidRPr="00962E5D">
              <w:rPr>
                <w:rFonts w:ascii="Arial" w:hAnsi="Arial" w:cs="Arial"/>
              </w:rPr>
              <w:t>ontent is deleted once it has been distributed to a Linked Service</w:t>
            </w:r>
            <w:r w:rsidRPr="00962E5D">
              <w:rPr>
                <w:rFonts w:ascii="Arial" w:hAnsi="Arial" w:cs="Arial"/>
              </w:rPr>
              <w:t>;</w:t>
            </w:r>
            <w:r w:rsidR="00A32631" w:rsidRPr="00962E5D">
              <w:rPr>
                <w:rStyle w:val="FootnoteReference"/>
                <w:rFonts w:cs="Arial"/>
              </w:rPr>
              <w:footnoteReference w:id="75"/>
            </w:r>
          </w:p>
          <w:p w14:paraId="2F1C7AE1" w14:textId="34366421" w:rsidR="00A32631" w:rsidRPr="00CF12AB" w:rsidRDefault="00C87B3D" w:rsidP="00A32631">
            <w:pPr>
              <w:pStyle w:val="ListParagraph"/>
              <w:numPr>
                <w:ilvl w:val="0"/>
                <w:numId w:val="25"/>
              </w:numPr>
              <w:jc w:val="left"/>
              <w:rPr>
                <w:rFonts w:ascii="Arial" w:hAnsi="Arial" w:cs="Arial"/>
                <w:color w:val="548DD4" w:themeColor="text2" w:themeTint="99"/>
              </w:rPr>
            </w:pPr>
            <w:r w:rsidRPr="00CF12AB">
              <w:rPr>
                <w:rFonts w:ascii="Arial" w:hAnsi="Arial" w:cs="Arial"/>
                <w:color w:val="548DD4" w:themeColor="text2" w:themeTint="99"/>
              </w:rPr>
              <w:t>s</w:t>
            </w:r>
            <w:r w:rsidR="00A32631" w:rsidRPr="00CF12AB">
              <w:rPr>
                <w:rFonts w:ascii="Arial" w:hAnsi="Arial" w:cs="Arial"/>
                <w:color w:val="548DD4" w:themeColor="text2" w:themeTint="99"/>
              </w:rPr>
              <w:t>creen or monitor content</w:t>
            </w:r>
            <w:r w:rsidRPr="00CF12AB">
              <w:rPr>
                <w:rFonts w:ascii="Arial" w:hAnsi="Arial" w:cs="Arial"/>
                <w:color w:val="548DD4" w:themeColor="text2" w:themeTint="99"/>
              </w:rPr>
              <w:t>;</w:t>
            </w:r>
            <w:r w:rsidR="00A32631" w:rsidRPr="00CF12AB">
              <w:rPr>
                <w:rStyle w:val="FootnoteReference"/>
                <w:rFonts w:cs="Arial"/>
                <w:color w:val="548DD4" w:themeColor="text2" w:themeTint="99"/>
              </w:rPr>
              <w:footnoteReference w:id="76"/>
            </w:r>
          </w:p>
          <w:p w14:paraId="4A1F209B" w14:textId="53098AD5" w:rsidR="00C87B3D" w:rsidRPr="00962E5D" w:rsidRDefault="00C87B3D" w:rsidP="00A32631">
            <w:pPr>
              <w:pStyle w:val="ListParagraph"/>
              <w:numPr>
                <w:ilvl w:val="0"/>
                <w:numId w:val="25"/>
              </w:numPr>
              <w:jc w:val="left"/>
              <w:rPr>
                <w:rFonts w:ascii="Arial" w:hAnsi="Arial" w:cs="Arial"/>
              </w:rPr>
            </w:pPr>
            <w:r w:rsidRPr="00962E5D">
              <w:rPr>
                <w:rFonts w:ascii="Arial" w:hAnsi="Arial" w:cs="Arial"/>
              </w:rPr>
              <w:t>m</w:t>
            </w:r>
            <w:r w:rsidR="00A32631" w:rsidRPr="00962E5D">
              <w:rPr>
                <w:rFonts w:ascii="Arial" w:hAnsi="Arial" w:cs="Arial"/>
              </w:rPr>
              <w:t>ake any representations or warranties on their website</w:t>
            </w:r>
            <w:r w:rsidRPr="00962E5D">
              <w:rPr>
                <w:rFonts w:ascii="Arial" w:hAnsi="Arial" w:cs="Arial"/>
              </w:rPr>
              <w:t>;</w:t>
            </w:r>
            <w:r w:rsidR="00A32631" w:rsidRPr="00962E5D">
              <w:rPr>
                <w:rStyle w:val="FootnoteReference"/>
                <w:rFonts w:cs="Arial"/>
              </w:rPr>
              <w:footnoteReference w:id="77"/>
            </w:r>
          </w:p>
          <w:p w14:paraId="1908363E" w14:textId="2361CBD3" w:rsidR="00A32631" w:rsidRPr="00962E5D" w:rsidRDefault="00C87B3D" w:rsidP="00A32631">
            <w:pPr>
              <w:pStyle w:val="ListParagraph"/>
              <w:numPr>
                <w:ilvl w:val="0"/>
                <w:numId w:val="25"/>
              </w:numPr>
              <w:jc w:val="left"/>
              <w:rPr>
                <w:rFonts w:ascii="Arial" w:hAnsi="Arial" w:cs="Arial"/>
              </w:rPr>
            </w:pPr>
            <w:r w:rsidRPr="00962E5D">
              <w:rPr>
                <w:rFonts w:ascii="Arial" w:hAnsi="Arial" w:cs="Arial"/>
              </w:rPr>
              <w:lastRenderedPageBreak/>
              <w:t>g</w:t>
            </w:r>
            <w:r w:rsidR="00A32631" w:rsidRPr="00962E5D">
              <w:rPr>
                <w:rFonts w:ascii="Arial" w:hAnsi="Arial" w:cs="Arial"/>
              </w:rPr>
              <w:t xml:space="preserve">uarantee that </w:t>
            </w:r>
            <w:r w:rsidRPr="00962E5D">
              <w:rPr>
                <w:rFonts w:ascii="Arial" w:hAnsi="Arial" w:cs="Arial"/>
              </w:rPr>
              <w:t xml:space="preserve">the </w:t>
            </w:r>
            <w:r w:rsidR="00A32631" w:rsidRPr="00962E5D">
              <w:rPr>
                <w:rFonts w:ascii="Arial" w:hAnsi="Arial" w:cs="Arial"/>
              </w:rPr>
              <w:t>platform will be error-free or operate without interruptions.</w:t>
            </w:r>
            <w:r w:rsidR="00A32631" w:rsidRPr="00962E5D">
              <w:rPr>
                <w:rStyle w:val="FootnoteReference"/>
                <w:rFonts w:cs="Arial"/>
              </w:rPr>
              <w:footnoteReference w:id="78"/>
            </w:r>
          </w:p>
        </w:tc>
      </w:tr>
      <w:tr w:rsidR="00253E11" w:rsidRPr="00962E5D" w14:paraId="2CADC640" w14:textId="77777777" w:rsidTr="00401E5F">
        <w:tc>
          <w:tcPr>
            <w:tcW w:w="13948" w:type="dxa"/>
            <w:gridSpan w:val="4"/>
            <w:shd w:val="clear" w:color="auto" w:fill="D9D9D9" w:themeFill="background1" w:themeFillShade="D9"/>
          </w:tcPr>
          <w:p w14:paraId="400220B6" w14:textId="77777777" w:rsidR="00253E11" w:rsidRPr="00962E5D" w:rsidRDefault="00253E11" w:rsidP="008B520E">
            <w:pPr>
              <w:rPr>
                <w:rFonts w:ascii="Arial" w:hAnsi="Arial" w:cs="Arial"/>
                <w:b/>
                <w:bCs/>
              </w:rPr>
            </w:pPr>
            <w:r w:rsidRPr="00962E5D">
              <w:rPr>
                <w:rFonts w:ascii="Arial" w:hAnsi="Arial" w:cs="Arial"/>
                <w:b/>
                <w:bCs/>
              </w:rPr>
              <w:lastRenderedPageBreak/>
              <w:t>Limitations</w:t>
            </w:r>
          </w:p>
        </w:tc>
      </w:tr>
      <w:tr w:rsidR="00253E11" w:rsidRPr="00962E5D" w14:paraId="41169D21" w14:textId="77777777" w:rsidTr="00C23275">
        <w:tc>
          <w:tcPr>
            <w:tcW w:w="1555" w:type="dxa"/>
          </w:tcPr>
          <w:p w14:paraId="219B60D1" w14:textId="77777777" w:rsidR="00253E11" w:rsidRPr="00962E5D" w:rsidRDefault="00253E11" w:rsidP="008B520E">
            <w:pPr>
              <w:rPr>
                <w:rFonts w:ascii="Arial" w:hAnsi="Arial" w:cs="Arial"/>
              </w:rPr>
            </w:pPr>
            <w:r w:rsidRPr="00962E5D">
              <w:rPr>
                <w:rFonts w:ascii="Arial" w:hAnsi="Arial" w:cs="Arial"/>
              </w:rPr>
              <w:t>Limitation of liability</w:t>
            </w:r>
          </w:p>
        </w:tc>
        <w:tc>
          <w:tcPr>
            <w:tcW w:w="4603" w:type="dxa"/>
          </w:tcPr>
          <w:p w14:paraId="60DDE40D" w14:textId="78E76692" w:rsidR="00253E11" w:rsidRPr="00962E5D" w:rsidRDefault="001E60D2" w:rsidP="008B520E">
            <w:pPr>
              <w:rPr>
                <w:rFonts w:ascii="Arial" w:hAnsi="Arial" w:cs="Arial"/>
              </w:rPr>
            </w:pPr>
            <w:r w:rsidRPr="00962E5D">
              <w:rPr>
                <w:rFonts w:ascii="Arial" w:hAnsi="Arial" w:cs="Arial"/>
              </w:rPr>
              <w:t>Podbean’s liability to UniSA is capped at the amount that UniSA actually pays to Podbean under Podbean’s terms of use</w:t>
            </w:r>
            <w:r w:rsidR="00801E8D" w:rsidRPr="00962E5D">
              <w:rPr>
                <w:rFonts w:ascii="Arial" w:hAnsi="Arial" w:cs="Arial"/>
              </w:rPr>
              <w:t xml:space="preserve"> for the service that gave rise to the claim during the 12 months preceding the claim.</w:t>
            </w:r>
            <w:r w:rsidR="00801E8D" w:rsidRPr="00962E5D">
              <w:rPr>
                <w:rStyle w:val="FootnoteReference"/>
                <w:rFonts w:cs="Arial"/>
              </w:rPr>
              <w:footnoteReference w:id="79"/>
            </w:r>
          </w:p>
        </w:tc>
        <w:tc>
          <w:tcPr>
            <w:tcW w:w="3895" w:type="dxa"/>
          </w:tcPr>
          <w:p w14:paraId="7B12450A" w14:textId="34074387" w:rsidR="00D85116" w:rsidRPr="00962E5D" w:rsidRDefault="00253E11" w:rsidP="00D85116">
            <w:pPr>
              <w:rPr>
                <w:rFonts w:ascii="Arial" w:hAnsi="Arial" w:cs="Arial"/>
              </w:rPr>
            </w:pPr>
            <w:r w:rsidRPr="00962E5D">
              <w:rPr>
                <w:rFonts w:ascii="Arial" w:hAnsi="Arial" w:cs="Arial"/>
              </w:rPr>
              <w:t>Higher Pixels</w:t>
            </w:r>
            <w:r w:rsidR="00D85116" w:rsidRPr="00962E5D">
              <w:rPr>
                <w:rFonts w:ascii="Arial" w:hAnsi="Arial" w:cs="Arial"/>
              </w:rPr>
              <w:t xml:space="preserve">, its affiliates and its sponsors are </w:t>
            </w:r>
            <w:r w:rsidRPr="00962E5D">
              <w:rPr>
                <w:rFonts w:ascii="Arial" w:hAnsi="Arial" w:cs="Arial"/>
              </w:rPr>
              <w:t xml:space="preserve">not liable for </w:t>
            </w:r>
            <w:r w:rsidR="00D85116" w:rsidRPr="00962E5D">
              <w:rPr>
                <w:rFonts w:ascii="Arial" w:hAnsi="Arial" w:cs="Arial"/>
              </w:rPr>
              <w:t>any direct, indirect, incidental, consequential, special, exemplary, punitive or other damages arising out of or relating in any way to the customer’s use of the service. UniSA’s sole remedy for dissatisfaction with the service is to stop using the service.</w:t>
            </w:r>
            <w:r w:rsidR="00D85116" w:rsidRPr="00962E5D">
              <w:rPr>
                <w:rStyle w:val="FootnoteReference"/>
                <w:rFonts w:cs="Arial"/>
              </w:rPr>
              <w:footnoteReference w:id="80"/>
            </w:r>
          </w:p>
        </w:tc>
        <w:tc>
          <w:tcPr>
            <w:tcW w:w="3895" w:type="dxa"/>
          </w:tcPr>
          <w:p w14:paraId="30E87CBC" w14:textId="7A80CB94" w:rsidR="00C43AE6" w:rsidRPr="00962E5D" w:rsidRDefault="00C43AE6" w:rsidP="00C43AE6">
            <w:pPr>
              <w:rPr>
                <w:rFonts w:ascii="Arial" w:hAnsi="Arial" w:cs="Arial"/>
              </w:rPr>
            </w:pPr>
            <w:r w:rsidRPr="00962E5D">
              <w:rPr>
                <w:rFonts w:ascii="Arial" w:hAnsi="Arial" w:cs="Arial"/>
              </w:rPr>
              <w:t>Whooshkaa’s cumulative liability to UniSA for all claims made by UniSA in relation to the terms and conditions, the privacy policy or UniSA’s use of the services will not exceed in aggregate the amount actually received by Whooshkaa in respect of UniSA’s use of services in the period of 12 months preceding the date the first claim first arose.</w:t>
            </w:r>
            <w:r w:rsidRPr="00962E5D">
              <w:rPr>
                <w:rStyle w:val="FootnoteReference"/>
                <w:rFonts w:cs="Arial"/>
              </w:rPr>
              <w:footnoteReference w:id="81"/>
            </w:r>
          </w:p>
          <w:p w14:paraId="6205F7C2" w14:textId="77777777" w:rsidR="00C43AE6" w:rsidRPr="00962E5D" w:rsidRDefault="00C43AE6" w:rsidP="00C43AE6">
            <w:pPr>
              <w:rPr>
                <w:rFonts w:ascii="Arial" w:hAnsi="Arial" w:cs="Arial"/>
              </w:rPr>
            </w:pPr>
          </w:p>
          <w:p w14:paraId="1670A9B7" w14:textId="09475300" w:rsidR="00253E11" w:rsidRPr="00962E5D" w:rsidRDefault="00253E11" w:rsidP="008B520E">
            <w:pPr>
              <w:rPr>
                <w:rFonts w:ascii="Arial" w:hAnsi="Arial" w:cs="Arial"/>
              </w:rPr>
            </w:pPr>
            <w:r w:rsidRPr="00962E5D">
              <w:rPr>
                <w:rFonts w:ascii="Arial" w:hAnsi="Arial" w:cs="Arial"/>
              </w:rPr>
              <w:t>Whooshkaa is not liable for any claim for any loss of profit, data, goodwill or business for interruption to business, for any failure to realise anticipated savings or for any consequential, indirect, special punitive or incidental damages.</w:t>
            </w:r>
            <w:r w:rsidRPr="00962E5D">
              <w:rPr>
                <w:rStyle w:val="FootnoteReference"/>
                <w:rFonts w:cs="Arial"/>
              </w:rPr>
              <w:footnoteReference w:id="82"/>
            </w:r>
          </w:p>
          <w:p w14:paraId="7B2B894C" w14:textId="77777777" w:rsidR="00253E11" w:rsidRPr="00962E5D" w:rsidRDefault="00253E11" w:rsidP="008B520E">
            <w:pPr>
              <w:rPr>
                <w:rFonts w:ascii="Arial" w:hAnsi="Arial" w:cs="Arial"/>
              </w:rPr>
            </w:pPr>
          </w:p>
          <w:p w14:paraId="503F352D" w14:textId="2E08DD45" w:rsidR="00253E11" w:rsidRPr="00962E5D" w:rsidRDefault="00DC4482" w:rsidP="008B520E">
            <w:pPr>
              <w:rPr>
                <w:rFonts w:ascii="Arial" w:hAnsi="Arial" w:cs="Arial"/>
              </w:rPr>
            </w:pPr>
            <w:r w:rsidRPr="00962E5D">
              <w:rPr>
                <w:rFonts w:ascii="Arial" w:hAnsi="Arial" w:cs="Arial"/>
              </w:rPr>
              <w:t>If statutory provisions apply, to the extent to which Whooshkaa is entitled to, Whooshkaa limits its liability in respect of any claim to, at its option:</w:t>
            </w:r>
            <w:r w:rsidR="00253E11" w:rsidRPr="00962E5D">
              <w:rPr>
                <w:rStyle w:val="FootnoteReference"/>
                <w:rFonts w:cs="Arial"/>
              </w:rPr>
              <w:footnoteReference w:id="83"/>
            </w:r>
          </w:p>
          <w:p w14:paraId="23E7CFE6" w14:textId="16D362DB" w:rsidR="00253E11" w:rsidRPr="00962E5D" w:rsidRDefault="00253E11" w:rsidP="006C60B3">
            <w:pPr>
              <w:pStyle w:val="ListParagraph"/>
              <w:numPr>
                <w:ilvl w:val="0"/>
                <w:numId w:val="26"/>
              </w:numPr>
              <w:jc w:val="left"/>
              <w:rPr>
                <w:rFonts w:ascii="Arial" w:hAnsi="Arial" w:cs="Arial"/>
              </w:rPr>
            </w:pPr>
            <w:r w:rsidRPr="00962E5D">
              <w:rPr>
                <w:rFonts w:ascii="Arial" w:hAnsi="Arial" w:cs="Arial"/>
              </w:rPr>
              <w:t xml:space="preserve">in relation to services – </w:t>
            </w:r>
            <w:r w:rsidR="00DC4482" w:rsidRPr="00962E5D">
              <w:rPr>
                <w:rFonts w:ascii="Arial" w:hAnsi="Arial" w:cs="Arial"/>
              </w:rPr>
              <w:t xml:space="preserve">the </w:t>
            </w:r>
            <w:r w:rsidRPr="00962E5D">
              <w:rPr>
                <w:rFonts w:ascii="Arial" w:hAnsi="Arial" w:cs="Arial"/>
              </w:rPr>
              <w:t>supply of services</w:t>
            </w:r>
            <w:r w:rsidR="00DC4482" w:rsidRPr="00962E5D">
              <w:rPr>
                <w:rFonts w:ascii="Arial" w:hAnsi="Arial" w:cs="Arial"/>
              </w:rPr>
              <w:t xml:space="preserve"> again</w:t>
            </w:r>
            <w:r w:rsidRPr="00962E5D">
              <w:rPr>
                <w:rFonts w:ascii="Arial" w:hAnsi="Arial" w:cs="Arial"/>
              </w:rPr>
              <w:t>;</w:t>
            </w:r>
            <w:r w:rsidR="00DC4482" w:rsidRPr="00962E5D">
              <w:rPr>
                <w:rFonts w:ascii="Arial" w:hAnsi="Arial" w:cs="Arial"/>
              </w:rPr>
              <w:t xml:space="preserve"> the</w:t>
            </w:r>
            <w:r w:rsidRPr="00962E5D">
              <w:rPr>
                <w:rFonts w:ascii="Arial" w:hAnsi="Arial" w:cs="Arial"/>
              </w:rPr>
              <w:t xml:space="preserve"> payment of costs </w:t>
            </w:r>
            <w:r w:rsidR="00DC4482" w:rsidRPr="00962E5D">
              <w:rPr>
                <w:rFonts w:ascii="Arial" w:hAnsi="Arial" w:cs="Arial"/>
              </w:rPr>
              <w:t xml:space="preserve">of </w:t>
            </w:r>
            <w:r w:rsidRPr="00962E5D">
              <w:rPr>
                <w:rFonts w:ascii="Arial" w:hAnsi="Arial" w:cs="Arial"/>
              </w:rPr>
              <w:t xml:space="preserve">having the services supplied again; </w:t>
            </w:r>
          </w:p>
          <w:p w14:paraId="0F1F6826" w14:textId="6C177B36" w:rsidR="00253E11" w:rsidRPr="00962E5D" w:rsidRDefault="00253E11" w:rsidP="006C60B3">
            <w:pPr>
              <w:pStyle w:val="ListParagraph"/>
              <w:numPr>
                <w:ilvl w:val="0"/>
                <w:numId w:val="26"/>
              </w:numPr>
              <w:jc w:val="left"/>
              <w:rPr>
                <w:rFonts w:ascii="Arial" w:hAnsi="Arial" w:cs="Arial"/>
              </w:rPr>
            </w:pPr>
            <w:r w:rsidRPr="00962E5D">
              <w:rPr>
                <w:rFonts w:ascii="Arial" w:hAnsi="Arial" w:cs="Arial"/>
              </w:rPr>
              <w:t xml:space="preserve">in relation to goods – replacement of </w:t>
            </w:r>
            <w:r w:rsidR="00DC4482" w:rsidRPr="00962E5D">
              <w:rPr>
                <w:rFonts w:ascii="Arial" w:hAnsi="Arial" w:cs="Arial"/>
              </w:rPr>
              <w:t xml:space="preserve">the </w:t>
            </w:r>
            <w:r w:rsidRPr="00962E5D">
              <w:rPr>
                <w:rFonts w:ascii="Arial" w:hAnsi="Arial" w:cs="Arial"/>
              </w:rPr>
              <w:t xml:space="preserve">goods or </w:t>
            </w:r>
            <w:r w:rsidR="00DC4482" w:rsidRPr="00962E5D">
              <w:rPr>
                <w:rFonts w:ascii="Arial" w:hAnsi="Arial" w:cs="Arial"/>
              </w:rPr>
              <w:t xml:space="preserve">the </w:t>
            </w:r>
            <w:r w:rsidRPr="00962E5D">
              <w:rPr>
                <w:rFonts w:ascii="Arial" w:hAnsi="Arial" w:cs="Arial"/>
              </w:rPr>
              <w:t>supply</w:t>
            </w:r>
            <w:r w:rsidR="00DC4482" w:rsidRPr="00962E5D">
              <w:rPr>
                <w:rFonts w:ascii="Arial" w:hAnsi="Arial" w:cs="Arial"/>
              </w:rPr>
              <w:t xml:space="preserve"> or equivalent goods</w:t>
            </w:r>
            <w:r w:rsidRPr="00962E5D">
              <w:rPr>
                <w:rFonts w:ascii="Arial" w:hAnsi="Arial" w:cs="Arial"/>
              </w:rPr>
              <w:t xml:space="preserve">; </w:t>
            </w:r>
            <w:r w:rsidR="00DC4482" w:rsidRPr="00962E5D">
              <w:rPr>
                <w:rFonts w:ascii="Arial" w:hAnsi="Arial" w:cs="Arial"/>
              </w:rPr>
              <w:t xml:space="preserve">the </w:t>
            </w:r>
            <w:r w:rsidRPr="00962E5D">
              <w:rPr>
                <w:rFonts w:ascii="Arial" w:hAnsi="Arial" w:cs="Arial"/>
              </w:rPr>
              <w:t>repair of</w:t>
            </w:r>
            <w:r w:rsidR="00DC4482" w:rsidRPr="00962E5D">
              <w:rPr>
                <w:rFonts w:ascii="Arial" w:hAnsi="Arial" w:cs="Arial"/>
              </w:rPr>
              <w:t xml:space="preserve"> the</w:t>
            </w:r>
            <w:r w:rsidRPr="00962E5D">
              <w:rPr>
                <w:rFonts w:ascii="Arial" w:hAnsi="Arial" w:cs="Arial"/>
              </w:rPr>
              <w:t xml:space="preserve"> goods; </w:t>
            </w:r>
            <w:r w:rsidR="00DC4482" w:rsidRPr="00962E5D">
              <w:rPr>
                <w:rFonts w:ascii="Arial" w:hAnsi="Arial" w:cs="Arial"/>
              </w:rPr>
              <w:t xml:space="preserve">the payment of the </w:t>
            </w:r>
            <w:r w:rsidRPr="00962E5D">
              <w:rPr>
                <w:rFonts w:ascii="Arial" w:hAnsi="Arial" w:cs="Arial"/>
              </w:rPr>
              <w:t xml:space="preserve">cost of replacing </w:t>
            </w:r>
            <w:r w:rsidR="00DC4482" w:rsidRPr="00962E5D">
              <w:rPr>
                <w:rFonts w:ascii="Arial" w:hAnsi="Arial" w:cs="Arial"/>
              </w:rPr>
              <w:t xml:space="preserve">the </w:t>
            </w:r>
            <w:r w:rsidRPr="00962E5D">
              <w:rPr>
                <w:rFonts w:ascii="Arial" w:hAnsi="Arial" w:cs="Arial"/>
              </w:rPr>
              <w:t xml:space="preserve">goods or acquiring </w:t>
            </w:r>
            <w:r w:rsidR="00DC4482" w:rsidRPr="00962E5D">
              <w:rPr>
                <w:rFonts w:ascii="Arial" w:hAnsi="Arial" w:cs="Arial"/>
              </w:rPr>
              <w:t>equivalent</w:t>
            </w:r>
            <w:r w:rsidRPr="00962E5D">
              <w:rPr>
                <w:rFonts w:ascii="Arial" w:hAnsi="Arial" w:cs="Arial"/>
              </w:rPr>
              <w:t xml:space="preserve"> goods; or payment of having </w:t>
            </w:r>
            <w:r w:rsidR="00DC4482" w:rsidRPr="00962E5D">
              <w:rPr>
                <w:rFonts w:ascii="Arial" w:hAnsi="Arial" w:cs="Arial"/>
              </w:rPr>
              <w:t>the</w:t>
            </w:r>
            <w:r w:rsidR="003A3DA3" w:rsidRPr="00962E5D">
              <w:rPr>
                <w:rFonts w:ascii="Arial" w:hAnsi="Arial" w:cs="Arial"/>
              </w:rPr>
              <w:t xml:space="preserve"> </w:t>
            </w:r>
            <w:r w:rsidRPr="00962E5D">
              <w:rPr>
                <w:rFonts w:ascii="Arial" w:hAnsi="Arial" w:cs="Arial"/>
              </w:rPr>
              <w:t>goods repaired.</w:t>
            </w:r>
          </w:p>
          <w:p w14:paraId="42EB391F" w14:textId="77777777" w:rsidR="00253E11" w:rsidRPr="00962E5D" w:rsidRDefault="00253E11" w:rsidP="008B520E">
            <w:pPr>
              <w:rPr>
                <w:rFonts w:ascii="Arial" w:hAnsi="Arial" w:cs="Arial"/>
              </w:rPr>
            </w:pPr>
          </w:p>
          <w:p w14:paraId="54FB2065" w14:textId="77777777" w:rsidR="00253E11" w:rsidRPr="00962E5D" w:rsidRDefault="00253E11" w:rsidP="008B520E">
            <w:pPr>
              <w:rPr>
                <w:rFonts w:ascii="Arial" w:hAnsi="Arial" w:cs="Arial"/>
              </w:rPr>
            </w:pPr>
          </w:p>
        </w:tc>
      </w:tr>
      <w:tr w:rsidR="00253E11" w:rsidRPr="00962E5D" w14:paraId="69E0D629" w14:textId="77777777" w:rsidTr="00C23275">
        <w:tc>
          <w:tcPr>
            <w:tcW w:w="1555" w:type="dxa"/>
          </w:tcPr>
          <w:p w14:paraId="1B96DE0C" w14:textId="36330008" w:rsidR="00253E11" w:rsidRPr="00962E5D" w:rsidRDefault="0031588E" w:rsidP="008B520E">
            <w:pPr>
              <w:rPr>
                <w:rFonts w:ascii="Arial" w:hAnsi="Arial" w:cs="Arial"/>
              </w:rPr>
            </w:pPr>
            <w:r w:rsidRPr="00962E5D">
              <w:rPr>
                <w:rFonts w:ascii="Arial" w:hAnsi="Arial" w:cs="Arial"/>
              </w:rPr>
              <w:lastRenderedPageBreak/>
              <w:t>Indemnity</w:t>
            </w:r>
            <w:r w:rsidR="00253E11" w:rsidRPr="00962E5D">
              <w:rPr>
                <w:rFonts w:ascii="Arial" w:hAnsi="Arial" w:cs="Arial"/>
              </w:rPr>
              <w:t xml:space="preserve"> </w:t>
            </w:r>
            <w:r w:rsidR="00CF12AB">
              <w:rPr>
                <w:rFonts w:ascii="Arial" w:hAnsi="Arial" w:cs="Arial"/>
              </w:rPr>
              <w:t>or waiver</w:t>
            </w:r>
          </w:p>
        </w:tc>
        <w:tc>
          <w:tcPr>
            <w:tcW w:w="4603" w:type="dxa"/>
          </w:tcPr>
          <w:p w14:paraId="05D12AC9" w14:textId="5DBF528B" w:rsidR="00253E11" w:rsidRPr="00962E5D" w:rsidRDefault="00736780" w:rsidP="008B520E">
            <w:pPr>
              <w:rPr>
                <w:rFonts w:ascii="Arial" w:hAnsi="Arial" w:cs="Arial"/>
              </w:rPr>
            </w:pPr>
            <w:r w:rsidRPr="00CF12AB">
              <w:rPr>
                <w:rFonts w:ascii="Arial" w:hAnsi="Arial" w:cs="Arial"/>
                <w:color w:val="548DD4" w:themeColor="text2" w:themeTint="99"/>
              </w:rPr>
              <w:t>UniSA agrees to i</w:t>
            </w:r>
            <w:r w:rsidR="00253E11" w:rsidRPr="00CF12AB">
              <w:rPr>
                <w:rFonts w:ascii="Arial" w:hAnsi="Arial" w:cs="Arial"/>
                <w:color w:val="548DD4" w:themeColor="text2" w:themeTint="99"/>
              </w:rPr>
              <w:t xml:space="preserve">ndemnify, defend, and hold harmless of Podbean from any and all claims, liabilities, expenses and damages </w:t>
            </w:r>
            <w:r w:rsidRPr="00CF12AB">
              <w:rPr>
                <w:rFonts w:ascii="Arial" w:hAnsi="Arial" w:cs="Arial"/>
                <w:color w:val="548DD4" w:themeColor="text2" w:themeTint="99"/>
              </w:rPr>
              <w:t xml:space="preserve">made by third parties </w:t>
            </w:r>
            <w:r w:rsidR="00253E11" w:rsidRPr="00CF12AB">
              <w:rPr>
                <w:rFonts w:ascii="Arial" w:hAnsi="Arial" w:cs="Arial"/>
                <w:color w:val="548DD4" w:themeColor="text2" w:themeTint="99"/>
              </w:rPr>
              <w:t xml:space="preserve">related to </w:t>
            </w:r>
            <w:r w:rsidRPr="00CF12AB">
              <w:rPr>
                <w:rFonts w:ascii="Arial" w:hAnsi="Arial" w:cs="Arial"/>
                <w:color w:val="548DD4" w:themeColor="text2" w:themeTint="99"/>
              </w:rPr>
              <w:t>UniSA’s</w:t>
            </w:r>
            <w:r w:rsidR="00253E11" w:rsidRPr="00CF12AB">
              <w:rPr>
                <w:rFonts w:ascii="Arial" w:hAnsi="Arial" w:cs="Arial"/>
                <w:color w:val="548DD4" w:themeColor="text2" w:themeTint="99"/>
              </w:rPr>
              <w:t xml:space="preserve"> use</w:t>
            </w:r>
            <w:r w:rsidRPr="00CF12AB">
              <w:rPr>
                <w:rFonts w:ascii="Arial" w:hAnsi="Arial" w:cs="Arial"/>
                <w:color w:val="548DD4" w:themeColor="text2" w:themeTint="99"/>
              </w:rPr>
              <w:t xml:space="preserve"> or attempted use of the Podbean site in violation of the </w:t>
            </w:r>
            <w:r w:rsidR="000D53AC" w:rsidRPr="00CF12AB">
              <w:rPr>
                <w:rFonts w:ascii="Arial" w:hAnsi="Arial" w:cs="Arial"/>
                <w:color w:val="548DD4" w:themeColor="text2" w:themeTint="99"/>
              </w:rPr>
              <w:t xml:space="preserve">Podbean’s </w:t>
            </w:r>
            <w:r w:rsidRPr="00CF12AB">
              <w:rPr>
                <w:rFonts w:ascii="Arial" w:hAnsi="Arial" w:cs="Arial"/>
                <w:color w:val="548DD4" w:themeColor="text2" w:themeTint="99"/>
              </w:rPr>
              <w:t xml:space="preserve">terms </w:t>
            </w:r>
            <w:r w:rsidR="000D53AC" w:rsidRPr="00CF12AB">
              <w:rPr>
                <w:rFonts w:ascii="Arial" w:hAnsi="Arial" w:cs="Arial"/>
                <w:color w:val="548DD4" w:themeColor="text2" w:themeTint="99"/>
              </w:rPr>
              <w:t>of use</w:t>
            </w:r>
            <w:r w:rsidRPr="00CF12AB">
              <w:rPr>
                <w:rFonts w:ascii="Arial" w:hAnsi="Arial" w:cs="Arial"/>
                <w:color w:val="548DD4" w:themeColor="text2" w:themeTint="99"/>
              </w:rPr>
              <w:t>, UniSA’s violation of any law or rights of any third party or UniSA’s content including without limitation any claim of infringement or misappropriation of intellectual property or other proprietary rights</w:t>
            </w:r>
            <w:r w:rsidR="00253E11" w:rsidRPr="00CF12AB">
              <w:rPr>
                <w:rStyle w:val="FootnoteReference"/>
                <w:rFonts w:cs="Arial"/>
                <w:color w:val="548DD4" w:themeColor="text2" w:themeTint="99"/>
              </w:rPr>
              <w:footnoteReference w:id="84"/>
            </w:r>
          </w:p>
        </w:tc>
        <w:tc>
          <w:tcPr>
            <w:tcW w:w="3895" w:type="dxa"/>
          </w:tcPr>
          <w:p w14:paraId="44630BE1" w14:textId="77777777" w:rsidR="00253E11" w:rsidRPr="00962E5D" w:rsidRDefault="00253E11" w:rsidP="008B520E">
            <w:pPr>
              <w:rPr>
                <w:rFonts w:ascii="Arial" w:hAnsi="Arial" w:cs="Arial"/>
              </w:rPr>
            </w:pPr>
            <w:r w:rsidRPr="00962E5D">
              <w:rPr>
                <w:rFonts w:ascii="Arial" w:hAnsi="Arial" w:cs="Arial"/>
              </w:rPr>
              <w:t>By submitting an episode, Customer waives right to make claim against Higher Pixels (and its affiliates) regarding unfair competition, IP infringement, privacy, negligence, breach of contract or confidentiality etc.</w:t>
            </w:r>
            <w:r w:rsidRPr="00962E5D">
              <w:rPr>
                <w:rStyle w:val="FootnoteReference"/>
                <w:rFonts w:cs="Arial"/>
              </w:rPr>
              <w:footnoteReference w:id="85"/>
            </w:r>
          </w:p>
        </w:tc>
        <w:tc>
          <w:tcPr>
            <w:tcW w:w="3895" w:type="dxa"/>
          </w:tcPr>
          <w:p w14:paraId="26CB8CAF" w14:textId="454BDAEC" w:rsidR="00253E11" w:rsidRPr="00962E5D" w:rsidRDefault="003A3DA3" w:rsidP="008B520E">
            <w:pPr>
              <w:rPr>
                <w:rFonts w:ascii="Arial" w:hAnsi="Arial" w:cs="Arial"/>
              </w:rPr>
            </w:pPr>
            <w:r w:rsidRPr="00CF12AB">
              <w:rPr>
                <w:rFonts w:ascii="Arial" w:hAnsi="Arial" w:cs="Arial"/>
                <w:color w:val="548DD4" w:themeColor="text2" w:themeTint="99"/>
              </w:rPr>
              <w:t>UniSA</w:t>
            </w:r>
            <w:r w:rsidR="00253E11" w:rsidRPr="00CF12AB">
              <w:rPr>
                <w:rFonts w:ascii="Arial" w:hAnsi="Arial" w:cs="Arial"/>
                <w:color w:val="548DD4" w:themeColor="text2" w:themeTint="99"/>
              </w:rPr>
              <w:t xml:space="preserve"> indemnifies Whooshkaa and their related </w:t>
            </w:r>
            <w:r w:rsidRPr="00CF12AB">
              <w:rPr>
                <w:rFonts w:ascii="Arial" w:hAnsi="Arial" w:cs="Arial"/>
                <w:color w:val="548DD4" w:themeColor="text2" w:themeTint="99"/>
              </w:rPr>
              <w:t>companies</w:t>
            </w:r>
            <w:r w:rsidR="00253E11" w:rsidRPr="00CF12AB">
              <w:rPr>
                <w:rFonts w:ascii="Arial" w:hAnsi="Arial" w:cs="Arial"/>
                <w:color w:val="548DD4" w:themeColor="text2" w:themeTint="99"/>
              </w:rPr>
              <w:t xml:space="preserve">, </w:t>
            </w:r>
            <w:r w:rsidRPr="00CF12AB">
              <w:rPr>
                <w:rFonts w:ascii="Arial" w:hAnsi="Arial" w:cs="Arial"/>
                <w:color w:val="548DD4" w:themeColor="text2" w:themeTint="99"/>
              </w:rPr>
              <w:t xml:space="preserve">directors, </w:t>
            </w:r>
            <w:r w:rsidR="00253E11" w:rsidRPr="00CF12AB">
              <w:rPr>
                <w:rFonts w:ascii="Arial" w:hAnsi="Arial" w:cs="Arial"/>
                <w:color w:val="548DD4" w:themeColor="text2" w:themeTint="99"/>
              </w:rPr>
              <w:t xml:space="preserve">officers and employees against </w:t>
            </w:r>
            <w:r w:rsidRPr="00CF12AB">
              <w:rPr>
                <w:rFonts w:ascii="Arial" w:hAnsi="Arial" w:cs="Arial"/>
                <w:color w:val="548DD4" w:themeColor="text2" w:themeTint="99"/>
              </w:rPr>
              <w:t xml:space="preserve">any </w:t>
            </w:r>
            <w:r w:rsidR="00253E11" w:rsidRPr="00CF12AB">
              <w:rPr>
                <w:rFonts w:ascii="Arial" w:hAnsi="Arial" w:cs="Arial"/>
                <w:color w:val="548DD4" w:themeColor="text2" w:themeTint="99"/>
              </w:rPr>
              <w:t xml:space="preserve">claims, losses, liability, costs incurred by those indemnified arising out of or related to any breach by </w:t>
            </w:r>
            <w:r w:rsidRPr="00CF12AB">
              <w:rPr>
                <w:rFonts w:ascii="Arial" w:hAnsi="Arial" w:cs="Arial"/>
                <w:color w:val="548DD4" w:themeColor="text2" w:themeTint="99"/>
              </w:rPr>
              <w:t>UniSA</w:t>
            </w:r>
            <w:r w:rsidR="00253E11" w:rsidRPr="00CF12AB">
              <w:rPr>
                <w:rFonts w:ascii="Arial" w:hAnsi="Arial" w:cs="Arial"/>
                <w:color w:val="548DD4" w:themeColor="text2" w:themeTint="99"/>
              </w:rPr>
              <w:t xml:space="preserve"> of any provision of </w:t>
            </w:r>
            <w:r w:rsidRPr="00CF12AB">
              <w:rPr>
                <w:rFonts w:ascii="Arial" w:hAnsi="Arial" w:cs="Arial"/>
                <w:color w:val="548DD4" w:themeColor="text2" w:themeTint="99"/>
              </w:rPr>
              <w:t>the Whooshkaa terms and conditions</w:t>
            </w:r>
            <w:r w:rsidR="00253E11" w:rsidRPr="00CF12AB">
              <w:rPr>
                <w:rFonts w:ascii="Arial" w:hAnsi="Arial" w:cs="Arial"/>
                <w:color w:val="548DD4" w:themeColor="text2" w:themeTint="99"/>
              </w:rPr>
              <w:t xml:space="preserve"> or any improper use </w:t>
            </w:r>
            <w:r w:rsidRPr="00CF12AB">
              <w:rPr>
                <w:rFonts w:ascii="Arial" w:hAnsi="Arial" w:cs="Arial"/>
                <w:color w:val="548DD4" w:themeColor="text2" w:themeTint="99"/>
              </w:rPr>
              <w:t>by UniSA</w:t>
            </w:r>
            <w:r w:rsidR="00253E11" w:rsidRPr="00CF12AB">
              <w:rPr>
                <w:rFonts w:ascii="Arial" w:hAnsi="Arial" w:cs="Arial"/>
                <w:color w:val="548DD4" w:themeColor="text2" w:themeTint="99"/>
              </w:rPr>
              <w:t xml:space="preserve"> of the services.</w:t>
            </w:r>
            <w:r w:rsidR="00253E11" w:rsidRPr="00CF12AB">
              <w:rPr>
                <w:rStyle w:val="FootnoteReference"/>
                <w:rFonts w:cs="Arial"/>
                <w:color w:val="548DD4" w:themeColor="text2" w:themeTint="99"/>
              </w:rPr>
              <w:footnoteReference w:id="86"/>
            </w:r>
          </w:p>
        </w:tc>
      </w:tr>
    </w:tbl>
    <w:p w14:paraId="041B3484" w14:textId="77777777" w:rsidR="00AA14C9" w:rsidRPr="00962E5D" w:rsidRDefault="00AA14C9" w:rsidP="00C433B5"/>
    <w:sectPr w:rsidR="00AA14C9" w:rsidRPr="00962E5D" w:rsidSect="00D2514B">
      <w:footerReference w:type="even" r:id="rId8"/>
      <w:footerReference w:type="default" r:id="rId9"/>
      <w:footerReference w:type="first" r:id="rId10"/>
      <w:pgSz w:w="16840" w:h="11907" w:orient="landscape" w:code="9"/>
      <w:pgMar w:top="568" w:right="1701" w:bottom="709" w:left="1134" w:header="624"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C137" w14:textId="77777777" w:rsidR="00364AAD" w:rsidRDefault="00364AAD" w:rsidP="007B6B1A">
      <w:r>
        <w:separator/>
      </w:r>
    </w:p>
  </w:endnote>
  <w:endnote w:type="continuationSeparator" w:id="0">
    <w:p w14:paraId="38A6C74F" w14:textId="77777777" w:rsidR="00364AAD" w:rsidRDefault="00364AAD" w:rsidP="007B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9BA5" w14:textId="77777777" w:rsidR="004B7422" w:rsidRDefault="004B7422" w:rsidP="00107B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D4D333" w14:textId="0201B877" w:rsidR="004B7422" w:rsidRPr="00C433B5" w:rsidRDefault="00C433B5" w:rsidP="00107BB3">
    <w:pPr>
      <w:pStyle w:val="Footer"/>
    </w:pPr>
    <w:r>
      <w:t>7146255 V1</w:t>
    </w:r>
    <w:r>
      <w:sym w:font="Wingdings" w:char="F020"/>
    </w:r>
  </w:p>
  <w:bookmarkStart w:id="0" w:name="_iDocIDField880d48c3-f514-4730-ba70-5949"/>
  <w:p w14:paraId="59B6FF3A" w14:textId="77777777" w:rsidR="004B7422" w:rsidRDefault="004B7422">
    <w:pPr>
      <w:pStyle w:val="DocID"/>
    </w:pPr>
    <w:r>
      <w:fldChar w:fldCharType="begin"/>
    </w:r>
    <w:r>
      <w:instrText xml:space="preserve">  DOCPROPERTY "CUS_DocIDChunk0" </w:instrText>
    </w:r>
    <w:r>
      <w:fldChar w:fldCharType="separate"/>
    </w:r>
    <w:r>
      <w:rPr>
        <w:noProof/>
      </w:rPr>
      <w:t>7146255V1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60227"/>
      <w:docPartObj>
        <w:docPartGallery w:val="Page Numbers (Bottom of Page)"/>
        <w:docPartUnique/>
      </w:docPartObj>
    </w:sdtPr>
    <w:sdtEndPr>
      <w:rPr>
        <w:noProof/>
      </w:rPr>
    </w:sdtEndPr>
    <w:sdtContent>
      <w:p w14:paraId="5F11F0FB" w14:textId="6E71D5EB" w:rsidR="00CF5C91" w:rsidRDefault="00CF5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01257" w14:textId="6BAB889E" w:rsidR="004B7422" w:rsidRPr="00C433B5" w:rsidRDefault="00C433B5">
    <w:pPr>
      <w:pStyle w:val="DocID"/>
    </w:pPr>
    <w:r>
      <w:t>7146255 V1</w:t>
    </w:r>
    <w:r>
      <w:sym w:font="Wingdings" w:char="F020"/>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e09c9dad-e065-4437-bf62-9a61"/>
  <w:p w14:paraId="5C37BB19" w14:textId="6B5C4AF1" w:rsidR="004B7422" w:rsidRDefault="004B7422">
    <w:pPr>
      <w:pStyle w:val="DocID"/>
    </w:pPr>
    <w:r>
      <w:fldChar w:fldCharType="begin"/>
    </w:r>
    <w:r>
      <w:instrText xml:space="preserve">  DOCPROPERTY "CUS_DocIDChunk0" </w:instrText>
    </w:r>
    <w:r>
      <w:fldChar w:fldCharType="separate"/>
    </w:r>
    <w:r>
      <w:rPr>
        <w:noProof/>
      </w:rPr>
      <w:t>7146255V1</w:t>
    </w:r>
    <w:r>
      <w:fldChar w:fldCharType="end"/>
    </w:r>
    <w:bookmarkEnd w:id="1"/>
  </w:p>
  <w:p w14:paraId="4EB3FF14" w14:textId="30E7693B" w:rsidR="00C47294" w:rsidRPr="00C47294" w:rsidRDefault="00C47294" w:rsidP="00C47294">
    <w:pPr>
      <w:pStyle w:val="Footer"/>
      <w:jc w:val="right"/>
    </w:pPr>
    <w:r>
      <w:t>LM 325298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19B5" w14:textId="77777777" w:rsidR="00364AAD" w:rsidRDefault="00364AAD" w:rsidP="007B6B1A">
      <w:r>
        <w:separator/>
      </w:r>
    </w:p>
  </w:footnote>
  <w:footnote w:type="continuationSeparator" w:id="0">
    <w:p w14:paraId="50E82E42" w14:textId="77777777" w:rsidR="00364AAD" w:rsidRDefault="00364AAD" w:rsidP="007B6B1A">
      <w:r>
        <w:continuationSeparator/>
      </w:r>
    </w:p>
  </w:footnote>
  <w:footnote w:id="1">
    <w:p w14:paraId="2DCFFF39" w14:textId="46F98A53"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3E5D23" w:rsidRPr="00962E5D">
        <w:rPr>
          <w:sz w:val="18"/>
          <w:szCs w:val="18"/>
        </w:rPr>
        <w:t>Clause 5 of Podbean’s Terms of Use</w:t>
      </w:r>
      <w:r w:rsidRPr="00962E5D">
        <w:rPr>
          <w:sz w:val="18"/>
          <w:szCs w:val="18"/>
        </w:rPr>
        <w:t xml:space="preserve">. </w:t>
      </w:r>
    </w:p>
  </w:footnote>
  <w:footnote w:id="2">
    <w:p w14:paraId="63D35FC0" w14:textId="6C99EB3F"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845748" w:rsidRPr="00962E5D">
        <w:rPr>
          <w:sz w:val="18"/>
          <w:szCs w:val="18"/>
        </w:rPr>
        <w:t xml:space="preserve">Definition of “Customer” in </w:t>
      </w:r>
      <w:r w:rsidRPr="00962E5D">
        <w:rPr>
          <w:sz w:val="18"/>
          <w:szCs w:val="18"/>
        </w:rPr>
        <w:t>Whooshkaa</w:t>
      </w:r>
      <w:r w:rsidR="00845748" w:rsidRPr="00962E5D">
        <w:rPr>
          <w:sz w:val="18"/>
          <w:szCs w:val="18"/>
        </w:rPr>
        <w:t xml:space="preserve">’s </w:t>
      </w:r>
      <w:r w:rsidRPr="00962E5D">
        <w:rPr>
          <w:sz w:val="18"/>
          <w:szCs w:val="18"/>
        </w:rPr>
        <w:t>Terms and conditions for all Whooshkaa plans</w:t>
      </w:r>
      <w:r w:rsidR="00845748" w:rsidRPr="00962E5D">
        <w:rPr>
          <w:sz w:val="18"/>
          <w:szCs w:val="18"/>
        </w:rPr>
        <w:t xml:space="preserve">. </w:t>
      </w:r>
    </w:p>
  </w:footnote>
  <w:footnote w:id="3">
    <w:p w14:paraId="2EB2262B" w14:textId="51CE77B6"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8E144E" w:rsidRPr="00962E5D">
        <w:rPr>
          <w:sz w:val="18"/>
          <w:szCs w:val="18"/>
        </w:rPr>
        <w:t>Clause 9 of Podbean’s Terms of Use</w:t>
      </w:r>
      <w:r w:rsidRPr="00962E5D">
        <w:rPr>
          <w:sz w:val="18"/>
          <w:szCs w:val="18"/>
        </w:rPr>
        <w:t>.</w:t>
      </w:r>
    </w:p>
  </w:footnote>
  <w:footnote w:id="4">
    <w:p w14:paraId="036F07B5" w14:textId="3A8EA820"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105261" w:rsidRPr="00962E5D">
        <w:rPr>
          <w:sz w:val="18"/>
          <w:szCs w:val="18"/>
        </w:rPr>
        <w:t>Ibid.</w:t>
      </w:r>
      <w:r w:rsidRPr="00962E5D">
        <w:rPr>
          <w:sz w:val="18"/>
          <w:szCs w:val="18"/>
        </w:rPr>
        <w:t xml:space="preserve"> </w:t>
      </w:r>
    </w:p>
  </w:footnote>
  <w:footnote w:id="5">
    <w:p w14:paraId="55875430" w14:textId="10868F62"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FF4076" w:rsidRPr="00962E5D">
        <w:rPr>
          <w:sz w:val="18"/>
          <w:szCs w:val="18"/>
        </w:rPr>
        <w:t>Clause 9 of Podbean’s Terms of Use.</w:t>
      </w:r>
    </w:p>
  </w:footnote>
  <w:footnote w:id="6">
    <w:p w14:paraId="43B5A06F" w14:textId="5C218EDB"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FF4076" w:rsidRPr="00962E5D">
        <w:rPr>
          <w:sz w:val="18"/>
          <w:szCs w:val="18"/>
        </w:rPr>
        <w:t>Ibid.</w:t>
      </w:r>
    </w:p>
  </w:footnote>
  <w:footnote w:id="7">
    <w:p w14:paraId="29D8AADA" w14:textId="72B8B056"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FF4076" w:rsidRPr="00962E5D">
        <w:rPr>
          <w:sz w:val="18"/>
          <w:szCs w:val="18"/>
        </w:rPr>
        <w:t>Ibid.</w:t>
      </w:r>
    </w:p>
  </w:footnote>
  <w:footnote w:id="8">
    <w:p w14:paraId="781F2F94" w14:textId="5ADA02C3"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FF4076" w:rsidRPr="00962E5D">
        <w:rPr>
          <w:sz w:val="18"/>
          <w:szCs w:val="18"/>
        </w:rPr>
        <w:t>Ibid.</w:t>
      </w:r>
      <w:r w:rsidRPr="00962E5D">
        <w:rPr>
          <w:sz w:val="18"/>
          <w:szCs w:val="18"/>
        </w:rPr>
        <w:t xml:space="preserve"> </w:t>
      </w:r>
    </w:p>
  </w:footnote>
  <w:footnote w:id="9">
    <w:p w14:paraId="5F713E6B" w14:textId="0583EBB4"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FF4076" w:rsidRPr="00962E5D">
        <w:rPr>
          <w:sz w:val="18"/>
          <w:szCs w:val="18"/>
        </w:rPr>
        <w:t>Ibid.</w:t>
      </w:r>
      <w:r w:rsidRPr="00962E5D">
        <w:rPr>
          <w:sz w:val="18"/>
          <w:szCs w:val="18"/>
        </w:rPr>
        <w:t xml:space="preserve"> </w:t>
      </w:r>
    </w:p>
  </w:footnote>
  <w:footnote w:id="10">
    <w:p w14:paraId="1674803E" w14:textId="06A10AEF"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4963B9" w:rsidRPr="00962E5D">
        <w:rPr>
          <w:sz w:val="18"/>
          <w:szCs w:val="18"/>
        </w:rPr>
        <w:t xml:space="preserve">Clause 1 under the subject heading “Honesty Policy” of the </w:t>
      </w:r>
      <w:r w:rsidRPr="00962E5D">
        <w:rPr>
          <w:sz w:val="18"/>
          <w:szCs w:val="18"/>
        </w:rPr>
        <w:t>Buzzsprout</w:t>
      </w:r>
      <w:r w:rsidR="004963B9" w:rsidRPr="00962E5D">
        <w:rPr>
          <w:sz w:val="18"/>
          <w:szCs w:val="18"/>
        </w:rPr>
        <w:t xml:space="preserve"> Terms of Service.</w:t>
      </w:r>
      <w:r w:rsidRPr="00962E5D">
        <w:rPr>
          <w:sz w:val="18"/>
          <w:szCs w:val="18"/>
        </w:rPr>
        <w:t xml:space="preserve"> </w:t>
      </w:r>
    </w:p>
  </w:footnote>
  <w:footnote w:id="11">
    <w:p w14:paraId="0E68772F" w14:textId="28FDDFD3"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4963B9" w:rsidRPr="00962E5D">
        <w:rPr>
          <w:sz w:val="18"/>
          <w:szCs w:val="18"/>
        </w:rPr>
        <w:t>Ibid.</w:t>
      </w:r>
      <w:r w:rsidRPr="00962E5D">
        <w:rPr>
          <w:sz w:val="18"/>
          <w:szCs w:val="18"/>
        </w:rPr>
        <w:t xml:space="preserve"> </w:t>
      </w:r>
    </w:p>
  </w:footnote>
  <w:footnote w:id="12">
    <w:p w14:paraId="4250C390" w14:textId="5487C22B" w:rsidR="00F848E1" w:rsidRPr="00962E5D" w:rsidRDefault="00F848E1">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3">
    <w:p w14:paraId="51421ED3" w14:textId="6D9DDC73" w:rsidR="004963B9" w:rsidRPr="00962E5D" w:rsidRDefault="004963B9">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4">
    <w:p w14:paraId="42C34F6E" w14:textId="418E4CB9" w:rsidR="00F848E1" w:rsidRPr="00962E5D" w:rsidRDefault="00F848E1">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5">
    <w:p w14:paraId="1C41E414" w14:textId="076FA493" w:rsidR="00F848E1" w:rsidRPr="00962E5D" w:rsidRDefault="00F848E1">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6">
    <w:p w14:paraId="10FC8171" w14:textId="3B134486" w:rsidR="005012A3" w:rsidRPr="00962E5D" w:rsidRDefault="005012A3">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7">
    <w:p w14:paraId="3240C8A9" w14:textId="50E829B7" w:rsidR="005012A3" w:rsidRPr="00962E5D" w:rsidRDefault="005012A3">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8">
    <w:p w14:paraId="78244984" w14:textId="75EECD91" w:rsidR="005012A3" w:rsidRPr="00962E5D" w:rsidRDefault="005012A3">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19">
    <w:p w14:paraId="58B10370" w14:textId="5FB5DB45"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5012A3" w:rsidRPr="00962E5D">
        <w:rPr>
          <w:sz w:val="18"/>
          <w:szCs w:val="18"/>
        </w:rPr>
        <w:t xml:space="preserve">Clause 4 under the subject heading of “General Conditions” of the </w:t>
      </w:r>
      <w:r w:rsidRPr="00962E5D">
        <w:rPr>
          <w:sz w:val="18"/>
          <w:szCs w:val="18"/>
        </w:rPr>
        <w:t>Buzzsprout</w:t>
      </w:r>
      <w:r w:rsidR="005012A3" w:rsidRPr="00962E5D">
        <w:rPr>
          <w:sz w:val="18"/>
          <w:szCs w:val="18"/>
        </w:rPr>
        <w:t xml:space="preserve"> Terms of Service.</w:t>
      </w:r>
    </w:p>
  </w:footnote>
  <w:footnote w:id="20">
    <w:p w14:paraId="19DDD6D3" w14:textId="2381D5ED"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5012A3" w:rsidRPr="00962E5D">
        <w:rPr>
          <w:sz w:val="18"/>
          <w:szCs w:val="18"/>
        </w:rPr>
        <w:t>Clause 5 under the subject heading of “General Conditions” of the Buzzsprout Terms of Service.</w:t>
      </w:r>
    </w:p>
  </w:footnote>
  <w:footnote w:id="21">
    <w:p w14:paraId="6E872F25" w14:textId="2C6DDD77"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5012A3" w:rsidRPr="00962E5D">
        <w:rPr>
          <w:sz w:val="18"/>
          <w:szCs w:val="18"/>
        </w:rPr>
        <w:t>Clause 6 under the subject heading of “General Conditions” of the Buzzsprout Terms of Service.</w:t>
      </w:r>
    </w:p>
  </w:footnote>
  <w:footnote w:id="22">
    <w:p w14:paraId="53289E1E" w14:textId="7057E9A0"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5012A3" w:rsidRPr="00962E5D">
        <w:rPr>
          <w:sz w:val="18"/>
          <w:szCs w:val="18"/>
        </w:rPr>
        <w:t>Clause 7 under the subject heading of “General Conditions” of the Buzzsprout Terms of Service.</w:t>
      </w:r>
    </w:p>
  </w:footnote>
  <w:footnote w:id="23">
    <w:p w14:paraId="5846D284" w14:textId="130B487E"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5012A3" w:rsidRPr="00962E5D">
        <w:rPr>
          <w:sz w:val="18"/>
          <w:szCs w:val="18"/>
        </w:rPr>
        <w:t>Clause 9 under the subject heading of “General Conditions” of the Buzzsprout Terms of Service.</w:t>
      </w:r>
    </w:p>
  </w:footnote>
  <w:footnote w:id="24">
    <w:p w14:paraId="30070831" w14:textId="3F2F08E8"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E66070" w:rsidRPr="00962E5D">
        <w:rPr>
          <w:sz w:val="18"/>
          <w:szCs w:val="18"/>
        </w:rPr>
        <w:t>Clause 6.1 of Whooshkaa’s Terms and conditions for all Whooshkaa’s plans.</w:t>
      </w:r>
    </w:p>
  </w:footnote>
  <w:footnote w:id="25">
    <w:p w14:paraId="18D20B68" w14:textId="7F92E3EF"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E66070" w:rsidRPr="00962E5D">
        <w:rPr>
          <w:sz w:val="18"/>
          <w:szCs w:val="18"/>
        </w:rPr>
        <w:t>Clause 5.2 of Whooshkaa’s Terms and conditions for all Whooshkaa’s plans.</w:t>
      </w:r>
    </w:p>
  </w:footnote>
  <w:footnote w:id="26">
    <w:p w14:paraId="4D0C52D2" w14:textId="5B2FE069"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6767D8" w:rsidRPr="00962E5D">
        <w:rPr>
          <w:sz w:val="18"/>
          <w:szCs w:val="18"/>
        </w:rPr>
        <w:t xml:space="preserve">Clause 7 of </w:t>
      </w:r>
      <w:r w:rsidRPr="00962E5D">
        <w:rPr>
          <w:sz w:val="18"/>
          <w:szCs w:val="18"/>
        </w:rPr>
        <w:t>Podbean</w:t>
      </w:r>
      <w:r w:rsidR="006767D8" w:rsidRPr="00962E5D">
        <w:rPr>
          <w:sz w:val="18"/>
          <w:szCs w:val="18"/>
        </w:rPr>
        <w:t>’s Terms of Use.</w:t>
      </w:r>
    </w:p>
  </w:footnote>
  <w:footnote w:id="27">
    <w:p w14:paraId="6CD22B69" w14:textId="7FE5E083"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9855F7" w:rsidRPr="00962E5D">
        <w:rPr>
          <w:sz w:val="18"/>
          <w:szCs w:val="18"/>
        </w:rPr>
        <w:t>Clause 2 of Buzzsprout’s Terms of Service.</w:t>
      </w:r>
    </w:p>
  </w:footnote>
  <w:footnote w:id="28">
    <w:p w14:paraId="55D85547" w14:textId="7B8FF56C"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9855F7" w:rsidRPr="00962E5D">
        <w:rPr>
          <w:sz w:val="18"/>
          <w:szCs w:val="18"/>
        </w:rPr>
        <w:t>Clause 6.1 of Whooshkaa’s Terms and conditions for all Whooshkaa’s plans.</w:t>
      </w:r>
    </w:p>
  </w:footnote>
  <w:footnote w:id="29">
    <w:p w14:paraId="3AE2CBD0"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6 of Podbean’s Terms of Use.</w:t>
      </w:r>
    </w:p>
  </w:footnote>
  <w:footnote w:id="30">
    <w:p w14:paraId="29B1B21F"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7 of Podbean’s Terms of Use. </w:t>
      </w:r>
    </w:p>
  </w:footnote>
  <w:footnote w:id="31">
    <w:p w14:paraId="210B14A6"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12 of Podbean’s Terms of Use.</w:t>
      </w:r>
    </w:p>
  </w:footnote>
  <w:footnote w:id="32">
    <w:p w14:paraId="667A67A4"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13 of Podbean’s Terms of Use.</w:t>
      </w:r>
    </w:p>
  </w:footnote>
  <w:footnote w:id="33">
    <w:p w14:paraId="76445438"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Paragraph 2 under the subject heading “Episode Submission Terms” of the Buzzsprout Terms of Service. </w:t>
      </w:r>
    </w:p>
  </w:footnote>
  <w:footnote w:id="34">
    <w:p w14:paraId="5345199D" w14:textId="7002EA92" w:rsidR="007303F5" w:rsidRPr="00962E5D" w:rsidRDefault="007303F5">
      <w:pPr>
        <w:pStyle w:val="FootnoteText"/>
        <w:rPr>
          <w:sz w:val="18"/>
          <w:szCs w:val="18"/>
        </w:rPr>
      </w:pPr>
      <w:r w:rsidRPr="00962E5D">
        <w:rPr>
          <w:rStyle w:val="FootnoteReference"/>
          <w:sz w:val="18"/>
          <w:szCs w:val="18"/>
        </w:rPr>
        <w:footnoteRef/>
      </w:r>
      <w:r w:rsidRPr="00962E5D">
        <w:rPr>
          <w:sz w:val="18"/>
          <w:szCs w:val="18"/>
        </w:rPr>
        <w:t xml:space="preserve"> Clause </w:t>
      </w:r>
      <w:r w:rsidR="00AC33F9" w:rsidRPr="00962E5D">
        <w:rPr>
          <w:sz w:val="18"/>
          <w:szCs w:val="18"/>
        </w:rPr>
        <w:t>1</w:t>
      </w:r>
      <w:r w:rsidRPr="00962E5D">
        <w:rPr>
          <w:sz w:val="18"/>
          <w:szCs w:val="18"/>
        </w:rPr>
        <w:t xml:space="preserve"> under the subject heading “Copyright and Ownership” of the Buzzsprout Terms of Service.</w:t>
      </w:r>
    </w:p>
  </w:footnote>
  <w:footnote w:id="35">
    <w:p w14:paraId="365FED44"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2 under the subject heading “Copyright and Ownership” of the Buzzsprout Terms of Service.</w:t>
      </w:r>
    </w:p>
  </w:footnote>
  <w:footnote w:id="36">
    <w:p w14:paraId="01DEC817"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6.3 of the Whooshkaa’s Terms and conditions for all Whooshkaa’s plans.</w:t>
      </w:r>
    </w:p>
  </w:footnote>
  <w:footnote w:id="37">
    <w:p w14:paraId="115FABF2"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Clause 6.4 of Whooshkaa’s Terms and conditions for all Whooshkaa’s plans.</w:t>
      </w:r>
    </w:p>
  </w:footnote>
  <w:footnote w:id="38">
    <w:p w14:paraId="1E5410B3"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39">
    <w:p w14:paraId="1A1155D5" w14:textId="77777777" w:rsidR="00FD33D2" w:rsidRPr="00962E5D" w:rsidRDefault="00FD33D2" w:rsidP="00FD33D2">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40">
    <w:p w14:paraId="3E251356" w14:textId="3D941667"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D936DA" w:rsidRPr="00962E5D">
        <w:rPr>
          <w:sz w:val="18"/>
          <w:szCs w:val="18"/>
        </w:rPr>
        <w:t>Clause 7 of Podbean’s Terms of Use.</w:t>
      </w:r>
    </w:p>
  </w:footnote>
  <w:footnote w:id="41">
    <w:p w14:paraId="2F63A91A" w14:textId="1871137C"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D936DA" w:rsidRPr="00962E5D">
        <w:rPr>
          <w:sz w:val="18"/>
          <w:szCs w:val="18"/>
        </w:rPr>
        <w:t>Ibid.</w:t>
      </w:r>
    </w:p>
  </w:footnote>
  <w:footnote w:id="42">
    <w:p w14:paraId="1D5B22A3" w14:textId="28E02856"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D936DA" w:rsidRPr="00962E5D">
        <w:rPr>
          <w:sz w:val="18"/>
          <w:szCs w:val="18"/>
        </w:rPr>
        <w:t>Ibid.</w:t>
      </w:r>
    </w:p>
  </w:footnote>
  <w:footnote w:id="43">
    <w:p w14:paraId="4C4C9909" w14:textId="0BE37913"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487697" w:rsidRPr="00962E5D">
        <w:rPr>
          <w:sz w:val="18"/>
          <w:szCs w:val="18"/>
        </w:rPr>
        <w:t>Clause 7 of Podbean’s Terms of Use.</w:t>
      </w:r>
    </w:p>
  </w:footnote>
  <w:footnote w:id="44">
    <w:p w14:paraId="3197D599" w14:textId="1BB5D3D6"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BC7B55" w:rsidRPr="00962E5D">
        <w:rPr>
          <w:sz w:val="18"/>
          <w:szCs w:val="18"/>
        </w:rPr>
        <w:t>Ibid.</w:t>
      </w:r>
      <w:r w:rsidRPr="00962E5D">
        <w:rPr>
          <w:sz w:val="18"/>
          <w:szCs w:val="18"/>
        </w:rPr>
        <w:t xml:space="preserve"> </w:t>
      </w:r>
    </w:p>
  </w:footnote>
  <w:footnote w:id="45">
    <w:p w14:paraId="28EA1491" w14:textId="5431E172"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BC7B55" w:rsidRPr="00962E5D">
        <w:rPr>
          <w:sz w:val="18"/>
          <w:szCs w:val="18"/>
        </w:rPr>
        <w:t>Ibid.</w:t>
      </w:r>
      <w:r w:rsidRPr="00962E5D">
        <w:rPr>
          <w:sz w:val="18"/>
          <w:szCs w:val="18"/>
        </w:rPr>
        <w:t xml:space="preserve"> </w:t>
      </w:r>
    </w:p>
  </w:footnote>
  <w:footnote w:id="46">
    <w:p w14:paraId="738EFA5C"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1 under the subject heading “Honesty Policy” of the Buzzsprout Terms of Service. </w:t>
      </w:r>
    </w:p>
  </w:footnote>
  <w:footnote w:id="47">
    <w:p w14:paraId="4F2792A2"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 </w:t>
      </w:r>
    </w:p>
  </w:footnote>
  <w:footnote w:id="48">
    <w:p w14:paraId="3C312A64"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49">
    <w:p w14:paraId="45341A7D"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0">
    <w:p w14:paraId="7AE91748"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1">
    <w:p w14:paraId="5B2F183F"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2">
    <w:p w14:paraId="38C202BA"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3">
    <w:p w14:paraId="05EF6B3F"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4">
    <w:p w14:paraId="4CF202EA"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Ibid.</w:t>
      </w:r>
    </w:p>
  </w:footnote>
  <w:footnote w:id="55">
    <w:p w14:paraId="7B66993B"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4 under the subject heading of “General Conditions” of the Buzzsprout Terms of Service.</w:t>
      </w:r>
    </w:p>
  </w:footnote>
  <w:footnote w:id="56">
    <w:p w14:paraId="2A115E8D"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5 under the subject heading of “General Conditions” of the Buzzsprout Terms of Service.</w:t>
      </w:r>
    </w:p>
  </w:footnote>
  <w:footnote w:id="57">
    <w:p w14:paraId="77651346"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6 under the subject heading of “General Conditions” of the Buzzsprout Terms of Service.</w:t>
      </w:r>
    </w:p>
  </w:footnote>
  <w:footnote w:id="58">
    <w:p w14:paraId="7BA14C47"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7 under the subject heading of “General Conditions” of the Buzzsprout Terms of Service.</w:t>
      </w:r>
    </w:p>
  </w:footnote>
  <w:footnote w:id="59">
    <w:p w14:paraId="75F836B4" w14:textId="77777777" w:rsidR="00C12BE7" w:rsidRPr="00962E5D" w:rsidRDefault="00C12BE7" w:rsidP="00C12BE7">
      <w:pPr>
        <w:pStyle w:val="FootnoteText"/>
        <w:rPr>
          <w:sz w:val="18"/>
          <w:szCs w:val="18"/>
        </w:rPr>
      </w:pPr>
      <w:r w:rsidRPr="00962E5D">
        <w:rPr>
          <w:rStyle w:val="FootnoteReference"/>
          <w:sz w:val="18"/>
          <w:szCs w:val="18"/>
        </w:rPr>
        <w:footnoteRef/>
      </w:r>
      <w:r w:rsidRPr="00962E5D">
        <w:rPr>
          <w:sz w:val="18"/>
          <w:szCs w:val="18"/>
        </w:rPr>
        <w:t xml:space="preserve"> Clause 9 under the subject heading of “General Conditions” of the Buzzsprout Terms of Service.</w:t>
      </w:r>
    </w:p>
  </w:footnote>
  <w:footnote w:id="60">
    <w:p w14:paraId="67CC41A2" w14:textId="511185B8"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A37C0B" w:rsidRPr="00962E5D">
        <w:rPr>
          <w:sz w:val="18"/>
          <w:szCs w:val="18"/>
        </w:rPr>
        <w:t>“Episode Submission Terms” of the Buzzsprout Terms of Service.</w:t>
      </w:r>
    </w:p>
  </w:footnote>
  <w:footnote w:id="61">
    <w:p w14:paraId="21FECDBA" w14:textId="36939270"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37645B" w:rsidRPr="00962E5D">
        <w:rPr>
          <w:sz w:val="18"/>
          <w:szCs w:val="18"/>
        </w:rPr>
        <w:t>Ibid.</w:t>
      </w:r>
    </w:p>
  </w:footnote>
  <w:footnote w:id="62">
    <w:p w14:paraId="4727254C" w14:textId="53C80C59"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37645B" w:rsidRPr="00962E5D">
        <w:rPr>
          <w:sz w:val="18"/>
          <w:szCs w:val="18"/>
        </w:rPr>
        <w:t>Ibid.</w:t>
      </w:r>
      <w:r w:rsidRPr="00962E5D">
        <w:rPr>
          <w:sz w:val="18"/>
          <w:szCs w:val="18"/>
        </w:rPr>
        <w:t xml:space="preserve"> </w:t>
      </w:r>
    </w:p>
  </w:footnote>
  <w:footnote w:id="63">
    <w:p w14:paraId="43CEAE73" w14:textId="531C2E19"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870A19" w:rsidRPr="00962E5D">
        <w:rPr>
          <w:sz w:val="18"/>
          <w:szCs w:val="18"/>
        </w:rPr>
        <w:t>Clause 6.1 of Whooshkaa’s Terms and conditions for all Whooshkaa’s plans.</w:t>
      </w:r>
    </w:p>
  </w:footnote>
  <w:footnote w:id="64">
    <w:p w14:paraId="6B074372" w14:textId="13C888FE"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870A19" w:rsidRPr="00962E5D">
        <w:rPr>
          <w:sz w:val="18"/>
          <w:szCs w:val="18"/>
        </w:rPr>
        <w:t>Clause 8.3 of Whooshkaa’s Terms and conditions for all Whooshkaa’s plans.</w:t>
      </w:r>
    </w:p>
  </w:footnote>
  <w:footnote w:id="65">
    <w:p w14:paraId="10B36C2C" w14:textId="4EFB8957"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AB3A2D" w:rsidRPr="00962E5D">
        <w:rPr>
          <w:sz w:val="18"/>
          <w:szCs w:val="18"/>
        </w:rPr>
        <w:t>Ibid.</w:t>
      </w:r>
    </w:p>
  </w:footnote>
  <w:footnote w:id="66">
    <w:p w14:paraId="4E497BEC" w14:textId="13939BB9"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EB2933" w:rsidRPr="00962E5D">
        <w:rPr>
          <w:sz w:val="18"/>
          <w:szCs w:val="18"/>
        </w:rPr>
        <w:t>Clause 8.1 of</w:t>
      </w:r>
      <w:r w:rsidRPr="00962E5D">
        <w:rPr>
          <w:sz w:val="18"/>
          <w:szCs w:val="18"/>
        </w:rPr>
        <w:t xml:space="preserve"> </w:t>
      </w:r>
      <w:r w:rsidR="00EB2933" w:rsidRPr="00962E5D">
        <w:rPr>
          <w:sz w:val="18"/>
          <w:szCs w:val="18"/>
        </w:rPr>
        <w:t>Whooshkaa’s Terms and conditions for all Whooshkaa’s plans.</w:t>
      </w:r>
    </w:p>
  </w:footnote>
  <w:footnote w:id="67">
    <w:p w14:paraId="3FDB0F67" w14:textId="77777777"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Clause 7 of Podbean’s Terms of Use.</w:t>
      </w:r>
    </w:p>
  </w:footnote>
  <w:footnote w:id="68">
    <w:p w14:paraId="51EAC925" w14:textId="40636007"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BF0DE4" w:rsidRPr="00962E5D">
        <w:rPr>
          <w:sz w:val="18"/>
          <w:szCs w:val="18"/>
        </w:rPr>
        <w:t>Clause 16 of Podbean’s Terms of Use.</w:t>
      </w:r>
    </w:p>
  </w:footnote>
  <w:footnote w:id="69">
    <w:p w14:paraId="37336B68" w14:textId="45ABF356"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BF0DE4" w:rsidRPr="00962E5D">
        <w:rPr>
          <w:sz w:val="18"/>
          <w:szCs w:val="18"/>
        </w:rPr>
        <w:t>Ibid.</w:t>
      </w:r>
    </w:p>
  </w:footnote>
  <w:footnote w:id="70">
    <w:p w14:paraId="4AAC3BE3" w14:textId="084902C0"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BF0DE4" w:rsidRPr="00962E5D">
        <w:rPr>
          <w:sz w:val="18"/>
          <w:szCs w:val="18"/>
        </w:rPr>
        <w:t>Clause 25 of Podbean’s Terms of Use.</w:t>
      </w:r>
    </w:p>
  </w:footnote>
  <w:footnote w:id="71">
    <w:p w14:paraId="4C825BC4" w14:textId="6375EF6C"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D85116" w:rsidRPr="00962E5D">
        <w:rPr>
          <w:sz w:val="18"/>
          <w:szCs w:val="18"/>
        </w:rPr>
        <w:t>Clause 18 of Podbean’s Terms of Use.</w:t>
      </w:r>
      <w:r w:rsidRPr="00962E5D">
        <w:rPr>
          <w:sz w:val="18"/>
          <w:szCs w:val="18"/>
        </w:rPr>
        <w:t xml:space="preserve"> </w:t>
      </w:r>
    </w:p>
  </w:footnote>
  <w:footnote w:id="72">
    <w:p w14:paraId="709C90CD" w14:textId="1337FC7B"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8C6132" w:rsidRPr="00962E5D">
        <w:rPr>
          <w:sz w:val="18"/>
          <w:szCs w:val="18"/>
        </w:rPr>
        <w:t>“</w:t>
      </w:r>
      <w:r w:rsidRPr="00962E5D">
        <w:rPr>
          <w:sz w:val="18"/>
          <w:szCs w:val="18"/>
        </w:rPr>
        <w:t>Notice: User-Generated-Content Disclaimer</w:t>
      </w:r>
      <w:r w:rsidR="008C6132" w:rsidRPr="00962E5D">
        <w:rPr>
          <w:sz w:val="18"/>
          <w:szCs w:val="18"/>
        </w:rPr>
        <w:t>” of the Buzzsprout Terms of Service.</w:t>
      </w:r>
    </w:p>
  </w:footnote>
  <w:footnote w:id="73">
    <w:p w14:paraId="416BEC0D" w14:textId="04A61763"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8C6132" w:rsidRPr="00962E5D">
        <w:rPr>
          <w:sz w:val="18"/>
          <w:szCs w:val="18"/>
        </w:rPr>
        <w:t>Clause 1 under the subject heading of “General Conditions” of the Buzzsprout Terms of Service.</w:t>
      </w:r>
    </w:p>
  </w:footnote>
  <w:footnote w:id="74">
    <w:p w14:paraId="644B97FF" w14:textId="1DD4F48E"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8C6132" w:rsidRPr="00962E5D">
        <w:rPr>
          <w:sz w:val="18"/>
          <w:szCs w:val="18"/>
        </w:rPr>
        <w:t>Clause 10 under the subject heading of “General Conditions” of the Buzzsprout Terms of Service.</w:t>
      </w:r>
    </w:p>
  </w:footnote>
  <w:footnote w:id="75">
    <w:p w14:paraId="7C8E7B98" w14:textId="4BBD3411"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C87B3D" w:rsidRPr="00962E5D">
        <w:rPr>
          <w:sz w:val="18"/>
          <w:szCs w:val="18"/>
        </w:rPr>
        <w:t>Clause 8.4 of Whooshkaa’s Terms and conditions for all Whooshkaa’s plans.</w:t>
      </w:r>
    </w:p>
  </w:footnote>
  <w:footnote w:id="76">
    <w:p w14:paraId="01287839" w14:textId="79D52940" w:rsidR="00A32631" w:rsidRPr="00962E5D" w:rsidRDefault="00A32631" w:rsidP="00A32631">
      <w:pPr>
        <w:pStyle w:val="FootnoteText"/>
        <w:rPr>
          <w:sz w:val="18"/>
          <w:szCs w:val="18"/>
        </w:rPr>
      </w:pPr>
      <w:r w:rsidRPr="00962E5D">
        <w:rPr>
          <w:rStyle w:val="FootnoteReference"/>
          <w:sz w:val="18"/>
          <w:szCs w:val="18"/>
        </w:rPr>
        <w:footnoteRef/>
      </w:r>
      <w:r w:rsidR="00C87B3D" w:rsidRPr="00962E5D">
        <w:rPr>
          <w:sz w:val="18"/>
          <w:szCs w:val="18"/>
        </w:rPr>
        <w:t xml:space="preserve"> Clause 5.2 of Whooshkaa’s Terms and conditions for all Whooshkaa’s plans.</w:t>
      </w:r>
    </w:p>
  </w:footnote>
  <w:footnote w:id="77">
    <w:p w14:paraId="0898DBE2" w14:textId="741A81FE"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C87B3D" w:rsidRPr="00962E5D">
        <w:rPr>
          <w:sz w:val="18"/>
          <w:szCs w:val="18"/>
        </w:rPr>
        <w:t>Clause 8.4 of Whooshkaa’s Terms and conditions for all Whooshkaa’s plans.</w:t>
      </w:r>
    </w:p>
  </w:footnote>
  <w:footnote w:id="78">
    <w:p w14:paraId="6B3810EB" w14:textId="20892E69" w:rsidR="00A32631" w:rsidRPr="00962E5D" w:rsidRDefault="00A32631" w:rsidP="00A32631">
      <w:pPr>
        <w:pStyle w:val="FootnoteText"/>
        <w:rPr>
          <w:sz w:val="18"/>
          <w:szCs w:val="18"/>
        </w:rPr>
      </w:pPr>
      <w:r w:rsidRPr="00962E5D">
        <w:rPr>
          <w:rStyle w:val="FootnoteReference"/>
          <w:sz w:val="18"/>
          <w:szCs w:val="18"/>
        </w:rPr>
        <w:footnoteRef/>
      </w:r>
      <w:r w:rsidRPr="00962E5D">
        <w:rPr>
          <w:sz w:val="18"/>
          <w:szCs w:val="18"/>
        </w:rPr>
        <w:t xml:space="preserve"> </w:t>
      </w:r>
      <w:r w:rsidR="00C87B3D" w:rsidRPr="00962E5D">
        <w:rPr>
          <w:sz w:val="18"/>
          <w:szCs w:val="18"/>
        </w:rPr>
        <w:t>Ibid.</w:t>
      </w:r>
    </w:p>
  </w:footnote>
  <w:footnote w:id="79">
    <w:p w14:paraId="6056E619" w14:textId="71282F6B" w:rsidR="00801E8D" w:rsidRPr="00962E5D" w:rsidRDefault="00801E8D">
      <w:pPr>
        <w:pStyle w:val="FootnoteText"/>
        <w:rPr>
          <w:sz w:val="18"/>
          <w:szCs w:val="18"/>
        </w:rPr>
      </w:pPr>
      <w:r w:rsidRPr="00962E5D">
        <w:rPr>
          <w:rStyle w:val="FootnoteReference"/>
          <w:sz w:val="18"/>
          <w:szCs w:val="18"/>
        </w:rPr>
        <w:footnoteRef/>
      </w:r>
      <w:r w:rsidRPr="00962E5D">
        <w:rPr>
          <w:sz w:val="18"/>
          <w:szCs w:val="18"/>
        </w:rPr>
        <w:t xml:space="preserve"> Clause 19 of Podbean’s Terms of Use.</w:t>
      </w:r>
    </w:p>
  </w:footnote>
  <w:footnote w:id="80">
    <w:p w14:paraId="15B65A6E" w14:textId="5F43DE96" w:rsidR="00D85116" w:rsidRPr="00962E5D" w:rsidRDefault="00D85116">
      <w:pPr>
        <w:pStyle w:val="FootnoteText"/>
        <w:rPr>
          <w:sz w:val="18"/>
          <w:szCs w:val="18"/>
        </w:rPr>
      </w:pPr>
      <w:r w:rsidRPr="00962E5D">
        <w:rPr>
          <w:rStyle w:val="FootnoteReference"/>
          <w:sz w:val="18"/>
          <w:szCs w:val="18"/>
        </w:rPr>
        <w:footnoteRef/>
      </w:r>
      <w:r w:rsidRPr="00962E5D">
        <w:rPr>
          <w:sz w:val="18"/>
          <w:szCs w:val="18"/>
        </w:rPr>
        <w:t xml:space="preserve"> Clause 11 of under the subject heading of “General Conditions” of the Buzzsprout Terms of Service.</w:t>
      </w:r>
    </w:p>
  </w:footnote>
  <w:footnote w:id="81">
    <w:p w14:paraId="5E4807D7" w14:textId="40C90826" w:rsidR="00C43AE6" w:rsidRPr="00962E5D" w:rsidRDefault="00C43AE6" w:rsidP="00C43AE6">
      <w:pPr>
        <w:pStyle w:val="FootnoteText"/>
        <w:rPr>
          <w:sz w:val="18"/>
          <w:szCs w:val="18"/>
        </w:rPr>
      </w:pPr>
      <w:r w:rsidRPr="00962E5D">
        <w:rPr>
          <w:rStyle w:val="FootnoteReference"/>
          <w:sz w:val="18"/>
          <w:szCs w:val="18"/>
        </w:rPr>
        <w:footnoteRef/>
      </w:r>
      <w:r w:rsidRPr="00962E5D">
        <w:rPr>
          <w:sz w:val="18"/>
          <w:szCs w:val="18"/>
        </w:rPr>
        <w:t xml:space="preserve"> Clause 8.5(c) of Whooshkaa’s Terms and conditions for all Whooshkaa’s plans.</w:t>
      </w:r>
    </w:p>
  </w:footnote>
  <w:footnote w:id="82">
    <w:p w14:paraId="5EEE972E" w14:textId="66ECCCC5"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DC4482" w:rsidRPr="00962E5D">
        <w:rPr>
          <w:sz w:val="18"/>
          <w:szCs w:val="18"/>
        </w:rPr>
        <w:t>Clause 8.5(d) of Whooshkaa’s Terms and conditions for all Whooshkaa’s plans.</w:t>
      </w:r>
    </w:p>
  </w:footnote>
  <w:footnote w:id="83">
    <w:p w14:paraId="64F7407D" w14:textId="64348A0F" w:rsidR="00DC4482" w:rsidRPr="00962E5D" w:rsidRDefault="00253E11" w:rsidP="00DC4482">
      <w:pPr>
        <w:pStyle w:val="FootnoteText"/>
        <w:rPr>
          <w:sz w:val="18"/>
          <w:szCs w:val="18"/>
        </w:rPr>
      </w:pPr>
      <w:r w:rsidRPr="00962E5D">
        <w:rPr>
          <w:rStyle w:val="FootnoteReference"/>
          <w:sz w:val="18"/>
          <w:szCs w:val="18"/>
        </w:rPr>
        <w:footnoteRef/>
      </w:r>
      <w:r w:rsidRPr="00962E5D">
        <w:rPr>
          <w:sz w:val="18"/>
          <w:szCs w:val="18"/>
        </w:rPr>
        <w:t xml:space="preserve"> </w:t>
      </w:r>
      <w:r w:rsidR="00DC4482" w:rsidRPr="00962E5D">
        <w:rPr>
          <w:sz w:val="18"/>
          <w:szCs w:val="18"/>
        </w:rPr>
        <w:t>Clause 8.6 of Whooshkaa’s Terms and conditions for all Whooshkaa’s plans.</w:t>
      </w:r>
    </w:p>
    <w:p w14:paraId="022AAAB6" w14:textId="7C71D758" w:rsidR="00253E11" w:rsidRPr="00962E5D" w:rsidRDefault="00253E11" w:rsidP="00253E11">
      <w:pPr>
        <w:pStyle w:val="FootnoteText"/>
        <w:rPr>
          <w:sz w:val="18"/>
          <w:szCs w:val="18"/>
        </w:rPr>
      </w:pPr>
      <w:r w:rsidRPr="00962E5D">
        <w:rPr>
          <w:sz w:val="18"/>
          <w:szCs w:val="18"/>
        </w:rPr>
        <w:t xml:space="preserve"> </w:t>
      </w:r>
    </w:p>
  </w:footnote>
  <w:footnote w:id="84">
    <w:p w14:paraId="39E3CA48" w14:textId="27FC5264" w:rsidR="00253E11" w:rsidRPr="00962E5D" w:rsidRDefault="00253E11" w:rsidP="00253E11">
      <w:pPr>
        <w:pStyle w:val="FootnoteText"/>
        <w:ind w:left="720" w:hanging="720"/>
        <w:rPr>
          <w:sz w:val="18"/>
          <w:szCs w:val="18"/>
        </w:rPr>
      </w:pPr>
      <w:r w:rsidRPr="00962E5D">
        <w:rPr>
          <w:rStyle w:val="FootnoteReference"/>
          <w:sz w:val="18"/>
          <w:szCs w:val="18"/>
        </w:rPr>
        <w:footnoteRef/>
      </w:r>
      <w:r w:rsidRPr="00962E5D">
        <w:rPr>
          <w:sz w:val="18"/>
          <w:szCs w:val="18"/>
        </w:rPr>
        <w:t xml:space="preserve"> </w:t>
      </w:r>
      <w:r w:rsidR="00736780" w:rsidRPr="00962E5D">
        <w:rPr>
          <w:sz w:val="18"/>
          <w:szCs w:val="18"/>
        </w:rPr>
        <w:t>Clause 14 of Podbean’s Terms of Use.</w:t>
      </w:r>
      <w:r w:rsidRPr="00962E5D">
        <w:rPr>
          <w:sz w:val="18"/>
          <w:szCs w:val="18"/>
        </w:rPr>
        <w:t xml:space="preserve"> </w:t>
      </w:r>
    </w:p>
  </w:footnote>
  <w:footnote w:id="85">
    <w:p w14:paraId="72D3EE8B" w14:textId="293F6CA8"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B75E59" w:rsidRPr="00962E5D">
        <w:rPr>
          <w:sz w:val="18"/>
          <w:szCs w:val="18"/>
        </w:rPr>
        <w:t>“</w:t>
      </w:r>
      <w:r w:rsidRPr="00962E5D">
        <w:rPr>
          <w:sz w:val="18"/>
          <w:szCs w:val="18"/>
        </w:rPr>
        <w:t>Episode Submission Terms</w:t>
      </w:r>
      <w:r w:rsidR="00B75E59" w:rsidRPr="00962E5D">
        <w:rPr>
          <w:sz w:val="18"/>
          <w:szCs w:val="18"/>
        </w:rPr>
        <w:t>”</w:t>
      </w:r>
      <w:r w:rsidRPr="00962E5D">
        <w:rPr>
          <w:sz w:val="18"/>
          <w:szCs w:val="18"/>
        </w:rPr>
        <w:t xml:space="preserve"> </w:t>
      </w:r>
      <w:r w:rsidR="00B75E59" w:rsidRPr="00962E5D">
        <w:rPr>
          <w:sz w:val="18"/>
          <w:szCs w:val="18"/>
        </w:rPr>
        <w:t>of Buzzsprout’s Terms of Service.</w:t>
      </w:r>
    </w:p>
  </w:footnote>
  <w:footnote w:id="86">
    <w:p w14:paraId="477338CA" w14:textId="32CF4EE1" w:rsidR="00253E11" w:rsidRPr="00962E5D" w:rsidRDefault="00253E11" w:rsidP="00253E11">
      <w:pPr>
        <w:pStyle w:val="FootnoteText"/>
        <w:rPr>
          <w:sz w:val="18"/>
          <w:szCs w:val="18"/>
        </w:rPr>
      </w:pPr>
      <w:r w:rsidRPr="00962E5D">
        <w:rPr>
          <w:rStyle w:val="FootnoteReference"/>
          <w:sz w:val="18"/>
          <w:szCs w:val="18"/>
        </w:rPr>
        <w:footnoteRef/>
      </w:r>
      <w:r w:rsidRPr="00962E5D">
        <w:rPr>
          <w:sz w:val="18"/>
          <w:szCs w:val="18"/>
        </w:rPr>
        <w:t xml:space="preserve"> </w:t>
      </w:r>
      <w:r w:rsidR="00B75E59" w:rsidRPr="00962E5D">
        <w:rPr>
          <w:sz w:val="18"/>
          <w:szCs w:val="18"/>
        </w:rPr>
        <w:t xml:space="preserve">Clause 9 of </w:t>
      </w:r>
      <w:r w:rsidRPr="00962E5D">
        <w:rPr>
          <w:sz w:val="18"/>
          <w:szCs w:val="18"/>
        </w:rPr>
        <w:t>Whooshkaa</w:t>
      </w:r>
      <w:r w:rsidR="00B75E59" w:rsidRPr="00962E5D">
        <w:rPr>
          <w:sz w:val="18"/>
          <w:szCs w:val="18"/>
        </w:rPr>
        <w:t>’s</w:t>
      </w:r>
      <w:r w:rsidRPr="00962E5D">
        <w:rPr>
          <w:sz w:val="18"/>
          <w:szCs w:val="18"/>
        </w:rPr>
        <w:t>, Terms and conditions for all Whooshkaa plans</w:t>
      </w:r>
      <w:r w:rsidR="00B75E59" w:rsidRPr="00962E5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8C48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78C9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200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D6983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CC26D42"/>
    <w:lvl w:ilvl="0">
      <w:start w:val="1"/>
      <w:numFmt w:val="decimal"/>
      <w:pStyle w:val="ListNumber"/>
      <w:lvlText w:val="%1."/>
      <w:lvlJc w:val="left"/>
      <w:pPr>
        <w:tabs>
          <w:tab w:val="num" w:pos="360"/>
        </w:tabs>
        <w:ind w:left="360" w:hanging="360"/>
      </w:pPr>
    </w:lvl>
  </w:abstractNum>
  <w:abstractNum w:abstractNumId="5" w15:restartNumberingAfterBreak="0">
    <w:nsid w:val="08735CAE"/>
    <w:multiLevelType w:val="hybridMultilevel"/>
    <w:tmpl w:val="7F80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93901"/>
    <w:multiLevelType w:val="hybridMultilevel"/>
    <w:tmpl w:val="137E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A13A8"/>
    <w:multiLevelType w:val="hybridMultilevel"/>
    <w:tmpl w:val="800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93E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7986796"/>
    <w:multiLevelType w:val="hybridMultilevel"/>
    <w:tmpl w:val="4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F44EA"/>
    <w:multiLevelType w:val="multilevel"/>
    <w:tmpl w:val="9308247A"/>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ebdings" w:hAnsi="Webdings" w:hint="default"/>
        <w:sz w:val="20"/>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ebdings" w:hAnsi="Webdings" w:hint="default"/>
        <w:sz w:val="20"/>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D435D0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0A28B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6B93D26"/>
    <w:multiLevelType w:val="hybridMultilevel"/>
    <w:tmpl w:val="5A70E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679B4"/>
    <w:multiLevelType w:val="hybridMultilevel"/>
    <w:tmpl w:val="80AC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828EA"/>
    <w:multiLevelType w:val="hybridMultilevel"/>
    <w:tmpl w:val="A9E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FC3"/>
    <w:multiLevelType w:val="hybridMultilevel"/>
    <w:tmpl w:val="D2E4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54340"/>
    <w:multiLevelType w:val="hybridMultilevel"/>
    <w:tmpl w:val="01A68544"/>
    <w:lvl w:ilvl="0" w:tplc="0C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3244D"/>
    <w:multiLevelType w:val="hybridMultilevel"/>
    <w:tmpl w:val="8DF2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074CD"/>
    <w:multiLevelType w:val="multilevel"/>
    <w:tmpl w:val="59661962"/>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0" w15:restartNumberingAfterBreak="0">
    <w:nsid w:val="503D06AD"/>
    <w:multiLevelType w:val="hybridMultilevel"/>
    <w:tmpl w:val="7C0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91D0B"/>
    <w:multiLevelType w:val="hybridMultilevel"/>
    <w:tmpl w:val="47F4AE78"/>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40DA0"/>
    <w:multiLevelType w:val="multilevel"/>
    <w:tmpl w:val="7B6C43BE"/>
    <w:styleLink w:val="LegalList"/>
    <w:lvl w:ilvl="0">
      <w:start w:val="1"/>
      <w:numFmt w:val="decimal"/>
      <w:pStyle w:val="Legal1"/>
      <w:lvlText w:val="%1."/>
      <w:lvlJc w:val="left"/>
      <w:pPr>
        <w:tabs>
          <w:tab w:val="num" w:pos="567"/>
        </w:tabs>
        <w:ind w:left="567" w:hanging="567"/>
      </w:pPr>
      <w:rPr>
        <w:rFonts w:ascii="Arial" w:hAnsi="Arial" w:hint="default"/>
        <w:b w:val="0"/>
        <w:i w:val="0"/>
        <w:sz w:val="20"/>
        <w:szCs w:val="22"/>
      </w:rPr>
    </w:lvl>
    <w:lvl w:ilvl="1">
      <w:start w:val="1"/>
      <w:numFmt w:val="decimal"/>
      <w:pStyle w:val="Legal2"/>
      <w:lvlText w:val="%1.%2"/>
      <w:lvlJc w:val="left"/>
      <w:pPr>
        <w:tabs>
          <w:tab w:val="num" w:pos="1417"/>
        </w:tabs>
        <w:ind w:left="1134" w:hanging="567"/>
      </w:pPr>
      <w:rPr>
        <w:rFonts w:ascii="Arial" w:hAnsi="Arial" w:hint="default"/>
        <w:b w:val="0"/>
        <w:i w:val="0"/>
        <w:sz w:val="20"/>
        <w:szCs w:val="22"/>
      </w:rPr>
    </w:lvl>
    <w:lvl w:ilvl="2">
      <w:start w:val="1"/>
      <w:numFmt w:val="lowerLetter"/>
      <w:pStyle w:val="Legal3"/>
      <w:lvlText w:val="(%3)"/>
      <w:lvlJc w:val="left"/>
      <w:pPr>
        <w:tabs>
          <w:tab w:val="num" w:pos="14175"/>
        </w:tabs>
        <w:ind w:left="1701" w:hanging="567"/>
      </w:pPr>
      <w:rPr>
        <w:rFonts w:ascii="Arial" w:hAnsi="Arial" w:hint="default"/>
        <w:b w:val="0"/>
        <w:i w:val="0"/>
        <w:sz w:val="20"/>
        <w:szCs w:val="22"/>
      </w:rPr>
    </w:lvl>
    <w:lvl w:ilvl="3">
      <w:start w:val="1"/>
      <w:numFmt w:val="lowerRoman"/>
      <w:pStyle w:val="Legal4"/>
      <w:lvlText w:val="(%4)"/>
      <w:lvlJc w:val="left"/>
      <w:pPr>
        <w:tabs>
          <w:tab w:val="num" w:pos="19845"/>
        </w:tabs>
        <w:ind w:left="2268" w:hanging="567"/>
      </w:pPr>
      <w:rPr>
        <w:rFonts w:ascii="Arial" w:hAnsi="Arial" w:hint="default"/>
        <w:b w:val="0"/>
        <w:i w:val="0"/>
        <w:sz w:val="20"/>
        <w:szCs w:val="22"/>
      </w:rPr>
    </w:lvl>
    <w:lvl w:ilvl="4">
      <w:start w:val="1"/>
      <w:numFmt w:val="upperLetter"/>
      <w:pStyle w:val="Legal5"/>
      <w:lvlText w:val="(%5)"/>
      <w:lvlJc w:val="left"/>
      <w:pPr>
        <w:tabs>
          <w:tab w:val="num" w:pos="25515"/>
        </w:tabs>
        <w:ind w:left="2835" w:hanging="567"/>
      </w:pPr>
      <w:rPr>
        <w:rFonts w:ascii="Arial" w:hAnsi="Arial" w:hint="default"/>
        <w:b w:val="0"/>
        <w:i w:val="0"/>
        <w:sz w:val="20"/>
        <w:szCs w:val="22"/>
      </w:rPr>
    </w:lvl>
    <w:lvl w:ilvl="5">
      <w:start w:val="1"/>
      <w:numFmt w:val="decimal"/>
      <w:pStyle w:val="Legal6"/>
      <w:lvlText w:val="(%6)"/>
      <w:lvlJc w:val="left"/>
      <w:pPr>
        <w:tabs>
          <w:tab w:val="num" w:pos="31185"/>
        </w:tabs>
        <w:ind w:left="3402" w:hanging="567"/>
      </w:pPr>
      <w:rPr>
        <w:rFonts w:ascii="Arial" w:hAnsi="Arial" w:hint="default"/>
        <w:b w:val="0"/>
        <w:i w:val="0"/>
        <w:sz w:val="20"/>
        <w:szCs w:val="22"/>
      </w:rPr>
    </w:lvl>
    <w:lvl w:ilvl="6">
      <w:start w:val="1"/>
      <w:numFmt w:val="none"/>
      <w:lvlText w:val=""/>
      <w:lvlJc w:val="left"/>
      <w:pPr>
        <w:tabs>
          <w:tab w:val="num" w:pos="1298"/>
        </w:tabs>
        <w:ind w:left="1298" w:hanging="1298"/>
      </w:pPr>
      <w:rPr>
        <w:rFonts w:ascii="Arial" w:hAnsi="Arial" w:hint="default"/>
        <w:sz w:val="20"/>
      </w:rPr>
    </w:lvl>
    <w:lvl w:ilvl="7">
      <w:start w:val="1"/>
      <w:numFmt w:val="none"/>
      <w:lvlText w:val=""/>
      <w:lvlJc w:val="left"/>
      <w:pPr>
        <w:tabs>
          <w:tab w:val="num" w:pos="1440"/>
        </w:tabs>
        <w:ind w:left="1440" w:hanging="1440"/>
      </w:pPr>
      <w:rPr>
        <w:rFonts w:ascii="Arial" w:hAnsi="Arial" w:hint="default"/>
        <w:sz w:val="20"/>
      </w:rPr>
    </w:lvl>
    <w:lvl w:ilvl="8">
      <w:start w:val="1"/>
      <w:numFmt w:val="none"/>
      <w:lvlText w:val=""/>
      <w:lvlJc w:val="left"/>
      <w:pPr>
        <w:tabs>
          <w:tab w:val="num" w:pos="1584"/>
        </w:tabs>
        <w:ind w:left="1584" w:hanging="1584"/>
      </w:pPr>
      <w:rPr>
        <w:rFonts w:ascii="Arial" w:hAnsi="Arial" w:hint="default"/>
        <w:sz w:val="20"/>
      </w:rPr>
    </w:lvl>
  </w:abstractNum>
  <w:abstractNum w:abstractNumId="23" w15:restartNumberingAfterBreak="0">
    <w:nsid w:val="551A7D58"/>
    <w:multiLevelType w:val="multilevel"/>
    <w:tmpl w:val="F84E641C"/>
    <w:styleLink w:val="ParaList"/>
    <w:lvl w:ilvl="0">
      <w:start w:val="1"/>
      <w:numFmt w:val="decimal"/>
      <w:pStyle w:val="Para1"/>
      <w:lvlText w:val="%1."/>
      <w:lvlJc w:val="left"/>
      <w:pPr>
        <w:tabs>
          <w:tab w:val="num" w:pos="567"/>
        </w:tabs>
        <w:ind w:left="567" w:hanging="567"/>
      </w:pPr>
      <w:rPr>
        <w:rFonts w:ascii="Arial" w:hAnsi="Arial" w:hint="default"/>
        <w:b w:val="0"/>
        <w:i w:val="0"/>
        <w:sz w:val="20"/>
      </w:rPr>
    </w:lvl>
    <w:lvl w:ilvl="1">
      <w:start w:val="1"/>
      <w:numFmt w:val="lowerLetter"/>
      <w:pStyle w:val="Para2"/>
      <w:lvlText w:val="(%2)"/>
      <w:lvlJc w:val="left"/>
      <w:pPr>
        <w:tabs>
          <w:tab w:val="num" w:pos="1134"/>
        </w:tabs>
        <w:ind w:left="1134" w:hanging="567"/>
      </w:pPr>
      <w:rPr>
        <w:rFonts w:ascii="Arial" w:hAnsi="Arial" w:hint="default"/>
        <w:b w:val="0"/>
        <w:i w:val="0"/>
        <w:sz w:val="20"/>
      </w:rPr>
    </w:lvl>
    <w:lvl w:ilvl="2">
      <w:start w:val="1"/>
      <w:numFmt w:val="lowerRoman"/>
      <w:pStyle w:val="Para3"/>
      <w:lvlText w:val="(%3)"/>
      <w:lvlJc w:val="left"/>
      <w:pPr>
        <w:tabs>
          <w:tab w:val="num" w:pos="1854"/>
        </w:tabs>
        <w:ind w:left="1701" w:hanging="567"/>
      </w:pPr>
      <w:rPr>
        <w:rFonts w:ascii="Arial" w:hAnsi="Arial" w:hint="default"/>
        <w:b w:val="0"/>
        <w:i w:val="0"/>
        <w:sz w:val="20"/>
      </w:rPr>
    </w:lvl>
    <w:lvl w:ilvl="3">
      <w:start w:val="1"/>
      <w:numFmt w:val="upperLetter"/>
      <w:pStyle w:val="Para4"/>
      <w:lvlText w:val="(%4)"/>
      <w:lvlJc w:val="left"/>
      <w:pPr>
        <w:tabs>
          <w:tab w:val="num" w:pos="2268"/>
        </w:tabs>
        <w:ind w:left="2268" w:hanging="567"/>
      </w:pPr>
      <w:rPr>
        <w:rFonts w:ascii="Arial" w:hAnsi="Arial" w:hint="default"/>
        <w:b w:val="0"/>
        <w:i w:val="0"/>
        <w:sz w:val="20"/>
      </w:rPr>
    </w:lvl>
    <w:lvl w:ilvl="4">
      <w:start w:val="1"/>
      <w:numFmt w:val="decimal"/>
      <w:pStyle w:val="Para5"/>
      <w:lvlText w:val="(%5)"/>
      <w:lvlJc w:val="left"/>
      <w:pPr>
        <w:tabs>
          <w:tab w:val="num" w:pos="2835"/>
        </w:tabs>
        <w:ind w:left="2835" w:hanging="567"/>
      </w:pPr>
      <w:rPr>
        <w:rFonts w:ascii="Arial" w:hAnsi="Arial" w:hint="default"/>
        <w:b w:val="0"/>
        <w:i w:val="0"/>
        <w:sz w:val="20"/>
      </w:rPr>
    </w:lvl>
    <w:lvl w:ilvl="5">
      <w:start w:val="1"/>
      <w:numFmt w:val="none"/>
      <w:lvlText w:val=""/>
      <w:lvlJc w:val="left"/>
      <w:pPr>
        <w:tabs>
          <w:tab w:val="num" w:pos="2160"/>
        </w:tabs>
        <w:ind w:left="2160" w:hanging="363"/>
      </w:pPr>
      <w:rPr>
        <w:rFonts w:ascii="Arial" w:hAnsi="Arial" w:hint="default"/>
        <w:sz w:val="20"/>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24" w15:restartNumberingAfterBreak="0">
    <w:nsid w:val="57593CFD"/>
    <w:multiLevelType w:val="multilevel"/>
    <w:tmpl w:val="A96C03E2"/>
    <w:styleLink w:val="CommList"/>
    <w:lvl w:ilvl="0">
      <w:start w:val="1"/>
      <w:numFmt w:val="decimal"/>
      <w:pStyle w:val="Comm1"/>
      <w:lvlText w:val="%1."/>
      <w:lvlJc w:val="left"/>
      <w:pPr>
        <w:tabs>
          <w:tab w:val="num" w:pos="850"/>
        </w:tabs>
        <w:ind w:left="850" w:hanging="850"/>
      </w:pPr>
      <w:rPr>
        <w:rFonts w:ascii="Arial" w:hAnsi="Arial" w:hint="default"/>
        <w:b/>
        <w:i w:val="0"/>
        <w:sz w:val="20"/>
      </w:rPr>
    </w:lvl>
    <w:lvl w:ilvl="1">
      <w:start w:val="1"/>
      <w:numFmt w:val="decimal"/>
      <w:pStyle w:val="Comm2"/>
      <w:lvlText w:val="%1.%2"/>
      <w:lvlJc w:val="left"/>
      <w:pPr>
        <w:tabs>
          <w:tab w:val="num" w:pos="850"/>
        </w:tabs>
        <w:ind w:left="850" w:hanging="850"/>
      </w:pPr>
      <w:rPr>
        <w:rFonts w:ascii="Arial" w:hAnsi="Arial" w:hint="default"/>
        <w:b/>
        <w:i w:val="0"/>
        <w:sz w:val="20"/>
      </w:rPr>
    </w:lvl>
    <w:lvl w:ilvl="2">
      <w:start w:val="1"/>
      <w:numFmt w:val="lowerLetter"/>
      <w:pStyle w:val="Comm3"/>
      <w:lvlText w:val="(%3)"/>
      <w:lvlJc w:val="left"/>
      <w:pPr>
        <w:tabs>
          <w:tab w:val="num" w:pos="1417"/>
        </w:tabs>
        <w:ind w:left="1417" w:hanging="567"/>
      </w:pPr>
      <w:rPr>
        <w:rFonts w:ascii="Arial" w:hAnsi="Arial" w:hint="default"/>
        <w:b w:val="0"/>
        <w:i w:val="0"/>
        <w:sz w:val="20"/>
      </w:rPr>
    </w:lvl>
    <w:lvl w:ilvl="3">
      <w:start w:val="1"/>
      <w:numFmt w:val="lowerRoman"/>
      <w:pStyle w:val="Comm4"/>
      <w:lvlText w:val="(%4)"/>
      <w:lvlJc w:val="left"/>
      <w:pPr>
        <w:tabs>
          <w:tab w:val="num" w:pos="2137"/>
        </w:tabs>
        <w:ind w:left="1984" w:hanging="567"/>
      </w:pPr>
      <w:rPr>
        <w:rFonts w:ascii="Arial" w:hAnsi="Arial" w:hint="default"/>
        <w:b w:val="0"/>
        <w:i w:val="0"/>
        <w:sz w:val="20"/>
      </w:rPr>
    </w:lvl>
    <w:lvl w:ilvl="4">
      <w:start w:val="1"/>
      <w:numFmt w:val="upperLetter"/>
      <w:pStyle w:val="Comm5"/>
      <w:lvlText w:val="(%5)"/>
      <w:lvlJc w:val="left"/>
      <w:pPr>
        <w:tabs>
          <w:tab w:val="num" w:pos="2552"/>
        </w:tabs>
        <w:ind w:left="2552" w:hanging="567"/>
      </w:pPr>
      <w:rPr>
        <w:rFonts w:ascii="Arial" w:hAnsi="Arial" w:hint="default"/>
        <w:b w:val="0"/>
        <w:i w:val="0"/>
        <w:sz w:val="20"/>
      </w:rPr>
    </w:lvl>
    <w:lvl w:ilvl="5">
      <w:start w:val="1"/>
      <w:numFmt w:val="decimal"/>
      <w:pStyle w:val="Comm6"/>
      <w:lvlText w:val="(%6)"/>
      <w:lvlJc w:val="left"/>
      <w:pPr>
        <w:tabs>
          <w:tab w:val="num" w:pos="3119"/>
        </w:tabs>
        <w:ind w:left="3119" w:hanging="567"/>
      </w:pPr>
      <w:rPr>
        <w:rFonts w:ascii="Arial" w:hAnsi="Arial" w:hint="default"/>
        <w:b w:val="0"/>
        <w:i w:val="0"/>
        <w:sz w:val="20"/>
      </w:rPr>
    </w:lvl>
    <w:lvl w:ilvl="6">
      <w:start w:val="1"/>
      <w:numFmt w:val="none"/>
      <w:lvlText w:val=""/>
      <w:lvlJc w:val="left"/>
      <w:pPr>
        <w:tabs>
          <w:tab w:val="num" w:pos="2520"/>
        </w:tabs>
        <w:ind w:left="2517" w:hanging="357"/>
      </w:pPr>
      <w:rPr>
        <w:rFonts w:ascii="Arial" w:hAnsi="Arial" w:hint="default"/>
        <w:b w:val="0"/>
        <w:i w:val="0"/>
        <w:sz w:val="20"/>
      </w:rPr>
    </w:lvl>
    <w:lvl w:ilvl="7">
      <w:start w:val="1"/>
      <w:numFmt w:val="none"/>
      <w:lvlText w:val=""/>
      <w:lvlJc w:val="left"/>
      <w:pPr>
        <w:tabs>
          <w:tab w:val="num" w:pos="2880"/>
        </w:tabs>
        <w:ind w:left="2880" w:hanging="363"/>
      </w:pPr>
      <w:rPr>
        <w:rFonts w:ascii="Arial" w:hAnsi="Arial" w:hint="default"/>
        <w:sz w:val="20"/>
      </w:rPr>
    </w:lvl>
    <w:lvl w:ilvl="8">
      <w:start w:val="1"/>
      <w:numFmt w:val="none"/>
      <w:lvlText w:val=""/>
      <w:lvlJc w:val="left"/>
      <w:pPr>
        <w:tabs>
          <w:tab w:val="num" w:pos="3240"/>
        </w:tabs>
        <w:ind w:left="3237" w:hanging="357"/>
      </w:pPr>
      <w:rPr>
        <w:rFonts w:ascii="Arial" w:hAnsi="Arial" w:hint="default"/>
        <w:sz w:val="20"/>
      </w:rPr>
    </w:lvl>
  </w:abstractNum>
  <w:abstractNum w:abstractNumId="25" w15:restartNumberingAfterBreak="0">
    <w:nsid w:val="57BC1F10"/>
    <w:multiLevelType w:val="hybridMultilevel"/>
    <w:tmpl w:val="23E8BD34"/>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0157C4"/>
    <w:multiLevelType w:val="hybridMultilevel"/>
    <w:tmpl w:val="618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66B7D"/>
    <w:multiLevelType w:val="hybridMultilevel"/>
    <w:tmpl w:val="DFA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9"/>
  </w:num>
  <w:num w:numId="5">
    <w:abstractNumId w:val="10"/>
  </w:num>
  <w:num w:numId="6">
    <w:abstractNumId w:val="4"/>
  </w:num>
  <w:num w:numId="7">
    <w:abstractNumId w:val="3"/>
  </w:num>
  <w:num w:numId="8">
    <w:abstractNumId w:val="2"/>
  </w:num>
  <w:num w:numId="9">
    <w:abstractNumId w:val="1"/>
  </w:num>
  <w:num w:numId="10">
    <w:abstractNumId w:val="0"/>
  </w:num>
  <w:num w:numId="11">
    <w:abstractNumId w:val="24"/>
  </w:num>
  <w:num w:numId="12">
    <w:abstractNumId w:val="22"/>
  </w:num>
  <w:num w:numId="13">
    <w:abstractNumId w:val="23"/>
  </w:num>
  <w:num w:numId="14">
    <w:abstractNumId w:val="26"/>
  </w:num>
  <w:num w:numId="15">
    <w:abstractNumId w:val="5"/>
  </w:num>
  <w:num w:numId="16">
    <w:abstractNumId w:val="7"/>
  </w:num>
  <w:num w:numId="17">
    <w:abstractNumId w:val="21"/>
  </w:num>
  <w:num w:numId="18">
    <w:abstractNumId w:val="17"/>
  </w:num>
  <w:num w:numId="19">
    <w:abstractNumId w:val="9"/>
  </w:num>
  <w:num w:numId="20">
    <w:abstractNumId w:val="6"/>
  </w:num>
  <w:num w:numId="21">
    <w:abstractNumId w:val="20"/>
  </w:num>
  <w:num w:numId="22">
    <w:abstractNumId w:val="15"/>
  </w:num>
  <w:num w:numId="23">
    <w:abstractNumId w:val="25"/>
  </w:num>
  <w:num w:numId="24">
    <w:abstractNumId w:val="14"/>
  </w:num>
  <w:num w:numId="25">
    <w:abstractNumId w:val="27"/>
  </w:num>
  <w:num w:numId="26">
    <w:abstractNumId w:val="18"/>
  </w:num>
  <w:num w:numId="27">
    <w:abstractNumId w:val="13"/>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16"/>
    <w:rsid w:val="00002A3F"/>
    <w:rsid w:val="00003FF9"/>
    <w:rsid w:val="00005539"/>
    <w:rsid w:val="0000586C"/>
    <w:rsid w:val="00005C1B"/>
    <w:rsid w:val="00017456"/>
    <w:rsid w:val="000236A6"/>
    <w:rsid w:val="00024E95"/>
    <w:rsid w:val="00031E53"/>
    <w:rsid w:val="00032BB4"/>
    <w:rsid w:val="00033013"/>
    <w:rsid w:val="00033C83"/>
    <w:rsid w:val="00034219"/>
    <w:rsid w:val="0003521A"/>
    <w:rsid w:val="00036996"/>
    <w:rsid w:val="0003750D"/>
    <w:rsid w:val="00043535"/>
    <w:rsid w:val="0004454D"/>
    <w:rsid w:val="000469B3"/>
    <w:rsid w:val="00047856"/>
    <w:rsid w:val="00052177"/>
    <w:rsid w:val="00055F4F"/>
    <w:rsid w:val="00056D38"/>
    <w:rsid w:val="00061DE7"/>
    <w:rsid w:val="00063DD4"/>
    <w:rsid w:val="00064C61"/>
    <w:rsid w:val="00066052"/>
    <w:rsid w:val="00067287"/>
    <w:rsid w:val="0007327F"/>
    <w:rsid w:val="000735ED"/>
    <w:rsid w:val="000775D6"/>
    <w:rsid w:val="00081235"/>
    <w:rsid w:val="0008125D"/>
    <w:rsid w:val="000902B9"/>
    <w:rsid w:val="000910B9"/>
    <w:rsid w:val="0009653D"/>
    <w:rsid w:val="000A2B4F"/>
    <w:rsid w:val="000A3D64"/>
    <w:rsid w:val="000A6CE0"/>
    <w:rsid w:val="000B400E"/>
    <w:rsid w:val="000B5AE9"/>
    <w:rsid w:val="000B6F2E"/>
    <w:rsid w:val="000C1E57"/>
    <w:rsid w:val="000C34F0"/>
    <w:rsid w:val="000C3F7F"/>
    <w:rsid w:val="000C4CCE"/>
    <w:rsid w:val="000C4F75"/>
    <w:rsid w:val="000D2504"/>
    <w:rsid w:val="000D3379"/>
    <w:rsid w:val="000D4094"/>
    <w:rsid w:val="000D53AC"/>
    <w:rsid w:val="000D5778"/>
    <w:rsid w:val="000D635F"/>
    <w:rsid w:val="000E0419"/>
    <w:rsid w:val="000E7C1E"/>
    <w:rsid w:val="000F77A0"/>
    <w:rsid w:val="001038F0"/>
    <w:rsid w:val="00105261"/>
    <w:rsid w:val="0011199B"/>
    <w:rsid w:val="00112B02"/>
    <w:rsid w:val="0011562B"/>
    <w:rsid w:val="00115D7D"/>
    <w:rsid w:val="00116A69"/>
    <w:rsid w:val="0012187C"/>
    <w:rsid w:val="00123138"/>
    <w:rsid w:val="00124F07"/>
    <w:rsid w:val="0013013E"/>
    <w:rsid w:val="00131B67"/>
    <w:rsid w:val="00135293"/>
    <w:rsid w:val="00135851"/>
    <w:rsid w:val="00143DB2"/>
    <w:rsid w:val="00146DDE"/>
    <w:rsid w:val="001473BA"/>
    <w:rsid w:val="001516F2"/>
    <w:rsid w:val="0015170A"/>
    <w:rsid w:val="00155E16"/>
    <w:rsid w:val="00161E29"/>
    <w:rsid w:val="0016431D"/>
    <w:rsid w:val="00167810"/>
    <w:rsid w:val="00167BE8"/>
    <w:rsid w:val="00172ED3"/>
    <w:rsid w:val="00174524"/>
    <w:rsid w:val="00177807"/>
    <w:rsid w:val="00181E6F"/>
    <w:rsid w:val="00182842"/>
    <w:rsid w:val="00186175"/>
    <w:rsid w:val="001921B9"/>
    <w:rsid w:val="001938E4"/>
    <w:rsid w:val="001A0951"/>
    <w:rsid w:val="001A43CC"/>
    <w:rsid w:val="001A516B"/>
    <w:rsid w:val="001C0203"/>
    <w:rsid w:val="001C12F6"/>
    <w:rsid w:val="001C7072"/>
    <w:rsid w:val="001D1E8F"/>
    <w:rsid w:val="001D58E4"/>
    <w:rsid w:val="001D70F1"/>
    <w:rsid w:val="001E1F7C"/>
    <w:rsid w:val="001E2F91"/>
    <w:rsid w:val="001E60D2"/>
    <w:rsid w:val="001E7CED"/>
    <w:rsid w:val="001F4239"/>
    <w:rsid w:val="00205F95"/>
    <w:rsid w:val="00211DF5"/>
    <w:rsid w:val="00215846"/>
    <w:rsid w:val="00216CAF"/>
    <w:rsid w:val="00227CA5"/>
    <w:rsid w:val="0023217B"/>
    <w:rsid w:val="00233D2B"/>
    <w:rsid w:val="00233D9B"/>
    <w:rsid w:val="00245889"/>
    <w:rsid w:val="00246076"/>
    <w:rsid w:val="00250730"/>
    <w:rsid w:val="00253E11"/>
    <w:rsid w:val="002550B1"/>
    <w:rsid w:val="00260A53"/>
    <w:rsid w:val="002715DF"/>
    <w:rsid w:val="0027430C"/>
    <w:rsid w:val="00280E2A"/>
    <w:rsid w:val="002871E0"/>
    <w:rsid w:val="002923C6"/>
    <w:rsid w:val="00294216"/>
    <w:rsid w:val="00296A2B"/>
    <w:rsid w:val="00297FD7"/>
    <w:rsid w:val="002A55C3"/>
    <w:rsid w:val="002A6E92"/>
    <w:rsid w:val="002A7439"/>
    <w:rsid w:val="002B008C"/>
    <w:rsid w:val="002B022F"/>
    <w:rsid w:val="002B53B2"/>
    <w:rsid w:val="002C5491"/>
    <w:rsid w:val="002C78E6"/>
    <w:rsid w:val="002D1196"/>
    <w:rsid w:val="002D32D5"/>
    <w:rsid w:val="002D5F79"/>
    <w:rsid w:val="002E73C2"/>
    <w:rsid w:val="002F75D8"/>
    <w:rsid w:val="00300E72"/>
    <w:rsid w:val="00303906"/>
    <w:rsid w:val="00310AE5"/>
    <w:rsid w:val="003111DD"/>
    <w:rsid w:val="00311D73"/>
    <w:rsid w:val="0031588E"/>
    <w:rsid w:val="00322AC6"/>
    <w:rsid w:val="003262A6"/>
    <w:rsid w:val="00337333"/>
    <w:rsid w:val="00343CED"/>
    <w:rsid w:val="00345015"/>
    <w:rsid w:val="0034751D"/>
    <w:rsid w:val="0036119C"/>
    <w:rsid w:val="00361503"/>
    <w:rsid w:val="00363B4F"/>
    <w:rsid w:val="00364AAD"/>
    <w:rsid w:val="003665B6"/>
    <w:rsid w:val="00371694"/>
    <w:rsid w:val="0037645B"/>
    <w:rsid w:val="00376463"/>
    <w:rsid w:val="003877E9"/>
    <w:rsid w:val="00390E9C"/>
    <w:rsid w:val="00391C0B"/>
    <w:rsid w:val="00394F64"/>
    <w:rsid w:val="003A3DA3"/>
    <w:rsid w:val="003A4401"/>
    <w:rsid w:val="003A7A89"/>
    <w:rsid w:val="003B22E0"/>
    <w:rsid w:val="003B5119"/>
    <w:rsid w:val="003C5AF8"/>
    <w:rsid w:val="003C76A9"/>
    <w:rsid w:val="003D3DD7"/>
    <w:rsid w:val="003D67BF"/>
    <w:rsid w:val="003D73F6"/>
    <w:rsid w:val="003D7819"/>
    <w:rsid w:val="003E0908"/>
    <w:rsid w:val="003E0BFB"/>
    <w:rsid w:val="003E134F"/>
    <w:rsid w:val="003E285B"/>
    <w:rsid w:val="003E5D23"/>
    <w:rsid w:val="003F2DA0"/>
    <w:rsid w:val="003F3312"/>
    <w:rsid w:val="003F6C0F"/>
    <w:rsid w:val="00401574"/>
    <w:rsid w:val="00401E5F"/>
    <w:rsid w:val="00405857"/>
    <w:rsid w:val="00405DB2"/>
    <w:rsid w:val="00406194"/>
    <w:rsid w:val="0041196B"/>
    <w:rsid w:val="004178C6"/>
    <w:rsid w:val="00420C1C"/>
    <w:rsid w:val="0042575D"/>
    <w:rsid w:val="00430A35"/>
    <w:rsid w:val="00433EA9"/>
    <w:rsid w:val="00434961"/>
    <w:rsid w:val="00437708"/>
    <w:rsid w:val="00442651"/>
    <w:rsid w:val="00457D76"/>
    <w:rsid w:val="004606E0"/>
    <w:rsid w:val="00461311"/>
    <w:rsid w:val="004702C6"/>
    <w:rsid w:val="004810D2"/>
    <w:rsid w:val="00486617"/>
    <w:rsid w:val="004870FA"/>
    <w:rsid w:val="00487697"/>
    <w:rsid w:val="004963B9"/>
    <w:rsid w:val="0049677F"/>
    <w:rsid w:val="004B5DB1"/>
    <w:rsid w:val="004B7422"/>
    <w:rsid w:val="004B7622"/>
    <w:rsid w:val="004B7919"/>
    <w:rsid w:val="004C084A"/>
    <w:rsid w:val="004C6883"/>
    <w:rsid w:val="004D17B3"/>
    <w:rsid w:val="004D5EBF"/>
    <w:rsid w:val="004F4562"/>
    <w:rsid w:val="005012A3"/>
    <w:rsid w:val="005051DE"/>
    <w:rsid w:val="0051305A"/>
    <w:rsid w:val="00515F72"/>
    <w:rsid w:val="00520AC4"/>
    <w:rsid w:val="00522E1D"/>
    <w:rsid w:val="005255D2"/>
    <w:rsid w:val="00525D6E"/>
    <w:rsid w:val="0053042B"/>
    <w:rsid w:val="00530D37"/>
    <w:rsid w:val="0053269D"/>
    <w:rsid w:val="00534A2B"/>
    <w:rsid w:val="00534CEC"/>
    <w:rsid w:val="00537C7A"/>
    <w:rsid w:val="00540F74"/>
    <w:rsid w:val="005414BD"/>
    <w:rsid w:val="005441D1"/>
    <w:rsid w:val="0054434C"/>
    <w:rsid w:val="00545828"/>
    <w:rsid w:val="005471C2"/>
    <w:rsid w:val="0055005A"/>
    <w:rsid w:val="00551D86"/>
    <w:rsid w:val="00551E4A"/>
    <w:rsid w:val="005617CC"/>
    <w:rsid w:val="00567F88"/>
    <w:rsid w:val="00570296"/>
    <w:rsid w:val="00572D7B"/>
    <w:rsid w:val="00574FF5"/>
    <w:rsid w:val="00576171"/>
    <w:rsid w:val="005761FB"/>
    <w:rsid w:val="005834C3"/>
    <w:rsid w:val="00584595"/>
    <w:rsid w:val="00585F80"/>
    <w:rsid w:val="005863D0"/>
    <w:rsid w:val="005A2D9B"/>
    <w:rsid w:val="005B42B0"/>
    <w:rsid w:val="005C17D5"/>
    <w:rsid w:val="005C466B"/>
    <w:rsid w:val="005C49CD"/>
    <w:rsid w:val="005C793E"/>
    <w:rsid w:val="005D0BB4"/>
    <w:rsid w:val="005D3118"/>
    <w:rsid w:val="005F082A"/>
    <w:rsid w:val="005F1A93"/>
    <w:rsid w:val="005F6FD5"/>
    <w:rsid w:val="006022AB"/>
    <w:rsid w:val="006038D3"/>
    <w:rsid w:val="00604018"/>
    <w:rsid w:val="00605698"/>
    <w:rsid w:val="00611D2F"/>
    <w:rsid w:val="00613303"/>
    <w:rsid w:val="00615319"/>
    <w:rsid w:val="00625739"/>
    <w:rsid w:val="00630A14"/>
    <w:rsid w:val="00635F44"/>
    <w:rsid w:val="00640352"/>
    <w:rsid w:val="00640364"/>
    <w:rsid w:val="00640CAB"/>
    <w:rsid w:val="00644CA2"/>
    <w:rsid w:val="0065121C"/>
    <w:rsid w:val="00651727"/>
    <w:rsid w:val="00652D84"/>
    <w:rsid w:val="00665A38"/>
    <w:rsid w:val="00666617"/>
    <w:rsid w:val="00667A9D"/>
    <w:rsid w:val="006721E4"/>
    <w:rsid w:val="006767D8"/>
    <w:rsid w:val="00676D8A"/>
    <w:rsid w:val="006771D4"/>
    <w:rsid w:val="0068002B"/>
    <w:rsid w:val="00681F91"/>
    <w:rsid w:val="00682B00"/>
    <w:rsid w:val="00690552"/>
    <w:rsid w:val="00691705"/>
    <w:rsid w:val="006938A6"/>
    <w:rsid w:val="006958DD"/>
    <w:rsid w:val="00697F60"/>
    <w:rsid w:val="006A2FA5"/>
    <w:rsid w:val="006A4E64"/>
    <w:rsid w:val="006B319F"/>
    <w:rsid w:val="006B3BBF"/>
    <w:rsid w:val="006B549F"/>
    <w:rsid w:val="006B7C09"/>
    <w:rsid w:val="006C14C3"/>
    <w:rsid w:val="006C1C28"/>
    <w:rsid w:val="006C60B3"/>
    <w:rsid w:val="006C66DC"/>
    <w:rsid w:val="006D0C61"/>
    <w:rsid w:val="006D2B6F"/>
    <w:rsid w:val="006D3DDD"/>
    <w:rsid w:val="006E1553"/>
    <w:rsid w:val="006E1F41"/>
    <w:rsid w:val="006E6035"/>
    <w:rsid w:val="006F55B5"/>
    <w:rsid w:val="006F6935"/>
    <w:rsid w:val="0070107B"/>
    <w:rsid w:val="007025B0"/>
    <w:rsid w:val="00706366"/>
    <w:rsid w:val="007124EF"/>
    <w:rsid w:val="00712694"/>
    <w:rsid w:val="007135CA"/>
    <w:rsid w:val="00720B20"/>
    <w:rsid w:val="007303F5"/>
    <w:rsid w:val="00733116"/>
    <w:rsid w:val="0073330D"/>
    <w:rsid w:val="00736780"/>
    <w:rsid w:val="00740536"/>
    <w:rsid w:val="00744623"/>
    <w:rsid w:val="007451DB"/>
    <w:rsid w:val="007456EA"/>
    <w:rsid w:val="007513B7"/>
    <w:rsid w:val="00753569"/>
    <w:rsid w:val="00753C62"/>
    <w:rsid w:val="007623F2"/>
    <w:rsid w:val="00763EE4"/>
    <w:rsid w:val="007651BE"/>
    <w:rsid w:val="007658B8"/>
    <w:rsid w:val="0076754C"/>
    <w:rsid w:val="007722AC"/>
    <w:rsid w:val="00773F28"/>
    <w:rsid w:val="0077477A"/>
    <w:rsid w:val="00775F71"/>
    <w:rsid w:val="00784DA6"/>
    <w:rsid w:val="00793DEF"/>
    <w:rsid w:val="0079482F"/>
    <w:rsid w:val="00795837"/>
    <w:rsid w:val="00795BDE"/>
    <w:rsid w:val="007A1F45"/>
    <w:rsid w:val="007B2068"/>
    <w:rsid w:val="007B6B1A"/>
    <w:rsid w:val="007C0E85"/>
    <w:rsid w:val="007C210A"/>
    <w:rsid w:val="007C61C4"/>
    <w:rsid w:val="007D0575"/>
    <w:rsid w:val="007D1298"/>
    <w:rsid w:val="007D7F6C"/>
    <w:rsid w:val="007E0B02"/>
    <w:rsid w:val="007E235C"/>
    <w:rsid w:val="007E2B66"/>
    <w:rsid w:val="007F3D08"/>
    <w:rsid w:val="007F4AD9"/>
    <w:rsid w:val="00801E8D"/>
    <w:rsid w:val="0080304B"/>
    <w:rsid w:val="00803755"/>
    <w:rsid w:val="008115BC"/>
    <w:rsid w:val="0081249B"/>
    <w:rsid w:val="00813AEE"/>
    <w:rsid w:val="008210AE"/>
    <w:rsid w:val="0082187D"/>
    <w:rsid w:val="0082449F"/>
    <w:rsid w:val="00830411"/>
    <w:rsid w:val="008310F1"/>
    <w:rsid w:val="008338C1"/>
    <w:rsid w:val="00834409"/>
    <w:rsid w:val="0083685C"/>
    <w:rsid w:val="00844C1D"/>
    <w:rsid w:val="00845314"/>
    <w:rsid w:val="00845748"/>
    <w:rsid w:val="008502FC"/>
    <w:rsid w:val="0085141A"/>
    <w:rsid w:val="00855031"/>
    <w:rsid w:val="00855F15"/>
    <w:rsid w:val="008564D3"/>
    <w:rsid w:val="008627B3"/>
    <w:rsid w:val="008655DE"/>
    <w:rsid w:val="0086703A"/>
    <w:rsid w:val="00870A19"/>
    <w:rsid w:val="00877068"/>
    <w:rsid w:val="008829CB"/>
    <w:rsid w:val="00890974"/>
    <w:rsid w:val="00890BD1"/>
    <w:rsid w:val="00894A84"/>
    <w:rsid w:val="008A00FD"/>
    <w:rsid w:val="008A1889"/>
    <w:rsid w:val="008A2CCA"/>
    <w:rsid w:val="008A40EB"/>
    <w:rsid w:val="008A4D0A"/>
    <w:rsid w:val="008B1710"/>
    <w:rsid w:val="008B5CC8"/>
    <w:rsid w:val="008C6132"/>
    <w:rsid w:val="008C74C4"/>
    <w:rsid w:val="008D593B"/>
    <w:rsid w:val="008D6BB5"/>
    <w:rsid w:val="008E1140"/>
    <w:rsid w:val="008E144E"/>
    <w:rsid w:val="008E3B3F"/>
    <w:rsid w:val="008E6666"/>
    <w:rsid w:val="008F2083"/>
    <w:rsid w:val="008F4D37"/>
    <w:rsid w:val="00901827"/>
    <w:rsid w:val="0090185D"/>
    <w:rsid w:val="009019C1"/>
    <w:rsid w:val="009020DD"/>
    <w:rsid w:val="00913676"/>
    <w:rsid w:val="00913CCF"/>
    <w:rsid w:val="00920A3B"/>
    <w:rsid w:val="009218EF"/>
    <w:rsid w:val="00926452"/>
    <w:rsid w:val="00933112"/>
    <w:rsid w:val="00940696"/>
    <w:rsid w:val="009420CD"/>
    <w:rsid w:val="00946664"/>
    <w:rsid w:val="00950CC1"/>
    <w:rsid w:val="00950CD5"/>
    <w:rsid w:val="00955510"/>
    <w:rsid w:val="009569BD"/>
    <w:rsid w:val="00962E5D"/>
    <w:rsid w:val="00963291"/>
    <w:rsid w:val="0096707C"/>
    <w:rsid w:val="00970603"/>
    <w:rsid w:val="00971CAD"/>
    <w:rsid w:val="009763B7"/>
    <w:rsid w:val="00977403"/>
    <w:rsid w:val="00981AD1"/>
    <w:rsid w:val="009855F7"/>
    <w:rsid w:val="009928D8"/>
    <w:rsid w:val="009A0983"/>
    <w:rsid w:val="009B061D"/>
    <w:rsid w:val="009B3A77"/>
    <w:rsid w:val="009B3A7D"/>
    <w:rsid w:val="009B3DDA"/>
    <w:rsid w:val="009C14D6"/>
    <w:rsid w:val="009C3B18"/>
    <w:rsid w:val="009C7516"/>
    <w:rsid w:val="009D0213"/>
    <w:rsid w:val="009D137B"/>
    <w:rsid w:val="009D13F2"/>
    <w:rsid w:val="009D18F6"/>
    <w:rsid w:val="009E54BC"/>
    <w:rsid w:val="009E7394"/>
    <w:rsid w:val="009F1301"/>
    <w:rsid w:val="009F21F5"/>
    <w:rsid w:val="009F2947"/>
    <w:rsid w:val="009F35C4"/>
    <w:rsid w:val="009F64C8"/>
    <w:rsid w:val="00A005F4"/>
    <w:rsid w:val="00A05251"/>
    <w:rsid w:val="00A1537A"/>
    <w:rsid w:val="00A17678"/>
    <w:rsid w:val="00A2003F"/>
    <w:rsid w:val="00A2059A"/>
    <w:rsid w:val="00A21DA3"/>
    <w:rsid w:val="00A22450"/>
    <w:rsid w:val="00A26E3A"/>
    <w:rsid w:val="00A32631"/>
    <w:rsid w:val="00A32EB0"/>
    <w:rsid w:val="00A37C0B"/>
    <w:rsid w:val="00A44CCA"/>
    <w:rsid w:val="00A4732E"/>
    <w:rsid w:val="00A53532"/>
    <w:rsid w:val="00A53634"/>
    <w:rsid w:val="00A571B4"/>
    <w:rsid w:val="00A60BA5"/>
    <w:rsid w:val="00A66E8B"/>
    <w:rsid w:val="00A6744D"/>
    <w:rsid w:val="00A80768"/>
    <w:rsid w:val="00A85888"/>
    <w:rsid w:val="00A85A97"/>
    <w:rsid w:val="00A85C88"/>
    <w:rsid w:val="00A86DBD"/>
    <w:rsid w:val="00A97711"/>
    <w:rsid w:val="00A97AB1"/>
    <w:rsid w:val="00AA107A"/>
    <w:rsid w:val="00AA1238"/>
    <w:rsid w:val="00AA14C9"/>
    <w:rsid w:val="00AA2C50"/>
    <w:rsid w:val="00AA639F"/>
    <w:rsid w:val="00AB0C3E"/>
    <w:rsid w:val="00AB1509"/>
    <w:rsid w:val="00AB19BB"/>
    <w:rsid w:val="00AB3A2D"/>
    <w:rsid w:val="00AB4531"/>
    <w:rsid w:val="00AC1209"/>
    <w:rsid w:val="00AC2C73"/>
    <w:rsid w:val="00AC33F9"/>
    <w:rsid w:val="00AC6421"/>
    <w:rsid w:val="00AC6FDC"/>
    <w:rsid w:val="00AD1F61"/>
    <w:rsid w:val="00AD40FD"/>
    <w:rsid w:val="00AE29D4"/>
    <w:rsid w:val="00AE330E"/>
    <w:rsid w:val="00AE544E"/>
    <w:rsid w:val="00AE7343"/>
    <w:rsid w:val="00AF2937"/>
    <w:rsid w:val="00AF3AC8"/>
    <w:rsid w:val="00AF7251"/>
    <w:rsid w:val="00B00101"/>
    <w:rsid w:val="00B036C8"/>
    <w:rsid w:val="00B036DF"/>
    <w:rsid w:val="00B07460"/>
    <w:rsid w:val="00B07FD3"/>
    <w:rsid w:val="00B11293"/>
    <w:rsid w:val="00B142CD"/>
    <w:rsid w:val="00B14859"/>
    <w:rsid w:val="00B21E45"/>
    <w:rsid w:val="00B229F0"/>
    <w:rsid w:val="00B31547"/>
    <w:rsid w:val="00B324A4"/>
    <w:rsid w:val="00B32545"/>
    <w:rsid w:val="00B40A2F"/>
    <w:rsid w:val="00B40A47"/>
    <w:rsid w:val="00B43ADE"/>
    <w:rsid w:val="00B528C7"/>
    <w:rsid w:val="00B5390B"/>
    <w:rsid w:val="00B65EA6"/>
    <w:rsid w:val="00B710AF"/>
    <w:rsid w:val="00B7321C"/>
    <w:rsid w:val="00B75E59"/>
    <w:rsid w:val="00B7646E"/>
    <w:rsid w:val="00B8074E"/>
    <w:rsid w:val="00B83B0C"/>
    <w:rsid w:val="00B861A2"/>
    <w:rsid w:val="00B9181F"/>
    <w:rsid w:val="00B93AEA"/>
    <w:rsid w:val="00B95ECB"/>
    <w:rsid w:val="00B97DFF"/>
    <w:rsid w:val="00BA0601"/>
    <w:rsid w:val="00BA1160"/>
    <w:rsid w:val="00BA3E24"/>
    <w:rsid w:val="00BA760D"/>
    <w:rsid w:val="00BC065C"/>
    <w:rsid w:val="00BC344B"/>
    <w:rsid w:val="00BC622D"/>
    <w:rsid w:val="00BC7B55"/>
    <w:rsid w:val="00BD4F85"/>
    <w:rsid w:val="00BD7587"/>
    <w:rsid w:val="00BE15C1"/>
    <w:rsid w:val="00BE2C0E"/>
    <w:rsid w:val="00BE38D5"/>
    <w:rsid w:val="00BE4560"/>
    <w:rsid w:val="00BE4BA4"/>
    <w:rsid w:val="00BF0617"/>
    <w:rsid w:val="00BF0DE4"/>
    <w:rsid w:val="00BF1ACC"/>
    <w:rsid w:val="00BF5957"/>
    <w:rsid w:val="00BF7723"/>
    <w:rsid w:val="00C017CF"/>
    <w:rsid w:val="00C02679"/>
    <w:rsid w:val="00C06D31"/>
    <w:rsid w:val="00C11038"/>
    <w:rsid w:val="00C123E0"/>
    <w:rsid w:val="00C12BE7"/>
    <w:rsid w:val="00C13C68"/>
    <w:rsid w:val="00C150DD"/>
    <w:rsid w:val="00C20B26"/>
    <w:rsid w:val="00C23275"/>
    <w:rsid w:val="00C30260"/>
    <w:rsid w:val="00C3388B"/>
    <w:rsid w:val="00C3451E"/>
    <w:rsid w:val="00C370C6"/>
    <w:rsid w:val="00C42D23"/>
    <w:rsid w:val="00C433B5"/>
    <w:rsid w:val="00C4355C"/>
    <w:rsid w:val="00C43610"/>
    <w:rsid w:val="00C43AE6"/>
    <w:rsid w:val="00C43D3A"/>
    <w:rsid w:val="00C44450"/>
    <w:rsid w:val="00C47294"/>
    <w:rsid w:val="00C50DBA"/>
    <w:rsid w:val="00C51074"/>
    <w:rsid w:val="00C67763"/>
    <w:rsid w:val="00C72A45"/>
    <w:rsid w:val="00C73AB5"/>
    <w:rsid w:val="00C74449"/>
    <w:rsid w:val="00C84FD2"/>
    <w:rsid w:val="00C85776"/>
    <w:rsid w:val="00C85BED"/>
    <w:rsid w:val="00C87B3D"/>
    <w:rsid w:val="00C94C00"/>
    <w:rsid w:val="00C95001"/>
    <w:rsid w:val="00CA0A6E"/>
    <w:rsid w:val="00CA1B35"/>
    <w:rsid w:val="00CA3A29"/>
    <w:rsid w:val="00CA5E5B"/>
    <w:rsid w:val="00CA7051"/>
    <w:rsid w:val="00CB1659"/>
    <w:rsid w:val="00CB400D"/>
    <w:rsid w:val="00CB4F44"/>
    <w:rsid w:val="00CC368A"/>
    <w:rsid w:val="00CC5998"/>
    <w:rsid w:val="00CC62DA"/>
    <w:rsid w:val="00CC7CFB"/>
    <w:rsid w:val="00CD2CB2"/>
    <w:rsid w:val="00CD7F2C"/>
    <w:rsid w:val="00CF12AB"/>
    <w:rsid w:val="00CF3B69"/>
    <w:rsid w:val="00CF530B"/>
    <w:rsid w:val="00CF5C91"/>
    <w:rsid w:val="00CF6475"/>
    <w:rsid w:val="00D01EE1"/>
    <w:rsid w:val="00D07A06"/>
    <w:rsid w:val="00D116C2"/>
    <w:rsid w:val="00D15FDD"/>
    <w:rsid w:val="00D17DB8"/>
    <w:rsid w:val="00D21E48"/>
    <w:rsid w:val="00D23881"/>
    <w:rsid w:val="00D24252"/>
    <w:rsid w:val="00D2514B"/>
    <w:rsid w:val="00D25C7E"/>
    <w:rsid w:val="00D27075"/>
    <w:rsid w:val="00D30416"/>
    <w:rsid w:val="00D30ECE"/>
    <w:rsid w:val="00D31526"/>
    <w:rsid w:val="00D31F35"/>
    <w:rsid w:val="00D366AA"/>
    <w:rsid w:val="00D37DD3"/>
    <w:rsid w:val="00D47C35"/>
    <w:rsid w:val="00D50FF1"/>
    <w:rsid w:val="00D559D9"/>
    <w:rsid w:val="00D57847"/>
    <w:rsid w:val="00D60E7F"/>
    <w:rsid w:val="00D6239E"/>
    <w:rsid w:val="00D64824"/>
    <w:rsid w:val="00D65F09"/>
    <w:rsid w:val="00D77B02"/>
    <w:rsid w:val="00D81F92"/>
    <w:rsid w:val="00D839C1"/>
    <w:rsid w:val="00D85116"/>
    <w:rsid w:val="00D936DA"/>
    <w:rsid w:val="00DA1591"/>
    <w:rsid w:val="00DA580F"/>
    <w:rsid w:val="00DB0196"/>
    <w:rsid w:val="00DB4705"/>
    <w:rsid w:val="00DB5F0C"/>
    <w:rsid w:val="00DB6DF6"/>
    <w:rsid w:val="00DC132F"/>
    <w:rsid w:val="00DC4482"/>
    <w:rsid w:val="00DC55EE"/>
    <w:rsid w:val="00DC622D"/>
    <w:rsid w:val="00DC67E0"/>
    <w:rsid w:val="00DC7293"/>
    <w:rsid w:val="00DD5BB4"/>
    <w:rsid w:val="00DD609F"/>
    <w:rsid w:val="00DD7C56"/>
    <w:rsid w:val="00DE028E"/>
    <w:rsid w:val="00DE1558"/>
    <w:rsid w:val="00DE340C"/>
    <w:rsid w:val="00DE46F0"/>
    <w:rsid w:val="00DE6651"/>
    <w:rsid w:val="00DF42B8"/>
    <w:rsid w:val="00E02955"/>
    <w:rsid w:val="00E0381D"/>
    <w:rsid w:val="00E03EA8"/>
    <w:rsid w:val="00E0652C"/>
    <w:rsid w:val="00E10209"/>
    <w:rsid w:val="00E1313F"/>
    <w:rsid w:val="00E14999"/>
    <w:rsid w:val="00E15C04"/>
    <w:rsid w:val="00E1700C"/>
    <w:rsid w:val="00E219A9"/>
    <w:rsid w:val="00E22E9B"/>
    <w:rsid w:val="00E27CDF"/>
    <w:rsid w:val="00E322FD"/>
    <w:rsid w:val="00E35A71"/>
    <w:rsid w:val="00E35A87"/>
    <w:rsid w:val="00E43D5D"/>
    <w:rsid w:val="00E54878"/>
    <w:rsid w:val="00E6008E"/>
    <w:rsid w:val="00E657CC"/>
    <w:rsid w:val="00E66070"/>
    <w:rsid w:val="00E6785E"/>
    <w:rsid w:val="00E72116"/>
    <w:rsid w:val="00E72C26"/>
    <w:rsid w:val="00E72C52"/>
    <w:rsid w:val="00E732CE"/>
    <w:rsid w:val="00E808DC"/>
    <w:rsid w:val="00E80CA6"/>
    <w:rsid w:val="00E8354A"/>
    <w:rsid w:val="00E86453"/>
    <w:rsid w:val="00E87FCB"/>
    <w:rsid w:val="00E91A70"/>
    <w:rsid w:val="00E91E3E"/>
    <w:rsid w:val="00E92AD9"/>
    <w:rsid w:val="00E95C0B"/>
    <w:rsid w:val="00E97361"/>
    <w:rsid w:val="00EA1F7B"/>
    <w:rsid w:val="00EA5D58"/>
    <w:rsid w:val="00EB2933"/>
    <w:rsid w:val="00EB54C5"/>
    <w:rsid w:val="00EB6414"/>
    <w:rsid w:val="00EC329D"/>
    <w:rsid w:val="00ED363C"/>
    <w:rsid w:val="00ED601C"/>
    <w:rsid w:val="00EE025C"/>
    <w:rsid w:val="00EE3747"/>
    <w:rsid w:val="00EF604E"/>
    <w:rsid w:val="00F004A9"/>
    <w:rsid w:val="00F01F55"/>
    <w:rsid w:val="00F07276"/>
    <w:rsid w:val="00F13845"/>
    <w:rsid w:val="00F13B68"/>
    <w:rsid w:val="00F22A65"/>
    <w:rsid w:val="00F22DC1"/>
    <w:rsid w:val="00F232A4"/>
    <w:rsid w:val="00F2690D"/>
    <w:rsid w:val="00F26BCB"/>
    <w:rsid w:val="00F3121A"/>
    <w:rsid w:val="00F3249C"/>
    <w:rsid w:val="00F4483C"/>
    <w:rsid w:val="00F51C79"/>
    <w:rsid w:val="00F53212"/>
    <w:rsid w:val="00F5505C"/>
    <w:rsid w:val="00F57EEB"/>
    <w:rsid w:val="00F644E6"/>
    <w:rsid w:val="00F6507E"/>
    <w:rsid w:val="00F67967"/>
    <w:rsid w:val="00F67E63"/>
    <w:rsid w:val="00F71949"/>
    <w:rsid w:val="00F826D9"/>
    <w:rsid w:val="00F848E1"/>
    <w:rsid w:val="00F86CCA"/>
    <w:rsid w:val="00F90325"/>
    <w:rsid w:val="00F90A2B"/>
    <w:rsid w:val="00F953B3"/>
    <w:rsid w:val="00F96494"/>
    <w:rsid w:val="00F97771"/>
    <w:rsid w:val="00FA0530"/>
    <w:rsid w:val="00FA135D"/>
    <w:rsid w:val="00FB2132"/>
    <w:rsid w:val="00FB6A1F"/>
    <w:rsid w:val="00FC5FF4"/>
    <w:rsid w:val="00FD33D2"/>
    <w:rsid w:val="00FD4499"/>
    <w:rsid w:val="00FE518D"/>
    <w:rsid w:val="00FF4076"/>
    <w:rsid w:val="00FF6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A1A84"/>
  <w15:chartTrackingRefBased/>
  <w15:docId w15:val="{82E46F68-4467-4D05-8871-0CD830D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1BE"/>
    <w:pPr>
      <w:jc w:val="both"/>
    </w:pPr>
  </w:style>
  <w:style w:type="paragraph" w:styleId="Heading1">
    <w:name w:val="heading 1"/>
    <w:basedOn w:val="Normal"/>
    <w:next w:val="Heading2"/>
    <w:qFormat/>
    <w:rsid w:val="00D6239E"/>
    <w:pPr>
      <w:keepNext/>
      <w:numPr>
        <w:numId w:val="4"/>
      </w:numPr>
      <w:pBdr>
        <w:bottom w:val="single" w:sz="4" w:space="3" w:color="auto"/>
      </w:pBdr>
      <w:spacing w:before="480"/>
      <w:outlineLvl w:val="0"/>
    </w:pPr>
    <w:rPr>
      <w:b/>
      <w:sz w:val="28"/>
    </w:rPr>
  </w:style>
  <w:style w:type="paragraph" w:styleId="Heading2">
    <w:name w:val="heading 2"/>
    <w:basedOn w:val="Normal"/>
    <w:next w:val="NormalIndent"/>
    <w:qFormat/>
    <w:rsid w:val="00D6239E"/>
    <w:pPr>
      <w:keepNext/>
      <w:numPr>
        <w:ilvl w:val="1"/>
        <w:numId w:val="4"/>
      </w:numPr>
      <w:spacing w:before="240"/>
      <w:outlineLvl w:val="1"/>
    </w:pPr>
    <w:rPr>
      <w:b/>
      <w:sz w:val="24"/>
    </w:rPr>
  </w:style>
  <w:style w:type="paragraph" w:styleId="Heading3">
    <w:name w:val="heading 3"/>
    <w:basedOn w:val="Normal"/>
    <w:qFormat/>
    <w:rsid w:val="00D6239E"/>
    <w:pPr>
      <w:numPr>
        <w:ilvl w:val="2"/>
        <w:numId w:val="4"/>
      </w:numPr>
      <w:spacing w:before="120"/>
      <w:outlineLvl w:val="2"/>
    </w:pPr>
  </w:style>
  <w:style w:type="paragraph" w:styleId="Heading4">
    <w:name w:val="heading 4"/>
    <w:basedOn w:val="Normal"/>
    <w:qFormat/>
    <w:rsid w:val="00D6239E"/>
    <w:pPr>
      <w:numPr>
        <w:ilvl w:val="3"/>
        <w:numId w:val="4"/>
      </w:numPr>
      <w:spacing w:before="120"/>
      <w:outlineLvl w:val="3"/>
    </w:pPr>
  </w:style>
  <w:style w:type="paragraph" w:styleId="Heading5">
    <w:name w:val="heading 5"/>
    <w:basedOn w:val="Normal"/>
    <w:qFormat/>
    <w:rsid w:val="00D6239E"/>
    <w:pPr>
      <w:numPr>
        <w:ilvl w:val="4"/>
        <w:numId w:val="4"/>
      </w:numPr>
      <w:spacing w:before="120"/>
      <w:outlineLvl w:val="4"/>
    </w:pPr>
  </w:style>
  <w:style w:type="paragraph" w:styleId="Heading6">
    <w:name w:val="heading 6"/>
    <w:basedOn w:val="Normal"/>
    <w:qFormat/>
    <w:rsid w:val="00D6239E"/>
    <w:pPr>
      <w:numPr>
        <w:ilvl w:val="5"/>
        <w:numId w:val="4"/>
      </w:numPr>
      <w:spacing w:before="120"/>
      <w:outlineLvl w:val="5"/>
    </w:pPr>
  </w:style>
  <w:style w:type="paragraph" w:styleId="Heading7">
    <w:name w:val="heading 7"/>
    <w:basedOn w:val="Normal"/>
    <w:next w:val="Normal"/>
    <w:qFormat/>
    <w:rsid w:val="00D6239E"/>
    <w:pPr>
      <w:spacing w:before="120"/>
      <w:ind w:left="4253" w:hanging="709"/>
      <w:outlineLvl w:val="6"/>
    </w:pPr>
  </w:style>
  <w:style w:type="paragraph" w:styleId="Heading8">
    <w:name w:val="heading 8"/>
    <w:basedOn w:val="Normal"/>
    <w:next w:val="Normal"/>
    <w:qFormat/>
    <w:rsid w:val="00D6239E"/>
    <w:pPr>
      <w:spacing w:before="120"/>
      <w:ind w:left="4962" w:hanging="709"/>
      <w:outlineLvl w:val="7"/>
    </w:pPr>
  </w:style>
  <w:style w:type="paragraph" w:styleId="Heading9">
    <w:name w:val="heading 9"/>
    <w:basedOn w:val="Normal"/>
    <w:next w:val="Normal"/>
    <w:qFormat/>
    <w:rsid w:val="00D6239E"/>
    <w:pPr>
      <w:spacing w:before="120"/>
      <w:ind w:left="4678" w:firstLine="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433EA9"/>
    <w:pPr>
      <w:ind w:left="567"/>
    </w:pPr>
  </w:style>
  <w:style w:type="paragraph" w:customStyle="1" w:styleId="Comm2">
    <w:name w:val="Comm2"/>
    <w:qFormat/>
    <w:rsid w:val="00036996"/>
    <w:pPr>
      <w:numPr>
        <w:ilvl w:val="1"/>
        <w:numId w:val="11"/>
      </w:numPr>
      <w:jc w:val="both"/>
    </w:pPr>
    <w:rPr>
      <w:b/>
      <w:lang w:eastAsia="en-US"/>
    </w:rPr>
  </w:style>
  <w:style w:type="paragraph" w:customStyle="1" w:styleId="Comm3">
    <w:name w:val="Comm3"/>
    <w:qFormat/>
    <w:rsid w:val="00036996"/>
    <w:pPr>
      <w:numPr>
        <w:ilvl w:val="2"/>
        <w:numId w:val="11"/>
      </w:numPr>
      <w:jc w:val="both"/>
    </w:pPr>
    <w:rPr>
      <w:lang w:eastAsia="en-US"/>
    </w:rPr>
  </w:style>
  <w:style w:type="paragraph" w:customStyle="1" w:styleId="Comm4">
    <w:name w:val="Comm4"/>
    <w:qFormat/>
    <w:rsid w:val="00036996"/>
    <w:pPr>
      <w:numPr>
        <w:ilvl w:val="3"/>
        <w:numId w:val="11"/>
      </w:numPr>
      <w:tabs>
        <w:tab w:val="left" w:pos="1985"/>
      </w:tabs>
      <w:jc w:val="both"/>
    </w:pPr>
    <w:rPr>
      <w:lang w:eastAsia="en-US"/>
    </w:rPr>
  </w:style>
  <w:style w:type="paragraph" w:styleId="Footer">
    <w:name w:val="footer"/>
    <w:basedOn w:val="Normal"/>
    <w:link w:val="FooterChar"/>
    <w:uiPriority w:val="99"/>
    <w:rsid w:val="000C1E57"/>
    <w:pPr>
      <w:tabs>
        <w:tab w:val="center" w:pos="4320"/>
        <w:tab w:val="right" w:pos="8640"/>
      </w:tabs>
      <w:jc w:val="left"/>
    </w:pPr>
    <w:rPr>
      <w:sz w:val="16"/>
    </w:rPr>
  </w:style>
  <w:style w:type="paragraph" w:styleId="Header">
    <w:name w:val="header"/>
    <w:basedOn w:val="Normal"/>
    <w:link w:val="HeaderChar"/>
    <w:rsid w:val="000C1E57"/>
    <w:pPr>
      <w:tabs>
        <w:tab w:val="center" w:pos="4320"/>
        <w:tab w:val="right" w:pos="8640"/>
      </w:tabs>
    </w:pPr>
  </w:style>
  <w:style w:type="paragraph" w:styleId="Index1">
    <w:name w:val="index 1"/>
    <w:basedOn w:val="Normal"/>
    <w:next w:val="Normal"/>
    <w:autoRedefine/>
    <w:semiHidden/>
    <w:rsid w:val="000C1E57"/>
    <w:pPr>
      <w:ind w:left="220" w:hanging="220"/>
    </w:pPr>
  </w:style>
  <w:style w:type="paragraph" w:styleId="Index2">
    <w:name w:val="index 2"/>
    <w:basedOn w:val="Normal"/>
    <w:next w:val="Normal"/>
    <w:autoRedefine/>
    <w:semiHidden/>
    <w:rsid w:val="000C1E57"/>
    <w:pPr>
      <w:ind w:left="440" w:hanging="220"/>
    </w:pPr>
  </w:style>
  <w:style w:type="paragraph" w:styleId="Index3">
    <w:name w:val="index 3"/>
    <w:basedOn w:val="Normal"/>
    <w:next w:val="Normal"/>
    <w:autoRedefine/>
    <w:semiHidden/>
    <w:rsid w:val="000C1E57"/>
    <w:pPr>
      <w:ind w:left="660" w:hanging="220"/>
    </w:pPr>
  </w:style>
  <w:style w:type="paragraph" w:styleId="Index4">
    <w:name w:val="index 4"/>
    <w:basedOn w:val="Normal"/>
    <w:next w:val="Normal"/>
    <w:autoRedefine/>
    <w:semiHidden/>
    <w:rsid w:val="000C1E57"/>
    <w:pPr>
      <w:ind w:left="880" w:hanging="220"/>
    </w:pPr>
  </w:style>
  <w:style w:type="paragraph" w:styleId="Index5">
    <w:name w:val="index 5"/>
    <w:basedOn w:val="Normal"/>
    <w:next w:val="Normal"/>
    <w:autoRedefine/>
    <w:semiHidden/>
    <w:rsid w:val="000C1E57"/>
    <w:pPr>
      <w:ind w:left="1100" w:hanging="220"/>
    </w:pPr>
  </w:style>
  <w:style w:type="paragraph" w:styleId="Index6">
    <w:name w:val="index 6"/>
    <w:basedOn w:val="Normal"/>
    <w:next w:val="Normal"/>
    <w:autoRedefine/>
    <w:semiHidden/>
    <w:rsid w:val="000C1E57"/>
    <w:pPr>
      <w:ind w:left="1320" w:hanging="220"/>
    </w:pPr>
  </w:style>
  <w:style w:type="paragraph" w:styleId="Index7">
    <w:name w:val="index 7"/>
    <w:basedOn w:val="Normal"/>
    <w:next w:val="Normal"/>
    <w:autoRedefine/>
    <w:semiHidden/>
    <w:rsid w:val="000C1E57"/>
  </w:style>
  <w:style w:type="paragraph" w:styleId="Index8">
    <w:name w:val="index 8"/>
    <w:basedOn w:val="Normal"/>
    <w:next w:val="Normal"/>
    <w:autoRedefine/>
    <w:semiHidden/>
    <w:rsid w:val="000C1E57"/>
    <w:pPr>
      <w:ind w:left="1760" w:hanging="220"/>
    </w:pPr>
  </w:style>
  <w:style w:type="paragraph" w:styleId="Index9">
    <w:name w:val="index 9"/>
    <w:basedOn w:val="Normal"/>
    <w:next w:val="Normal"/>
    <w:autoRedefine/>
    <w:semiHidden/>
    <w:rsid w:val="000C1E57"/>
    <w:pPr>
      <w:ind w:left="1980" w:hanging="220"/>
    </w:pPr>
  </w:style>
  <w:style w:type="paragraph" w:styleId="IndexHeading">
    <w:name w:val="index heading"/>
    <w:basedOn w:val="Normal"/>
    <w:next w:val="Index1"/>
    <w:semiHidden/>
    <w:rsid w:val="000C1E57"/>
  </w:style>
  <w:style w:type="paragraph" w:customStyle="1" w:styleId="Legal1">
    <w:name w:val="Legal1"/>
    <w:qFormat/>
    <w:rsid w:val="00036996"/>
    <w:pPr>
      <w:numPr>
        <w:numId w:val="12"/>
      </w:numPr>
    </w:pPr>
    <w:rPr>
      <w:lang w:eastAsia="en-US"/>
    </w:rPr>
  </w:style>
  <w:style w:type="paragraph" w:customStyle="1" w:styleId="Legal2">
    <w:name w:val="Legal2"/>
    <w:basedOn w:val="Legal1"/>
    <w:qFormat/>
    <w:rsid w:val="000C34F0"/>
    <w:pPr>
      <w:numPr>
        <w:ilvl w:val="1"/>
      </w:numPr>
      <w:tabs>
        <w:tab w:val="clear" w:pos="1417"/>
        <w:tab w:val="num" w:pos="1134"/>
      </w:tabs>
    </w:pPr>
  </w:style>
  <w:style w:type="paragraph" w:customStyle="1" w:styleId="Legal3">
    <w:name w:val="Legal3"/>
    <w:qFormat/>
    <w:rsid w:val="00036996"/>
    <w:pPr>
      <w:numPr>
        <w:ilvl w:val="2"/>
        <w:numId w:val="12"/>
      </w:numPr>
    </w:pPr>
    <w:rPr>
      <w:lang w:eastAsia="en-US"/>
    </w:rPr>
  </w:style>
  <w:style w:type="paragraph" w:customStyle="1" w:styleId="Legal4">
    <w:name w:val="Legal4"/>
    <w:qFormat/>
    <w:rsid w:val="00036996"/>
    <w:pPr>
      <w:numPr>
        <w:ilvl w:val="3"/>
        <w:numId w:val="12"/>
      </w:numPr>
    </w:pPr>
    <w:rPr>
      <w:lang w:eastAsia="en-US"/>
    </w:rPr>
  </w:style>
  <w:style w:type="paragraph" w:styleId="List4">
    <w:name w:val="List 4"/>
    <w:basedOn w:val="Normal"/>
    <w:rsid w:val="000C1E57"/>
  </w:style>
  <w:style w:type="paragraph" w:styleId="ListBullet">
    <w:name w:val="List Bullet"/>
    <w:basedOn w:val="Normal"/>
    <w:qFormat/>
    <w:rsid w:val="000C1E57"/>
    <w:pPr>
      <w:numPr>
        <w:numId w:val="5"/>
      </w:numPr>
    </w:pPr>
  </w:style>
  <w:style w:type="paragraph" w:styleId="ListBullet2">
    <w:name w:val="List Bullet 2"/>
    <w:basedOn w:val="Normal"/>
    <w:qFormat/>
    <w:rsid w:val="000C1E57"/>
    <w:pPr>
      <w:numPr>
        <w:ilvl w:val="1"/>
        <w:numId w:val="5"/>
      </w:numPr>
    </w:pPr>
  </w:style>
  <w:style w:type="paragraph" w:styleId="ListBullet3">
    <w:name w:val="List Bullet 3"/>
    <w:basedOn w:val="Normal"/>
    <w:qFormat/>
    <w:rsid w:val="000C1E57"/>
    <w:pPr>
      <w:numPr>
        <w:ilvl w:val="2"/>
        <w:numId w:val="5"/>
      </w:numPr>
    </w:pPr>
  </w:style>
  <w:style w:type="paragraph" w:styleId="ListBullet4">
    <w:name w:val="List Bullet 4"/>
    <w:basedOn w:val="Normal"/>
    <w:qFormat/>
    <w:rsid w:val="000C1E57"/>
    <w:pPr>
      <w:numPr>
        <w:ilvl w:val="3"/>
        <w:numId w:val="5"/>
      </w:numPr>
    </w:pPr>
  </w:style>
  <w:style w:type="paragraph" w:styleId="ListBullet5">
    <w:name w:val="List Bullet 5"/>
    <w:basedOn w:val="Normal"/>
    <w:qFormat/>
    <w:rsid w:val="000C1E57"/>
    <w:pPr>
      <w:numPr>
        <w:ilvl w:val="4"/>
        <w:numId w:val="5"/>
      </w:numPr>
    </w:pPr>
  </w:style>
  <w:style w:type="paragraph" w:styleId="ListParagraph">
    <w:name w:val="List Paragraph"/>
    <w:basedOn w:val="Normal"/>
    <w:uiPriority w:val="34"/>
    <w:qFormat/>
    <w:rsid w:val="006958DD"/>
    <w:pPr>
      <w:ind w:left="720"/>
      <w:contextualSpacing/>
    </w:pPr>
  </w:style>
  <w:style w:type="character" w:styleId="PageNumber">
    <w:name w:val="page number"/>
    <w:rsid w:val="005441D1"/>
    <w:rPr>
      <w:szCs w:val="16"/>
    </w:rPr>
  </w:style>
  <w:style w:type="paragraph" w:customStyle="1" w:styleId="Para1">
    <w:name w:val="Para1"/>
    <w:qFormat/>
    <w:rsid w:val="00036996"/>
    <w:pPr>
      <w:numPr>
        <w:numId w:val="13"/>
      </w:numPr>
      <w:jc w:val="both"/>
    </w:pPr>
    <w:rPr>
      <w:lang w:eastAsia="en-US"/>
    </w:rPr>
  </w:style>
  <w:style w:type="paragraph" w:customStyle="1" w:styleId="Para2">
    <w:name w:val="Para2"/>
    <w:qFormat/>
    <w:rsid w:val="00036996"/>
    <w:pPr>
      <w:numPr>
        <w:ilvl w:val="1"/>
        <w:numId w:val="13"/>
      </w:numPr>
      <w:jc w:val="both"/>
    </w:pPr>
    <w:rPr>
      <w:lang w:eastAsia="en-US"/>
    </w:rPr>
  </w:style>
  <w:style w:type="paragraph" w:customStyle="1" w:styleId="Para3">
    <w:name w:val="Para3"/>
    <w:basedOn w:val="Para2"/>
    <w:qFormat/>
    <w:rsid w:val="00146DDE"/>
    <w:pPr>
      <w:numPr>
        <w:ilvl w:val="2"/>
      </w:numPr>
    </w:pPr>
  </w:style>
  <w:style w:type="paragraph" w:styleId="TOC9">
    <w:name w:val="toc 9"/>
    <w:basedOn w:val="Normal"/>
    <w:next w:val="Normal"/>
    <w:autoRedefine/>
    <w:rsid w:val="009569BD"/>
    <w:pPr>
      <w:spacing w:before="120"/>
      <w:ind w:left="1920"/>
    </w:pPr>
  </w:style>
  <w:style w:type="paragraph" w:customStyle="1" w:styleId="Comm5">
    <w:name w:val="Comm5"/>
    <w:qFormat/>
    <w:rsid w:val="00036996"/>
    <w:pPr>
      <w:numPr>
        <w:ilvl w:val="4"/>
        <w:numId w:val="11"/>
      </w:numPr>
      <w:jc w:val="both"/>
    </w:pPr>
    <w:rPr>
      <w:lang w:eastAsia="en-US"/>
    </w:rPr>
  </w:style>
  <w:style w:type="paragraph" w:customStyle="1" w:styleId="Comm6">
    <w:name w:val="Comm6"/>
    <w:qFormat/>
    <w:rsid w:val="00036996"/>
    <w:pPr>
      <w:numPr>
        <w:ilvl w:val="5"/>
        <w:numId w:val="11"/>
      </w:numPr>
      <w:jc w:val="both"/>
    </w:pPr>
    <w:rPr>
      <w:lang w:eastAsia="en-US"/>
    </w:rPr>
  </w:style>
  <w:style w:type="paragraph" w:customStyle="1" w:styleId="Legal5">
    <w:name w:val="Legal5"/>
    <w:qFormat/>
    <w:rsid w:val="00036996"/>
    <w:pPr>
      <w:numPr>
        <w:ilvl w:val="4"/>
        <w:numId w:val="12"/>
      </w:numPr>
    </w:pPr>
    <w:rPr>
      <w:lang w:eastAsia="en-US"/>
    </w:rPr>
  </w:style>
  <w:style w:type="paragraph" w:customStyle="1" w:styleId="Legal6">
    <w:name w:val="Legal6"/>
    <w:qFormat/>
    <w:rsid w:val="00036996"/>
    <w:pPr>
      <w:numPr>
        <w:ilvl w:val="5"/>
        <w:numId w:val="12"/>
      </w:numPr>
    </w:pPr>
    <w:rPr>
      <w:lang w:eastAsia="en-US"/>
    </w:rPr>
  </w:style>
  <w:style w:type="paragraph" w:customStyle="1" w:styleId="Para4">
    <w:name w:val="Para4"/>
    <w:qFormat/>
    <w:rsid w:val="00036996"/>
    <w:pPr>
      <w:numPr>
        <w:ilvl w:val="3"/>
        <w:numId w:val="13"/>
      </w:numPr>
      <w:jc w:val="both"/>
    </w:pPr>
    <w:rPr>
      <w:lang w:eastAsia="en-US"/>
    </w:rPr>
  </w:style>
  <w:style w:type="paragraph" w:customStyle="1" w:styleId="Para5">
    <w:name w:val="Para5"/>
    <w:qFormat/>
    <w:rsid w:val="00036996"/>
    <w:pPr>
      <w:numPr>
        <w:ilvl w:val="4"/>
        <w:numId w:val="13"/>
      </w:numPr>
      <w:jc w:val="both"/>
    </w:pPr>
    <w:rPr>
      <w:lang w:eastAsia="en-US"/>
    </w:rPr>
  </w:style>
  <w:style w:type="paragraph" w:customStyle="1" w:styleId="Footer1Fax">
    <w:name w:val="Footer1Fax"/>
    <w:basedOn w:val="Footer"/>
    <w:rsid w:val="000C1E57"/>
    <w:pPr>
      <w:tabs>
        <w:tab w:val="clear" w:pos="4320"/>
        <w:tab w:val="clear" w:pos="8640"/>
        <w:tab w:val="left" w:pos="709"/>
      </w:tabs>
      <w:spacing w:before="20" w:after="20"/>
    </w:pPr>
    <w:rPr>
      <w:sz w:val="15"/>
    </w:rPr>
  </w:style>
  <w:style w:type="paragraph" w:customStyle="1" w:styleId="Footer2Fax">
    <w:name w:val="Footer2Fax"/>
    <w:basedOn w:val="Normal"/>
    <w:rsid w:val="00706366"/>
  </w:style>
  <w:style w:type="paragraph" w:customStyle="1" w:styleId="Header1Fax">
    <w:name w:val="Header1Fax"/>
    <w:basedOn w:val="Header"/>
    <w:rsid w:val="000C1E57"/>
    <w:pPr>
      <w:tabs>
        <w:tab w:val="clear" w:pos="4320"/>
        <w:tab w:val="clear" w:pos="8640"/>
      </w:tabs>
    </w:pPr>
    <w:rPr>
      <w:b/>
      <w:sz w:val="18"/>
    </w:rPr>
  </w:style>
  <w:style w:type="paragraph" w:customStyle="1" w:styleId="SmallFooter">
    <w:name w:val="SmallFooter"/>
    <w:basedOn w:val="Normal"/>
    <w:rsid w:val="000C1E57"/>
    <w:pPr>
      <w:spacing w:before="120"/>
      <w:ind w:right="-284"/>
    </w:pPr>
    <w:rPr>
      <w:sz w:val="14"/>
    </w:rPr>
  </w:style>
  <w:style w:type="paragraph" w:styleId="BodyText">
    <w:name w:val="Body Text"/>
    <w:basedOn w:val="Normal"/>
    <w:link w:val="BodyTextChar"/>
    <w:rsid w:val="000C1E57"/>
  </w:style>
  <w:style w:type="character" w:styleId="Strong">
    <w:name w:val="Strong"/>
    <w:basedOn w:val="DefaultParagraphFont"/>
    <w:rsid w:val="00B21E45"/>
    <w:rPr>
      <w:rFonts w:ascii="Arial" w:hAnsi="Arial"/>
      <w:b/>
      <w:bCs/>
    </w:rPr>
  </w:style>
  <w:style w:type="character" w:styleId="PlaceholderText">
    <w:name w:val="Placeholder Text"/>
    <w:basedOn w:val="DefaultParagraphFont"/>
    <w:uiPriority w:val="99"/>
    <w:semiHidden/>
    <w:rsid w:val="00B21E45"/>
    <w:rPr>
      <w:rFonts w:ascii="Arial" w:hAnsi="Arial"/>
      <w:color w:val="808080"/>
    </w:rPr>
  </w:style>
  <w:style w:type="character" w:styleId="BookTitle">
    <w:name w:val="Book Title"/>
    <w:basedOn w:val="DefaultParagraphFont"/>
    <w:uiPriority w:val="33"/>
    <w:rsid w:val="00B21E45"/>
    <w:rPr>
      <w:rFonts w:ascii="Arial" w:hAnsi="Arial"/>
      <w:b/>
      <w:bCs/>
      <w:smallCaps/>
      <w:spacing w:val="5"/>
    </w:rPr>
  </w:style>
  <w:style w:type="character" w:styleId="IntenseReference">
    <w:name w:val="Intense Reference"/>
    <w:basedOn w:val="DefaultParagraphFont"/>
    <w:uiPriority w:val="32"/>
    <w:rsid w:val="00B21E45"/>
    <w:rPr>
      <w:rFonts w:ascii="Arial" w:hAnsi="Arial"/>
      <w:b/>
      <w:bCs/>
      <w:smallCaps/>
      <w:color w:val="C0504D" w:themeColor="accent2"/>
      <w:spacing w:val="5"/>
      <w:u w:val="single"/>
    </w:rPr>
  </w:style>
  <w:style w:type="character" w:styleId="SubtleReference">
    <w:name w:val="Subtle Reference"/>
    <w:basedOn w:val="DefaultParagraphFont"/>
    <w:uiPriority w:val="31"/>
    <w:rsid w:val="00B21E45"/>
    <w:rPr>
      <w:rFonts w:ascii="Arial" w:hAnsi="Arial"/>
      <w:smallCaps/>
      <w:color w:val="C0504D" w:themeColor="accent2"/>
      <w:u w:val="single"/>
    </w:rPr>
  </w:style>
  <w:style w:type="character" w:styleId="IntenseEmphasis">
    <w:name w:val="Intense Emphasis"/>
    <w:basedOn w:val="DefaultParagraphFont"/>
    <w:uiPriority w:val="21"/>
    <w:rsid w:val="00B21E45"/>
    <w:rPr>
      <w:rFonts w:ascii="Arial" w:hAnsi="Arial"/>
      <w:b/>
      <w:bCs/>
      <w:i/>
      <w:iCs/>
      <w:color w:val="4F81BD" w:themeColor="accent1"/>
    </w:rPr>
  </w:style>
  <w:style w:type="paragraph" w:styleId="TOC1">
    <w:name w:val="toc 1"/>
    <w:basedOn w:val="Normal"/>
    <w:next w:val="TOC2"/>
    <w:autoRedefine/>
    <w:qFormat/>
    <w:rsid w:val="00630A14"/>
    <w:pPr>
      <w:tabs>
        <w:tab w:val="left" w:pos="709"/>
        <w:tab w:val="right" w:pos="7655"/>
      </w:tabs>
      <w:spacing w:before="360"/>
      <w:ind w:left="709" w:hanging="709"/>
    </w:pPr>
    <w:rPr>
      <w:b/>
      <w:noProof/>
      <w:sz w:val="28"/>
    </w:rPr>
  </w:style>
  <w:style w:type="paragraph" w:styleId="TOC2">
    <w:name w:val="toc 2"/>
    <w:basedOn w:val="Normal"/>
    <w:autoRedefine/>
    <w:qFormat/>
    <w:rsid w:val="00630A14"/>
    <w:pPr>
      <w:tabs>
        <w:tab w:val="right" w:pos="7655"/>
      </w:tabs>
      <w:spacing w:before="120"/>
      <w:ind w:left="1418" w:hanging="709"/>
    </w:pPr>
    <w:rPr>
      <w:noProof/>
    </w:rPr>
  </w:style>
  <w:style w:type="paragraph" w:styleId="TOC3">
    <w:name w:val="toc 3"/>
    <w:basedOn w:val="Normal"/>
    <w:autoRedefine/>
    <w:qFormat/>
    <w:rsid w:val="00630A14"/>
    <w:pPr>
      <w:tabs>
        <w:tab w:val="right" w:pos="7655"/>
      </w:tabs>
      <w:spacing w:before="120"/>
      <w:ind w:left="2127" w:hanging="709"/>
    </w:pPr>
    <w:rPr>
      <w:noProof/>
    </w:rPr>
  </w:style>
  <w:style w:type="paragraph" w:styleId="TOC4">
    <w:name w:val="toc 4"/>
    <w:basedOn w:val="Normal"/>
    <w:next w:val="Normal"/>
    <w:autoRedefine/>
    <w:qFormat/>
    <w:rsid w:val="009569BD"/>
    <w:pPr>
      <w:tabs>
        <w:tab w:val="right" w:pos="7938"/>
      </w:tabs>
      <w:spacing w:before="120"/>
      <w:ind w:left="2835" w:hanging="709"/>
    </w:pPr>
    <w:rPr>
      <w:noProof/>
    </w:rPr>
  </w:style>
  <w:style w:type="paragraph" w:styleId="TOC5">
    <w:name w:val="toc 5"/>
    <w:basedOn w:val="Normal"/>
    <w:next w:val="Normal"/>
    <w:autoRedefine/>
    <w:qFormat/>
    <w:rsid w:val="009569BD"/>
    <w:pPr>
      <w:spacing w:before="120"/>
      <w:ind w:left="960"/>
    </w:pPr>
  </w:style>
  <w:style w:type="paragraph" w:styleId="TOCHeading">
    <w:name w:val="TOC Heading"/>
    <w:basedOn w:val="Normal"/>
    <w:next w:val="Normal"/>
    <w:qFormat/>
    <w:rsid w:val="009569BD"/>
    <w:pPr>
      <w:spacing w:before="360"/>
    </w:pPr>
    <w:rPr>
      <w:b/>
      <w:sz w:val="28"/>
    </w:rPr>
  </w:style>
  <w:style w:type="paragraph" w:customStyle="1" w:styleId="HeaderTitle">
    <w:name w:val="Header Title"/>
    <w:basedOn w:val="Normal"/>
    <w:rsid w:val="000C1E57"/>
    <w:rPr>
      <w:b/>
      <w:sz w:val="24"/>
    </w:rPr>
  </w:style>
  <w:style w:type="paragraph" w:customStyle="1" w:styleId="DraftBoxBody">
    <w:name w:val="Draft Box Body"/>
    <w:basedOn w:val="Normal"/>
    <w:rsid w:val="00AE29D4"/>
    <w:pPr>
      <w:jc w:val="left"/>
    </w:pPr>
    <w:rPr>
      <w:color w:val="808080"/>
    </w:rPr>
  </w:style>
  <w:style w:type="numbering" w:styleId="111111">
    <w:name w:val="Outline List 2"/>
    <w:basedOn w:val="NoList"/>
    <w:rsid w:val="000C1E57"/>
    <w:pPr>
      <w:numPr>
        <w:numId w:val="1"/>
      </w:numPr>
    </w:pPr>
  </w:style>
  <w:style w:type="numbering" w:styleId="1ai">
    <w:name w:val="Outline List 1"/>
    <w:basedOn w:val="NoList"/>
    <w:rsid w:val="000C1E57"/>
    <w:pPr>
      <w:numPr>
        <w:numId w:val="2"/>
      </w:numPr>
    </w:pPr>
  </w:style>
  <w:style w:type="numbering" w:styleId="ArticleSection">
    <w:name w:val="Outline List 3"/>
    <w:basedOn w:val="NoList"/>
    <w:rsid w:val="000C1E57"/>
    <w:pPr>
      <w:numPr>
        <w:numId w:val="3"/>
      </w:numPr>
    </w:pPr>
  </w:style>
  <w:style w:type="paragraph" w:styleId="BalloonText">
    <w:name w:val="Balloon Text"/>
    <w:basedOn w:val="Normal"/>
    <w:semiHidden/>
    <w:rsid w:val="00706366"/>
    <w:rPr>
      <w:rFonts w:cs="Tahoma"/>
      <w:sz w:val="16"/>
      <w:szCs w:val="16"/>
    </w:rPr>
  </w:style>
  <w:style w:type="paragraph" w:styleId="BlockText">
    <w:name w:val="Block Text"/>
    <w:basedOn w:val="Normal"/>
    <w:rsid w:val="000C1E57"/>
    <w:pPr>
      <w:spacing w:after="120"/>
      <w:ind w:left="1440" w:right="1440"/>
    </w:pPr>
  </w:style>
  <w:style w:type="paragraph" w:styleId="BodyText2">
    <w:name w:val="Body Text 2"/>
    <w:basedOn w:val="Normal"/>
    <w:rsid w:val="000C1E57"/>
    <w:pPr>
      <w:spacing w:after="120" w:line="480" w:lineRule="auto"/>
    </w:pPr>
  </w:style>
  <w:style w:type="paragraph" w:styleId="BodyText3">
    <w:name w:val="Body Text 3"/>
    <w:basedOn w:val="Normal"/>
    <w:rsid w:val="000C1E57"/>
    <w:pPr>
      <w:spacing w:after="120"/>
    </w:pPr>
    <w:rPr>
      <w:sz w:val="16"/>
      <w:szCs w:val="16"/>
    </w:rPr>
  </w:style>
  <w:style w:type="paragraph" w:styleId="BodyTextFirstIndent">
    <w:name w:val="Body Text First Indent"/>
    <w:basedOn w:val="BodyText"/>
    <w:rsid w:val="000C1E57"/>
    <w:pPr>
      <w:spacing w:after="120"/>
      <w:ind w:firstLine="210"/>
    </w:pPr>
  </w:style>
  <w:style w:type="paragraph" w:styleId="BodyTextIndent">
    <w:name w:val="Body Text Indent"/>
    <w:basedOn w:val="Normal"/>
    <w:rsid w:val="000C1E57"/>
    <w:pPr>
      <w:spacing w:after="120"/>
      <w:ind w:left="283"/>
    </w:pPr>
  </w:style>
  <w:style w:type="paragraph" w:styleId="BodyTextFirstIndent2">
    <w:name w:val="Body Text First Indent 2"/>
    <w:basedOn w:val="BodyTextIndent"/>
    <w:rsid w:val="000C1E57"/>
    <w:pPr>
      <w:ind w:firstLine="210"/>
    </w:pPr>
  </w:style>
  <w:style w:type="paragraph" w:styleId="BodyTextIndent2">
    <w:name w:val="Body Text Indent 2"/>
    <w:basedOn w:val="Normal"/>
    <w:rsid w:val="000C1E57"/>
    <w:pPr>
      <w:spacing w:after="120" w:line="480" w:lineRule="auto"/>
      <w:ind w:left="283"/>
    </w:pPr>
  </w:style>
  <w:style w:type="paragraph" w:styleId="BodyTextIndent3">
    <w:name w:val="Body Text Indent 3"/>
    <w:basedOn w:val="Normal"/>
    <w:link w:val="BodyTextIndent3Char"/>
    <w:rsid w:val="000C1E57"/>
    <w:pPr>
      <w:spacing w:after="120"/>
      <w:ind w:left="283"/>
    </w:pPr>
    <w:rPr>
      <w:sz w:val="16"/>
      <w:szCs w:val="16"/>
    </w:rPr>
  </w:style>
  <w:style w:type="paragraph" w:styleId="Caption">
    <w:name w:val="caption"/>
    <w:basedOn w:val="Normal"/>
    <w:next w:val="Normal"/>
    <w:rsid w:val="000C1E57"/>
    <w:rPr>
      <w:b/>
      <w:bCs/>
    </w:rPr>
  </w:style>
  <w:style w:type="paragraph" w:styleId="Closing">
    <w:name w:val="Closing"/>
    <w:basedOn w:val="Normal"/>
    <w:rsid w:val="000C1E57"/>
    <w:pPr>
      <w:ind w:left="4252"/>
    </w:pPr>
  </w:style>
  <w:style w:type="character" w:styleId="CommentReference">
    <w:name w:val="annotation reference"/>
    <w:basedOn w:val="DefaultParagraphFont"/>
    <w:semiHidden/>
    <w:rsid w:val="00706366"/>
    <w:rPr>
      <w:rFonts w:ascii="Arial" w:hAnsi="Arial"/>
      <w:sz w:val="16"/>
      <w:szCs w:val="16"/>
    </w:rPr>
  </w:style>
  <w:style w:type="paragraph" w:styleId="CommentText">
    <w:name w:val="annotation text"/>
    <w:basedOn w:val="Normal"/>
    <w:semiHidden/>
    <w:rsid w:val="000C1E57"/>
  </w:style>
  <w:style w:type="paragraph" w:styleId="CommentSubject">
    <w:name w:val="annotation subject"/>
    <w:basedOn w:val="CommentText"/>
    <w:next w:val="CommentText"/>
    <w:semiHidden/>
    <w:rsid w:val="000C1E57"/>
    <w:rPr>
      <w:b/>
      <w:bCs/>
    </w:rPr>
  </w:style>
  <w:style w:type="paragraph" w:styleId="Date">
    <w:name w:val="Date"/>
    <w:basedOn w:val="Normal"/>
    <w:next w:val="Normal"/>
    <w:rsid w:val="000C1E57"/>
  </w:style>
  <w:style w:type="paragraph" w:styleId="DocumentMap">
    <w:name w:val="Document Map"/>
    <w:basedOn w:val="Normal"/>
    <w:semiHidden/>
    <w:rsid w:val="00706366"/>
    <w:pPr>
      <w:shd w:val="clear" w:color="auto" w:fill="000080"/>
    </w:pPr>
    <w:rPr>
      <w:rFonts w:cs="Tahoma"/>
    </w:rPr>
  </w:style>
  <w:style w:type="paragraph" w:styleId="E-mailSignature">
    <w:name w:val="E-mail Signature"/>
    <w:basedOn w:val="Normal"/>
    <w:rsid w:val="000C1E57"/>
  </w:style>
  <w:style w:type="character" w:styleId="Emphasis">
    <w:name w:val="Emphasis"/>
    <w:basedOn w:val="DefaultParagraphFont"/>
    <w:rsid w:val="00706366"/>
    <w:rPr>
      <w:rFonts w:ascii="Arial" w:hAnsi="Arial"/>
      <w:i/>
      <w:iCs/>
      <w:sz w:val="20"/>
    </w:rPr>
  </w:style>
  <w:style w:type="character" w:styleId="EndnoteReference">
    <w:name w:val="endnote reference"/>
    <w:basedOn w:val="DefaultParagraphFont"/>
    <w:semiHidden/>
    <w:rsid w:val="000C1E57"/>
    <w:rPr>
      <w:vertAlign w:val="superscript"/>
    </w:rPr>
  </w:style>
  <w:style w:type="paragraph" w:styleId="EndnoteText">
    <w:name w:val="endnote text"/>
    <w:basedOn w:val="Normal"/>
    <w:semiHidden/>
    <w:rsid w:val="000C1E57"/>
  </w:style>
  <w:style w:type="paragraph" w:customStyle="1" w:styleId="DraftBoxTitle">
    <w:name w:val="Draft Box Title"/>
    <w:basedOn w:val="Normal"/>
    <w:rsid w:val="00AE29D4"/>
    <w:pPr>
      <w:jc w:val="center"/>
    </w:pPr>
    <w:rPr>
      <w:color w:val="808080"/>
      <w:sz w:val="52"/>
    </w:rPr>
  </w:style>
  <w:style w:type="character" w:styleId="FollowedHyperlink">
    <w:name w:val="FollowedHyperlink"/>
    <w:basedOn w:val="DefaultParagraphFont"/>
    <w:rsid w:val="00706366"/>
    <w:rPr>
      <w:rFonts w:ascii="Arial" w:hAnsi="Arial"/>
      <w:color w:val="800080"/>
      <w:sz w:val="20"/>
      <w:u w:val="single"/>
    </w:rPr>
  </w:style>
  <w:style w:type="character" w:styleId="FootnoteReference">
    <w:name w:val="footnote reference"/>
    <w:basedOn w:val="DefaultParagraphFont"/>
    <w:uiPriority w:val="99"/>
    <w:semiHidden/>
    <w:rsid w:val="00706366"/>
    <w:rPr>
      <w:rFonts w:ascii="Arial" w:hAnsi="Arial"/>
      <w:vertAlign w:val="superscript"/>
    </w:rPr>
  </w:style>
  <w:style w:type="paragraph" w:styleId="FootnoteText">
    <w:name w:val="footnote text"/>
    <w:basedOn w:val="Normal"/>
    <w:link w:val="FootnoteTextChar"/>
    <w:uiPriority w:val="99"/>
    <w:semiHidden/>
    <w:rsid w:val="000C1E57"/>
  </w:style>
  <w:style w:type="character" w:styleId="HTMLAcronym">
    <w:name w:val="HTML Acronym"/>
    <w:basedOn w:val="DefaultParagraphFont"/>
    <w:rsid w:val="00706366"/>
    <w:rPr>
      <w:rFonts w:ascii="Arial" w:hAnsi="Arial"/>
    </w:rPr>
  </w:style>
  <w:style w:type="paragraph" w:styleId="HTMLAddress">
    <w:name w:val="HTML Address"/>
    <w:basedOn w:val="Normal"/>
    <w:rsid w:val="000C1E57"/>
    <w:rPr>
      <w:i/>
      <w:iCs/>
    </w:rPr>
  </w:style>
  <w:style w:type="character" w:styleId="HTMLCite">
    <w:name w:val="HTML Cite"/>
    <w:basedOn w:val="DefaultParagraphFont"/>
    <w:rsid w:val="00706366"/>
    <w:rPr>
      <w:rFonts w:ascii="Arial" w:hAnsi="Arial"/>
      <w:i/>
      <w:iCs/>
    </w:rPr>
  </w:style>
  <w:style w:type="character" w:styleId="HTMLCode">
    <w:name w:val="HTML Code"/>
    <w:basedOn w:val="DefaultParagraphFont"/>
    <w:rsid w:val="00C3451E"/>
    <w:rPr>
      <w:rFonts w:ascii="Arial" w:hAnsi="Arial" w:cs="Courier New"/>
      <w:sz w:val="20"/>
      <w:szCs w:val="20"/>
    </w:rPr>
  </w:style>
  <w:style w:type="character" w:styleId="HTMLDefinition">
    <w:name w:val="HTML Definition"/>
    <w:basedOn w:val="DefaultParagraphFont"/>
    <w:rsid w:val="00C3451E"/>
    <w:rPr>
      <w:rFonts w:ascii="Arial" w:hAnsi="Arial"/>
      <w:i/>
      <w:iCs/>
    </w:rPr>
  </w:style>
  <w:style w:type="character" w:styleId="HTMLKeyboard">
    <w:name w:val="HTML Keyboard"/>
    <w:basedOn w:val="DefaultParagraphFont"/>
    <w:rsid w:val="00C3451E"/>
    <w:rPr>
      <w:rFonts w:ascii="Arial" w:hAnsi="Arial" w:cs="Courier New"/>
      <w:sz w:val="20"/>
      <w:szCs w:val="20"/>
    </w:rPr>
  </w:style>
  <w:style w:type="paragraph" w:styleId="HTMLPreformatted">
    <w:name w:val="HTML Preformatted"/>
    <w:basedOn w:val="Normal"/>
    <w:rsid w:val="00C3451E"/>
    <w:rPr>
      <w:rFonts w:cs="Courier New"/>
    </w:rPr>
  </w:style>
  <w:style w:type="character" w:styleId="HTMLSample">
    <w:name w:val="HTML Sample"/>
    <w:basedOn w:val="DefaultParagraphFont"/>
    <w:rsid w:val="00C3451E"/>
    <w:rPr>
      <w:rFonts w:ascii="Arial" w:hAnsi="Arial" w:cs="Courier New"/>
    </w:rPr>
  </w:style>
  <w:style w:type="character" w:styleId="HTMLTypewriter">
    <w:name w:val="HTML Typewriter"/>
    <w:basedOn w:val="DefaultParagraphFont"/>
    <w:rsid w:val="00C3451E"/>
    <w:rPr>
      <w:rFonts w:ascii="Arial" w:hAnsi="Arial" w:cs="Courier New"/>
      <w:sz w:val="20"/>
      <w:szCs w:val="20"/>
    </w:rPr>
  </w:style>
  <w:style w:type="character" w:styleId="HTMLVariable">
    <w:name w:val="HTML Variable"/>
    <w:basedOn w:val="DefaultParagraphFont"/>
    <w:rsid w:val="00C3451E"/>
    <w:rPr>
      <w:rFonts w:ascii="Arial" w:hAnsi="Arial"/>
      <w:i/>
      <w:iCs/>
    </w:rPr>
  </w:style>
  <w:style w:type="character" w:styleId="Hyperlink">
    <w:name w:val="Hyperlink"/>
    <w:basedOn w:val="DefaultParagraphFont"/>
    <w:rsid w:val="00C3451E"/>
    <w:rPr>
      <w:rFonts w:ascii="Arial" w:hAnsi="Arial"/>
      <w:color w:val="0000FF"/>
      <w:u w:val="single"/>
    </w:rPr>
  </w:style>
  <w:style w:type="character" w:styleId="LineNumber">
    <w:name w:val="line number"/>
    <w:basedOn w:val="DefaultParagraphFont"/>
    <w:rsid w:val="00B21E45"/>
    <w:rPr>
      <w:rFonts w:ascii="Arial" w:hAnsi="Arial"/>
    </w:rPr>
  </w:style>
  <w:style w:type="paragraph" w:styleId="List">
    <w:name w:val="List"/>
    <w:basedOn w:val="Normal"/>
    <w:rsid w:val="000C1E57"/>
    <w:pPr>
      <w:ind w:left="283" w:hanging="283"/>
    </w:pPr>
  </w:style>
  <w:style w:type="paragraph" w:styleId="List2">
    <w:name w:val="List 2"/>
    <w:basedOn w:val="Normal"/>
    <w:rsid w:val="000C1E57"/>
    <w:pPr>
      <w:ind w:left="566" w:hanging="283"/>
    </w:pPr>
  </w:style>
  <w:style w:type="paragraph" w:styleId="List3">
    <w:name w:val="List 3"/>
    <w:basedOn w:val="Normal"/>
    <w:rsid w:val="000C1E57"/>
    <w:pPr>
      <w:ind w:left="849" w:hanging="283"/>
    </w:pPr>
  </w:style>
  <w:style w:type="paragraph" w:styleId="List5">
    <w:name w:val="List 5"/>
    <w:basedOn w:val="Normal"/>
    <w:rsid w:val="000C1E57"/>
    <w:pPr>
      <w:ind w:left="1415" w:hanging="283"/>
    </w:pPr>
  </w:style>
  <w:style w:type="paragraph" w:styleId="ListContinue">
    <w:name w:val="List Continue"/>
    <w:basedOn w:val="Normal"/>
    <w:rsid w:val="000C1E57"/>
    <w:pPr>
      <w:spacing w:after="120"/>
      <w:ind w:left="283"/>
    </w:pPr>
  </w:style>
  <w:style w:type="paragraph" w:styleId="ListContinue2">
    <w:name w:val="List Continue 2"/>
    <w:basedOn w:val="Normal"/>
    <w:rsid w:val="000C1E57"/>
    <w:pPr>
      <w:spacing w:after="120"/>
      <w:ind w:left="566"/>
    </w:pPr>
  </w:style>
  <w:style w:type="paragraph" w:styleId="ListContinue3">
    <w:name w:val="List Continue 3"/>
    <w:basedOn w:val="Normal"/>
    <w:rsid w:val="000C1E57"/>
    <w:pPr>
      <w:spacing w:after="120"/>
      <w:ind w:left="849"/>
    </w:pPr>
  </w:style>
  <w:style w:type="paragraph" w:styleId="ListContinue4">
    <w:name w:val="List Continue 4"/>
    <w:basedOn w:val="Normal"/>
    <w:rsid w:val="000C1E57"/>
    <w:pPr>
      <w:spacing w:after="120"/>
      <w:ind w:left="1132"/>
    </w:pPr>
  </w:style>
  <w:style w:type="paragraph" w:styleId="ListContinue5">
    <w:name w:val="List Continue 5"/>
    <w:basedOn w:val="Normal"/>
    <w:rsid w:val="000C1E57"/>
    <w:pPr>
      <w:spacing w:after="120"/>
      <w:ind w:left="1415"/>
    </w:pPr>
  </w:style>
  <w:style w:type="paragraph" w:styleId="ListNumber">
    <w:name w:val="List Number"/>
    <w:basedOn w:val="Normal"/>
    <w:rsid w:val="000C1E57"/>
    <w:pPr>
      <w:numPr>
        <w:numId w:val="6"/>
      </w:numPr>
    </w:pPr>
  </w:style>
  <w:style w:type="paragraph" w:styleId="ListNumber2">
    <w:name w:val="List Number 2"/>
    <w:basedOn w:val="Normal"/>
    <w:rsid w:val="000C1E57"/>
    <w:pPr>
      <w:numPr>
        <w:numId w:val="7"/>
      </w:numPr>
    </w:pPr>
  </w:style>
  <w:style w:type="paragraph" w:styleId="ListNumber3">
    <w:name w:val="List Number 3"/>
    <w:basedOn w:val="Normal"/>
    <w:rsid w:val="000C1E57"/>
    <w:pPr>
      <w:numPr>
        <w:numId w:val="8"/>
      </w:numPr>
    </w:pPr>
  </w:style>
  <w:style w:type="paragraph" w:styleId="ListNumber4">
    <w:name w:val="List Number 4"/>
    <w:basedOn w:val="Normal"/>
    <w:rsid w:val="000C1E57"/>
    <w:pPr>
      <w:numPr>
        <w:numId w:val="9"/>
      </w:numPr>
    </w:pPr>
  </w:style>
  <w:style w:type="paragraph" w:styleId="ListNumber5">
    <w:name w:val="List Number 5"/>
    <w:basedOn w:val="Normal"/>
    <w:rsid w:val="000C1E57"/>
    <w:pPr>
      <w:numPr>
        <w:numId w:val="10"/>
      </w:numPr>
    </w:pPr>
  </w:style>
  <w:style w:type="paragraph" w:styleId="MacroText">
    <w:name w:val="macro"/>
    <w:semiHidden/>
    <w:rsid w:val="00B21E45"/>
    <w:pPr>
      <w:tabs>
        <w:tab w:val="left" w:pos="480"/>
        <w:tab w:val="left" w:pos="960"/>
        <w:tab w:val="left" w:pos="1440"/>
        <w:tab w:val="left" w:pos="1920"/>
        <w:tab w:val="left" w:pos="2400"/>
        <w:tab w:val="left" w:pos="2880"/>
        <w:tab w:val="left" w:pos="3360"/>
        <w:tab w:val="left" w:pos="3840"/>
        <w:tab w:val="left" w:pos="4320"/>
      </w:tabs>
      <w:jc w:val="both"/>
    </w:pPr>
    <w:rPr>
      <w:rFonts w:cs="Courier New"/>
      <w:lang w:eastAsia="en-US"/>
    </w:rPr>
  </w:style>
  <w:style w:type="paragraph" w:styleId="MessageHeader">
    <w:name w:val="Message Header"/>
    <w:basedOn w:val="Normal"/>
    <w:rsid w:val="000C1E5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B21E45"/>
    <w:rPr>
      <w:sz w:val="24"/>
      <w:szCs w:val="24"/>
    </w:rPr>
  </w:style>
  <w:style w:type="paragraph" w:styleId="NoteHeading">
    <w:name w:val="Note Heading"/>
    <w:basedOn w:val="Normal"/>
    <w:next w:val="Normal"/>
    <w:rsid w:val="000C1E57"/>
  </w:style>
  <w:style w:type="paragraph" w:styleId="PlainText">
    <w:name w:val="Plain Text"/>
    <w:basedOn w:val="Normal"/>
    <w:rsid w:val="00F5505C"/>
    <w:rPr>
      <w:rFonts w:cs="Courier New"/>
    </w:rPr>
  </w:style>
  <w:style w:type="paragraph" w:styleId="Salutation">
    <w:name w:val="Salutation"/>
    <w:basedOn w:val="Normal"/>
    <w:next w:val="Normal"/>
    <w:rsid w:val="000C1E57"/>
  </w:style>
  <w:style w:type="paragraph" w:styleId="Signature">
    <w:name w:val="Signature"/>
    <w:basedOn w:val="Normal"/>
    <w:rsid w:val="000C1E57"/>
    <w:pPr>
      <w:ind w:left="4252"/>
    </w:pPr>
  </w:style>
  <w:style w:type="paragraph" w:styleId="Subtitle">
    <w:name w:val="Subtitle"/>
    <w:basedOn w:val="Normal"/>
    <w:rsid w:val="005F082A"/>
    <w:pPr>
      <w:spacing w:after="60"/>
      <w:jc w:val="center"/>
      <w:outlineLvl w:val="1"/>
    </w:pPr>
    <w:rPr>
      <w:sz w:val="24"/>
      <w:szCs w:val="24"/>
    </w:rPr>
  </w:style>
  <w:style w:type="table" w:styleId="Table3Deffects1">
    <w:name w:val="Table 3D effects 1"/>
    <w:basedOn w:val="TableNormal"/>
    <w:rsid w:val="000C1E5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1E5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1E5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1E5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1E5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1E5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1E5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1E5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1E5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1E5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1E5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1E5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1E5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1E5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1E5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1E5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1E5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1E5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C1E5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1E5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1E5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1E5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1E5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1E5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1E5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1E5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1E5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1E5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1E5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1E5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1E5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1E5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1E5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1E5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C1E57"/>
    <w:pPr>
      <w:ind w:left="220" w:hanging="220"/>
    </w:pPr>
  </w:style>
  <w:style w:type="paragraph" w:styleId="TableofFigures">
    <w:name w:val="table of figures"/>
    <w:basedOn w:val="Normal"/>
    <w:next w:val="Normal"/>
    <w:semiHidden/>
    <w:rsid w:val="000C1E57"/>
  </w:style>
  <w:style w:type="table" w:styleId="TableProfessional">
    <w:name w:val="Table Professional"/>
    <w:basedOn w:val="TableNormal"/>
    <w:rsid w:val="000C1E5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1E5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1E5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1E5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1E5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1E5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1E5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1E5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1E5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1E5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0C1E57"/>
    <w:pPr>
      <w:spacing w:before="240" w:after="60"/>
      <w:jc w:val="center"/>
      <w:outlineLvl w:val="0"/>
    </w:pPr>
    <w:rPr>
      <w:b/>
      <w:bCs/>
      <w:kern w:val="28"/>
      <w:sz w:val="40"/>
      <w:szCs w:val="32"/>
    </w:rPr>
  </w:style>
  <w:style w:type="paragraph" w:styleId="TOAHeading">
    <w:name w:val="toa heading"/>
    <w:basedOn w:val="Normal"/>
    <w:next w:val="Normal"/>
    <w:semiHidden/>
    <w:rsid w:val="009569BD"/>
    <w:pPr>
      <w:spacing w:before="120"/>
    </w:pPr>
    <w:rPr>
      <w:b/>
      <w:bCs/>
      <w:szCs w:val="24"/>
    </w:rPr>
  </w:style>
  <w:style w:type="paragraph" w:styleId="TOC6">
    <w:name w:val="toc 6"/>
    <w:basedOn w:val="Normal"/>
    <w:next w:val="Normal"/>
    <w:autoRedefine/>
    <w:qFormat/>
    <w:rsid w:val="009569BD"/>
    <w:pPr>
      <w:spacing w:before="120"/>
      <w:ind w:left="1200"/>
    </w:pPr>
  </w:style>
  <w:style w:type="paragraph" w:styleId="TOC7">
    <w:name w:val="toc 7"/>
    <w:basedOn w:val="Normal"/>
    <w:next w:val="Normal"/>
    <w:autoRedefine/>
    <w:qFormat/>
    <w:rsid w:val="009569BD"/>
    <w:pPr>
      <w:spacing w:before="120"/>
      <w:ind w:left="1440"/>
    </w:pPr>
  </w:style>
  <w:style w:type="paragraph" w:styleId="TOC8">
    <w:name w:val="toc 8"/>
    <w:basedOn w:val="Normal"/>
    <w:next w:val="Normal"/>
    <w:autoRedefine/>
    <w:qFormat/>
    <w:rsid w:val="009569BD"/>
    <w:pPr>
      <w:spacing w:before="120"/>
      <w:ind w:left="1680"/>
    </w:pPr>
  </w:style>
  <w:style w:type="paragraph" w:customStyle="1" w:styleId="Comm1">
    <w:name w:val="Comm1"/>
    <w:qFormat/>
    <w:rsid w:val="00036996"/>
    <w:pPr>
      <w:keepNext/>
      <w:numPr>
        <w:numId w:val="11"/>
      </w:numPr>
      <w:spacing w:before="360"/>
      <w:jc w:val="both"/>
    </w:pPr>
    <w:rPr>
      <w:b/>
      <w:sz w:val="24"/>
      <w:szCs w:val="24"/>
      <w:lang w:eastAsia="en-US"/>
    </w:rPr>
  </w:style>
  <w:style w:type="numbering" w:customStyle="1" w:styleId="CommList">
    <w:name w:val="CommList"/>
    <w:uiPriority w:val="99"/>
    <w:rsid w:val="00036996"/>
    <w:pPr>
      <w:numPr>
        <w:numId w:val="11"/>
      </w:numPr>
    </w:pPr>
  </w:style>
  <w:style w:type="numbering" w:customStyle="1" w:styleId="LegalList">
    <w:name w:val="LegalList"/>
    <w:uiPriority w:val="99"/>
    <w:rsid w:val="00036996"/>
    <w:pPr>
      <w:numPr>
        <w:numId w:val="12"/>
      </w:numPr>
    </w:pPr>
  </w:style>
  <w:style w:type="numbering" w:customStyle="1" w:styleId="ParaList">
    <w:name w:val="ParaList"/>
    <w:uiPriority w:val="99"/>
    <w:rsid w:val="00036996"/>
    <w:pPr>
      <w:numPr>
        <w:numId w:val="13"/>
      </w:numPr>
    </w:pPr>
  </w:style>
  <w:style w:type="paragraph" w:styleId="EnvelopeAddress">
    <w:name w:val="envelope address"/>
    <w:basedOn w:val="Normal"/>
    <w:rsid w:val="0016431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rsid w:val="0016431D"/>
    <w:rPr>
      <w:rFonts w:eastAsiaTheme="majorEastAsia" w:cstheme="majorBidi"/>
    </w:rPr>
  </w:style>
  <w:style w:type="paragraph" w:customStyle="1" w:styleId="Addressbox">
    <w:name w:val="Address box"/>
    <w:basedOn w:val="Normal"/>
    <w:rsid w:val="00773F28"/>
    <w:pPr>
      <w:spacing w:before="80" w:after="80" w:line="180" w:lineRule="exact"/>
      <w:jc w:val="left"/>
    </w:pPr>
    <w:rPr>
      <w:sz w:val="12"/>
    </w:rPr>
  </w:style>
  <w:style w:type="paragraph" w:styleId="NoSpacing">
    <w:name w:val="No Spacing"/>
    <w:uiPriority w:val="1"/>
    <w:rsid w:val="00B21E45"/>
    <w:pPr>
      <w:jc w:val="both"/>
    </w:pPr>
    <w:rPr>
      <w:lang w:eastAsia="en-US"/>
    </w:rPr>
  </w:style>
  <w:style w:type="character" w:customStyle="1" w:styleId="BodyTextChar">
    <w:name w:val="Body Text Char"/>
    <w:basedOn w:val="DefaultParagraphFont"/>
    <w:link w:val="BodyText"/>
    <w:rsid w:val="007D0575"/>
    <w:rPr>
      <w:rFonts w:ascii="Palatino Linotype" w:hAnsi="Palatino Linotype"/>
      <w:sz w:val="22"/>
      <w:lang w:eastAsia="en-US"/>
    </w:rPr>
  </w:style>
  <w:style w:type="character" w:customStyle="1" w:styleId="HeaderChar">
    <w:name w:val="Header Char"/>
    <w:basedOn w:val="DefaultParagraphFont"/>
    <w:link w:val="Header"/>
    <w:rsid w:val="007D0575"/>
    <w:rPr>
      <w:rFonts w:ascii="Palatino Linotype" w:hAnsi="Palatino Linotype"/>
      <w:sz w:val="22"/>
      <w:lang w:eastAsia="en-US"/>
    </w:rPr>
  </w:style>
  <w:style w:type="character" w:customStyle="1" w:styleId="HeaderHighlight">
    <w:name w:val="Header Highlight"/>
    <w:basedOn w:val="DefaultParagraphFont"/>
    <w:uiPriority w:val="1"/>
    <w:rsid w:val="00F826D9"/>
    <w:rPr>
      <w:rFonts w:ascii="Palatino Linotype" w:hAnsi="Palatino Linotype"/>
      <w:color w:val="1F497D" w:themeColor="text2"/>
      <w:sz w:val="18"/>
      <w:szCs w:val="18"/>
    </w:rPr>
  </w:style>
  <w:style w:type="paragraph" w:customStyle="1" w:styleId="FinAdd">
    <w:name w:val="FinAdd"/>
    <w:basedOn w:val="Header"/>
    <w:next w:val="Normal"/>
    <w:qFormat/>
    <w:rsid w:val="006D0C61"/>
    <w:rPr>
      <w:rFonts w:ascii="Palatino Linotype" w:hAnsi="Palatino Linotype"/>
      <w:color w:val="7F7F7F" w:themeColor="text1" w:themeTint="80"/>
      <w:sz w:val="16"/>
      <w:szCs w:val="16"/>
    </w:rPr>
  </w:style>
  <w:style w:type="paragraph" w:customStyle="1" w:styleId="reference">
    <w:name w:val="reference"/>
    <w:basedOn w:val="FinAdd"/>
    <w:qFormat/>
    <w:rsid w:val="00C72A45"/>
  </w:style>
  <w:style w:type="character" w:styleId="SubtleEmphasis">
    <w:name w:val="Subtle Emphasis"/>
    <w:basedOn w:val="DefaultParagraphFont"/>
    <w:uiPriority w:val="19"/>
    <w:rsid w:val="00B21E45"/>
    <w:rPr>
      <w:rFonts w:ascii="Arial" w:hAnsi="Arial"/>
      <w:i/>
      <w:iCs/>
      <w:color w:val="808080" w:themeColor="text1" w:themeTint="7F"/>
    </w:rPr>
  </w:style>
  <w:style w:type="table" w:styleId="ColorfulGrid">
    <w:name w:val="Colorful Grid"/>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E1F4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E1F4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E1F4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E1F4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E1F4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E1F4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E1F4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inAddHigh">
    <w:name w:val="FinAddHigh"/>
    <w:basedOn w:val="FinAdd"/>
    <w:rsid w:val="006D0C61"/>
  </w:style>
  <w:style w:type="character" w:customStyle="1" w:styleId="BodyTextIndent3Char">
    <w:name w:val="Body Text Indent 3 Char"/>
    <w:basedOn w:val="DefaultParagraphFont"/>
    <w:link w:val="BodyTextIndent3"/>
    <w:rsid w:val="00C50DBA"/>
    <w:rPr>
      <w:rFonts w:ascii="Arial" w:hAnsi="Arial" w:cs="Arial"/>
      <w:sz w:val="16"/>
      <w:szCs w:val="16"/>
      <w:lang w:eastAsia="en-US"/>
    </w:rPr>
  </w:style>
  <w:style w:type="character" w:customStyle="1" w:styleId="FooterChar">
    <w:name w:val="Footer Char"/>
    <w:basedOn w:val="DefaultParagraphFont"/>
    <w:link w:val="Footer"/>
    <w:uiPriority w:val="99"/>
    <w:rsid w:val="0077477A"/>
    <w:rPr>
      <w:rFonts w:ascii="Arial" w:hAnsi="Arial" w:cs="Arial"/>
      <w:sz w:val="16"/>
      <w:lang w:eastAsia="en-US"/>
    </w:rPr>
  </w:style>
  <w:style w:type="table" w:customStyle="1" w:styleId="TableGrid10">
    <w:name w:val="Table Grid1"/>
    <w:basedOn w:val="TableNormal"/>
    <w:next w:val="TableGrid"/>
    <w:rsid w:val="00640352"/>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C75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ocID">
    <w:name w:val="DocID"/>
    <w:basedOn w:val="Footer"/>
    <w:next w:val="Footer"/>
    <w:link w:val="DocIDChar"/>
    <w:rsid w:val="004B7422"/>
  </w:style>
  <w:style w:type="character" w:customStyle="1" w:styleId="DocIDChar">
    <w:name w:val="DocID Char"/>
    <w:basedOn w:val="DefaultParagraphFont"/>
    <w:link w:val="DocID"/>
    <w:rsid w:val="004B7422"/>
    <w:rPr>
      <w:sz w:val="16"/>
    </w:rPr>
  </w:style>
  <w:style w:type="character" w:customStyle="1" w:styleId="FootnoteTextChar">
    <w:name w:val="Footnote Text Char"/>
    <w:basedOn w:val="DefaultParagraphFont"/>
    <w:link w:val="FootnoteText"/>
    <w:uiPriority w:val="99"/>
    <w:semiHidden/>
    <w:rsid w:val="0025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203">
      <w:bodyDiv w:val="1"/>
      <w:marLeft w:val="0"/>
      <w:marRight w:val="0"/>
      <w:marTop w:val="0"/>
      <w:marBottom w:val="0"/>
      <w:divBdr>
        <w:top w:val="none" w:sz="0" w:space="0" w:color="auto"/>
        <w:left w:val="none" w:sz="0" w:space="0" w:color="auto"/>
        <w:bottom w:val="none" w:sz="0" w:space="0" w:color="auto"/>
        <w:right w:val="none" w:sz="0" w:space="0" w:color="auto"/>
      </w:divBdr>
    </w:div>
    <w:div w:id="17129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C2F8-A883-49BE-8607-0B8DE18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9</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Finlaysons</dc:creator>
  <cp:keywords/>
  <dc:description/>
  <cp:lastModifiedBy>Finlaysons</cp:lastModifiedBy>
  <cp:revision>109</cp:revision>
  <cp:lastPrinted>2017-01-12T01:48:00Z</cp:lastPrinted>
  <dcterms:created xsi:type="dcterms:W3CDTF">2021-12-10T02:17:00Z</dcterms:created>
  <dcterms:modified xsi:type="dcterms:W3CDTF">2021-12-19T22:13:00Z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7146255V1</vt:lpwstr>
  </property>
  <property fmtid="{D5CDD505-2E9C-101B-9397-08002B2CF9AE}" pid="3" name="CUS_DocIDChunk0">
    <vt:lpwstr>7146255V1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