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EB31" w14:textId="77777777" w:rsidR="00EA245C" w:rsidRDefault="00EA245C" w:rsidP="00EA245C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 w:rsidRPr="00892981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AF805F" wp14:editId="3DDC9F0B">
            <wp:simplePos x="0" y="0"/>
            <wp:positionH relativeFrom="column">
              <wp:posOffset>5013960</wp:posOffset>
            </wp:positionH>
            <wp:positionV relativeFrom="paragraph">
              <wp:posOffset>-367665</wp:posOffset>
            </wp:positionV>
            <wp:extent cx="1116000" cy="95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nisa_rgb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F9E">
        <w:rPr>
          <w:rFonts w:asciiTheme="minorHAnsi" w:hAnsiTheme="minorHAnsi" w:cstheme="minorHAnsi"/>
          <w:sz w:val="28"/>
          <w:szCs w:val="28"/>
        </w:rPr>
        <w:t>Academic Promotion</w:t>
      </w:r>
      <w:bookmarkStart w:id="0" w:name="_Hlk535502115"/>
      <w:bookmarkStart w:id="1" w:name="_Hlk535502116"/>
      <w:r w:rsidRPr="00EF5F9E">
        <w:rPr>
          <w:rFonts w:asciiTheme="minorHAnsi" w:hAnsiTheme="minorHAnsi" w:cstheme="minorHAnsi"/>
          <w:noProof/>
          <w:lang w:eastAsia="en-AU"/>
        </w:rPr>
        <w:t xml:space="preserve"> </w:t>
      </w:r>
      <w:bookmarkEnd w:id="0"/>
      <w:bookmarkEnd w:id="1"/>
    </w:p>
    <w:p w14:paraId="31D18A32" w14:textId="205D105E" w:rsidR="00EA245C" w:rsidRPr="00EF5F9E" w:rsidRDefault="00EA245C" w:rsidP="00EA245C">
      <w:pPr>
        <w:pStyle w:val="Header"/>
        <w:jc w:val="center"/>
        <w:rPr>
          <w:rFonts w:ascii="Altis" w:hAnsi="Altis" w:cs="Arial"/>
          <w:sz w:val="28"/>
          <w:szCs w:val="28"/>
        </w:rPr>
      </w:pPr>
      <w:r w:rsidRPr="00EF5F9E">
        <w:rPr>
          <w:rFonts w:asciiTheme="minorHAnsi" w:hAnsiTheme="minorHAnsi" w:cstheme="minorHAnsi"/>
          <w:sz w:val="28"/>
          <w:szCs w:val="28"/>
        </w:rPr>
        <w:t>Approval</w:t>
      </w:r>
      <w:r w:rsidR="00485D6E">
        <w:rPr>
          <w:rFonts w:asciiTheme="minorHAnsi" w:hAnsiTheme="minorHAnsi" w:cstheme="minorHAnsi"/>
          <w:sz w:val="28"/>
          <w:szCs w:val="28"/>
        </w:rPr>
        <w:t>s</w:t>
      </w:r>
    </w:p>
    <w:p w14:paraId="61C3F0F5" w14:textId="6D2ECBE3" w:rsidR="00802517" w:rsidRDefault="00802517" w:rsidP="00F601DB">
      <w:pPr>
        <w:pStyle w:val="Header"/>
        <w:jc w:val="center"/>
        <w:rPr>
          <w:rFonts w:ascii="Altis" w:hAnsi="Altis" w:cs="Arial"/>
        </w:rPr>
      </w:pPr>
    </w:p>
    <w:tbl>
      <w:tblPr>
        <w:tblStyle w:val="TableGrid"/>
        <w:tblW w:w="5000" w:type="pct"/>
        <w:tblBorders>
          <w:top w:val="single" w:sz="4" w:space="0" w:color="0052B4"/>
          <w:left w:val="single" w:sz="4" w:space="0" w:color="0052B4"/>
          <w:bottom w:val="single" w:sz="4" w:space="0" w:color="0052B4"/>
          <w:right w:val="single" w:sz="4" w:space="0" w:color="0052B4"/>
          <w:insideH w:val="single" w:sz="4" w:space="0" w:color="0052B4"/>
          <w:insideV w:val="single" w:sz="4" w:space="0" w:color="0052B4"/>
        </w:tblBorders>
        <w:tblLook w:val="04A0" w:firstRow="1" w:lastRow="0" w:firstColumn="1" w:lastColumn="0" w:noHBand="0" w:noVBand="1"/>
      </w:tblPr>
      <w:tblGrid>
        <w:gridCol w:w="9621"/>
      </w:tblGrid>
      <w:tr w:rsidR="00795B25" w:rsidRPr="00795B25" w14:paraId="5FFD0960" w14:textId="77777777" w:rsidTr="00E6728F">
        <w:tc>
          <w:tcPr>
            <w:tcW w:w="5000" w:type="pct"/>
          </w:tcPr>
          <w:p w14:paraId="7C5B9200" w14:textId="193D2E64" w:rsidR="00FC2367" w:rsidRPr="00DF44BE" w:rsidRDefault="00795B25" w:rsidP="00FC2367">
            <w:pPr>
              <w:rPr>
                <w:i/>
                <w:iCs/>
                <w:color w:val="0052B4"/>
                <w:sz w:val="20"/>
                <w:szCs w:val="20"/>
              </w:rPr>
            </w:pPr>
            <w:r w:rsidRPr="00DF44BE">
              <w:rPr>
                <w:i/>
                <w:iCs/>
                <w:color w:val="0052B4"/>
                <w:sz w:val="20"/>
                <w:szCs w:val="20"/>
              </w:rPr>
              <w:t>Academics hold a substantive academic position</w:t>
            </w:r>
            <w:r w:rsidR="00D67EFE">
              <w:rPr>
                <w:i/>
                <w:iCs/>
                <w:color w:val="0052B4"/>
                <w:sz w:val="20"/>
                <w:szCs w:val="20"/>
              </w:rPr>
              <w:t xml:space="preserve"> (‘appointment type’) </w:t>
            </w:r>
            <w:r w:rsidR="005421CB">
              <w:rPr>
                <w:i/>
                <w:iCs/>
                <w:color w:val="0052B4"/>
                <w:sz w:val="20"/>
                <w:szCs w:val="20"/>
              </w:rPr>
              <w:t>as either a</w:t>
            </w:r>
            <w:r w:rsidR="00D67EFE">
              <w:rPr>
                <w:i/>
                <w:iCs/>
                <w:color w:val="0052B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Teaching and Research academic or </w:t>
            </w:r>
            <w:r w:rsidR="00B21952">
              <w:rPr>
                <w:i/>
                <w:iCs/>
                <w:color w:val="0052B4"/>
                <w:sz w:val="20"/>
                <w:szCs w:val="20"/>
              </w:rPr>
              <w:t xml:space="preserve">a </w:t>
            </w:r>
            <w:r>
              <w:rPr>
                <w:i/>
                <w:iCs/>
                <w:color w:val="0052B4"/>
                <w:sz w:val="20"/>
                <w:szCs w:val="20"/>
              </w:rPr>
              <w:t>Teaching academic or</w:t>
            </w:r>
            <w:r w:rsidR="00B21952">
              <w:rPr>
                <w:i/>
                <w:iCs/>
                <w:color w:val="0052B4"/>
                <w:sz w:val="20"/>
                <w:szCs w:val="20"/>
              </w:rPr>
              <w:t xml:space="preserve"> a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 Research academic and the academic promotion guidelines </w:t>
            </w:r>
            <w:r w:rsidRPr="00795B25">
              <w:rPr>
                <w:i/>
                <w:iCs/>
                <w:color w:val="0052B4"/>
                <w:sz w:val="20"/>
                <w:szCs w:val="20"/>
              </w:rPr>
              <w:t>provide detailed information about the academic promotion process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 and criteria for promotion aligned to your role. In exceptional circumstances you may seek approval to vary an aspect of the process using this form and emailing it to </w:t>
            </w:r>
            <w:r w:rsidR="00374DD2">
              <w:rPr>
                <w:i/>
                <w:iCs/>
                <w:color w:val="0052B4"/>
                <w:sz w:val="20"/>
                <w:szCs w:val="20"/>
              </w:rPr>
              <w:t xml:space="preserve">the senior academic leader indicated. </w:t>
            </w:r>
          </w:p>
        </w:tc>
      </w:tr>
    </w:tbl>
    <w:p w14:paraId="7038BF25" w14:textId="4C09DA43" w:rsidR="00795B25" w:rsidRDefault="00795B25" w:rsidP="00F601DB">
      <w:pPr>
        <w:pStyle w:val="Header"/>
        <w:jc w:val="center"/>
        <w:rPr>
          <w:rFonts w:ascii="Altis" w:hAnsi="Altis" w:cs="Arial"/>
        </w:rPr>
      </w:pPr>
    </w:p>
    <w:p w14:paraId="4EADF677" w14:textId="4785336C" w:rsidR="000507A0" w:rsidRPr="00802517" w:rsidRDefault="00802517" w:rsidP="00802517">
      <w:pPr>
        <w:shd w:val="clear" w:color="auto" w:fill="0052B4"/>
        <w:spacing w:after="0" w:line="240" w:lineRule="auto"/>
        <w:rPr>
          <w:rFonts w:ascii="Calibri" w:hAnsi="Calibri" w:cs="Arial"/>
          <w:color w:val="FFFFFF" w:themeColor="background1"/>
          <w:sz w:val="24"/>
          <w:szCs w:val="24"/>
        </w:rPr>
      </w:pPr>
      <w:r w:rsidRPr="00802517">
        <w:rPr>
          <w:rFonts w:ascii="Calibri" w:hAnsi="Calibri" w:cs="Arial"/>
          <w:color w:val="FFFFFF" w:themeColor="background1"/>
          <w:sz w:val="24"/>
          <w:szCs w:val="24"/>
        </w:rPr>
        <w:t>N</w:t>
      </w:r>
      <w:r w:rsidR="000507A0" w:rsidRPr="00802517">
        <w:rPr>
          <w:rFonts w:ascii="Calibri" w:hAnsi="Calibri" w:cs="Arial"/>
          <w:color w:val="FFFFFF" w:themeColor="background1"/>
          <w:sz w:val="24"/>
          <w:szCs w:val="24"/>
        </w:rPr>
        <w:t xml:space="preserve">ame of </w:t>
      </w:r>
      <w:r>
        <w:rPr>
          <w:rFonts w:ascii="Calibri" w:hAnsi="Calibri" w:cs="Arial"/>
          <w:color w:val="FFFFFF" w:themeColor="background1"/>
          <w:sz w:val="24"/>
          <w:szCs w:val="24"/>
        </w:rPr>
        <w:t>A</w:t>
      </w:r>
      <w:r w:rsidR="000507A0" w:rsidRPr="00802517">
        <w:rPr>
          <w:rFonts w:ascii="Calibri" w:hAnsi="Calibri" w:cs="Arial"/>
          <w:color w:val="FFFFFF" w:themeColor="background1"/>
          <w:sz w:val="24"/>
          <w:szCs w:val="24"/>
        </w:rPr>
        <w:t xml:space="preserve">pplicant for </w:t>
      </w:r>
      <w:r>
        <w:rPr>
          <w:rFonts w:ascii="Calibri" w:hAnsi="Calibri" w:cs="Arial"/>
          <w:color w:val="FFFFFF" w:themeColor="background1"/>
          <w:sz w:val="24"/>
          <w:szCs w:val="24"/>
        </w:rPr>
        <w:t>P</w:t>
      </w:r>
      <w:r w:rsidR="000507A0" w:rsidRPr="00802517">
        <w:rPr>
          <w:rFonts w:ascii="Calibri" w:hAnsi="Calibri" w:cs="Arial"/>
          <w:color w:val="FFFFFF" w:themeColor="background1"/>
          <w:sz w:val="24"/>
          <w:szCs w:val="24"/>
        </w:rPr>
        <w:t>romotion:</w:t>
      </w:r>
    </w:p>
    <w:p w14:paraId="02D509B4" w14:textId="77777777" w:rsidR="00EA0E0E" w:rsidRDefault="00EA0E0E" w:rsidP="00EA0E0E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41E1E308" w14:textId="77777777" w:rsidR="000507A0" w:rsidRPr="00843270" w:rsidRDefault="000507A0" w:rsidP="00EA0E0E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</w:rPr>
      </w:pPr>
      <w:bookmarkStart w:id="2" w:name="_Hlk535832137"/>
      <w:r w:rsidRPr="00843270">
        <w:rPr>
          <w:rFonts w:ascii="Calibri" w:hAnsi="Calibri" w:cs="Arial"/>
        </w:rPr>
        <w:t>Title</w:t>
      </w:r>
      <w:r w:rsidR="00EA0E0E">
        <w:rPr>
          <w:rFonts w:ascii="Calibri" w:hAnsi="Calibri" w:cs="Arial"/>
        </w:rPr>
        <w:tab/>
      </w:r>
      <w:r w:rsidR="000B4ABE" w:rsidRPr="000B4ABE">
        <w:rPr>
          <w:rFonts w:ascii="Calibri" w:hAnsi="Calibri" w:cs="Arial"/>
          <w:u w:val="single"/>
        </w:rPr>
        <w:tab/>
      </w:r>
    </w:p>
    <w:p w14:paraId="11CF7CEF" w14:textId="77777777" w:rsidR="00EA0E0E" w:rsidRDefault="00EA0E0E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5FF88AD4" w14:textId="77777777" w:rsidR="000507A0" w:rsidRPr="000B4ABE" w:rsidRDefault="000B4ABE" w:rsidP="00EA0E0E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Name</w:t>
      </w:r>
      <w:r w:rsidR="00EA0E0E">
        <w:rPr>
          <w:rFonts w:ascii="Calibri" w:hAnsi="Calibri" w:cs="Arial"/>
        </w:rPr>
        <w:tab/>
      </w:r>
      <w:r w:rsidRPr="000B4ABE">
        <w:rPr>
          <w:rFonts w:ascii="Calibri" w:hAnsi="Calibri" w:cs="Arial"/>
          <w:u w:val="single"/>
        </w:rPr>
        <w:tab/>
      </w:r>
    </w:p>
    <w:p w14:paraId="5CF2D515" w14:textId="77777777" w:rsidR="00EA0E0E" w:rsidRDefault="00EA0E0E" w:rsidP="00EA0E0E">
      <w:pPr>
        <w:tabs>
          <w:tab w:val="right" w:leader="underscore" w:pos="8647"/>
        </w:tabs>
        <w:spacing w:after="0" w:line="240" w:lineRule="auto"/>
        <w:rPr>
          <w:rFonts w:ascii="Calibri" w:hAnsi="Calibri" w:cs="Arial"/>
        </w:rPr>
      </w:pPr>
    </w:p>
    <w:p w14:paraId="0093AEB4" w14:textId="32E52BDA" w:rsidR="000B4ABE" w:rsidRPr="00843270" w:rsidRDefault="00485D6E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Academic Unit</w:t>
      </w:r>
      <w:r w:rsidR="00671E64" w:rsidRPr="00671E64">
        <w:rPr>
          <w:rFonts w:ascii="Calibri" w:hAnsi="Calibri" w:cs="Arial"/>
        </w:rPr>
        <w:t xml:space="preserve"> / Research Institute</w:t>
      </w:r>
      <w:r w:rsidR="006E558B">
        <w:rPr>
          <w:rFonts w:ascii="Calibri" w:hAnsi="Calibri" w:cs="Arial"/>
        </w:rPr>
        <w:t xml:space="preserve"> / Unit</w:t>
      </w:r>
      <w:r w:rsidR="00EA0E0E">
        <w:rPr>
          <w:rFonts w:ascii="Calibri" w:hAnsi="Calibri" w:cs="Arial"/>
        </w:rPr>
        <w:t xml:space="preserve"> </w:t>
      </w:r>
      <w:r w:rsidR="000B4ABE" w:rsidRPr="000B4ABE">
        <w:rPr>
          <w:rFonts w:ascii="Calibri" w:hAnsi="Calibri" w:cs="Arial"/>
          <w:u w:val="single"/>
        </w:rPr>
        <w:tab/>
      </w:r>
    </w:p>
    <w:bookmarkEnd w:id="2"/>
    <w:p w14:paraId="3CA1E3FE" w14:textId="77777777" w:rsidR="00EA0E0E" w:rsidRDefault="00EA0E0E" w:rsidP="00C22A5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29B459E2" w14:textId="01B0D1E3" w:rsidR="000B4ABE" w:rsidRPr="00D02A2B" w:rsidRDefault="000B4ABE" w:rsidP="00C22A5E">
      <w:pPr>
        <w:tabs>
          <w:tab w:val="left" w:pos="284"/>
          <w:tab w:val="right" w:pos="8647"/>
        </w:tabs>
        <w:spacing w:after="0" w:line="240" w:lineRule="auto"/>
        <w:rPr>
          <w:rFonts w:ascii="Calibri" w:hAnsi="Calibri" w:cs="Arial"/>
        </w:rPr>
      </w:pPr>
      <w:r w:rsidRPr="00D02A2B">
        <w:rPr>
          <w:rFonts w:ascii="Calibri" w:hAnsi="Calibri" w:cs="Arial"/>
        </w:rPr>
        <w:t xml:space="preserve">Applying for </w:t>
      </w:r>
      <w:r w:rsidR="00D02A2B">
        <w:rPr>
          <w:rFonts w:ascii="Calibri" w:hAnsi="Calibri" w:cs="Arial"/>
        </w:rPr>
        <w:t>P</w:t>
      </w:r>
      <w:r w:rsidRPr="00D02A2B">
        <w:rPr>
          <w:rFonts w:ascii="Calibri" w:hAnsi="Calibri" w:cs="Arial"/>
        </w:rPr>
        <w:t xml:space="preserve">romotion to </w:t>
      </w:r>
      <w:r w:rsidR="00D02A2B">
        <w:rPr>
          <w:rFonts w:ascii="Calibri" w:hAnsi="Calibri" w:cs="Arial"/>
        </w:rPr>
        <w:t>L</w:t>
      </w:r>
      <w:r w:rsidRPr="00D02A2B">
        <w:rPr>
          <w:rFonts w:ascii="Calibri" w:hAnsi="Calibri" w:cs="Arial"/>
        </w:rPr>
        <w:t xml:space="preserve">evel: </w:t>
      </w:r>
    </w:p>
    <w:tbl>
      <w:tblPr>
        <w:tblStyle w:val="TableGrid"/>
        <w:tblpPr w:leftFromText="180" w:rightFromText="180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3260"/>
      </w:tblGrid>
      <w:tr w:rsidR="008E5397" w14:paraId="73E6C61C" w14:textId="77777777" w:rsidTr="00C22A5E">
        <w:tc>
          <w:tcPr>
            <w:tcW w:w="709" w:type="dxa"/>
            <w:vAlign w:val="center"/>
          </w:tcPr>
          <w:p w14:paraId="06E8ECBA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30CE42D6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B </w:t>
            </w:r>
          </w:p>
        </w:tc>
      </w:tr>
      <w:tr w:rsidR="008E5397" w14:paraId="49AD4A2A" w14:textId="77777777" w:rsidTr="00C22A5E">
        <w:tc>
          <w:tcPr>
            <w:tcW w:w="709" w:type="dxa"/>
            <w:vAlign w:val="center"/>
          </w:tcPr>
          <w:p w14:paraId="774B0D1D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154315F0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C </w:t>
            </w:r>
          </w:p>
        </w:tc>
      </w:tr>
      <w:tr w:rsidR="008E5397" w14:paraId="3CD441DE" w14:textId="77777777" w:rsidTr="00C22A5E">
        <w:tc>
          <w:tcPr>
            <w:tcW w:w="709" w:type="dxa"/>
            <w:vAlign w:val="center"/>
          </w:tcPr>
          <w:p w14:paraId="18030D05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48173189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D </w:t>
            </w:r>
          </w:p>
        </w:tc>
      </w:tr>
      <w:tr w:rsidR="008E5397" w14:paraId="54EC88C2" w14:textId="77777777" w:rsidTr="00C22A5E">
        <w:tc>
          <w:tcPr>
            <w:tcW w:w="709" w:type="dxa"/>
            <w:vAlign w:val="center"/>
          </w:tcPr>
          <w:p w14:paraId="35EFA71C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45EA9F42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E </w:t>
            </w:r>
          </w:p>
        </w:tc>
      </w:tr>
    </w:tbl>
    <w:p w14:paraId="114755E4" w14:textId="77777777" w:rsidR="000B4ABE" w:rsidRDefault="00F601DB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br w:type="textWrapping" w:clear="all"/>
      </w:r>
    </w:p>
    <w:p w14:paraId="78B6D661" w14:textId="319499E9" w:rsidR="008E5397" w:rsidRPr="00D02A2B" w:rsidRDefault="00B31F39" w:rsidP="008E5397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 w:rsidRPr="00D02A2B">
        <w:rPr>
          <w:rFonts w:ascii="Calibri" w:hAnsi="Calibri" w:cs="Arial"/>
        </w:rPr>
        <w:t>A</w:t>
      </w:r>
      <w:r w:rsidR="00B21FDE" w:rsidRPr="00D02A2B">
        <w:rPr>
          <w:rFonts w:ascii="Calibri" w:hAnsi="Calibri" w:cs="Arial"/>
        </w:rPr>
        <w:t>cademic</w:t>
      </w:r>
      <w:r w:rsidR="008E5397" w:rsidRPr="00D02A2B">
        <w:rPr>
          <w:rFonts w:ascii="Calibri" w:hAnsi="Calibri" w:cs="Arial"/>
        </w:rPr>
        <w:t xml:space="preserve"> </w:t>
      </w:r>
      <w:r w:rsidR="00D02A2B">
        <w:rPr>
          <w:rFonts w:ascii="Calibri" w:hAnsi="Calibri" w:cs="Arial"/>
        </w:rPr>
        <w:t>P</w:t>
      </w:r>
      <w:r w:rsidR="008E5397" w:rsidRPr="00D02A2B">
        <w:rPr>
          <w:rFonts w:ascii="Calibri" w:hAnsi="Calibri" w:cs="Arial"/>
        </w:rPr>
        <w:t xml:space="preserve">osition </w:t>
      </w:r>
      <w:r w:rsidR="00B21952">
        <w:rPr>
          <w:rFonts w:ascii="Calibri" w:hAnsi="Calibri" w:cs="Arial"/>
        </w:rPr>
        <w:t>‘</w:t>
      </w:r>
      <w:r w:rsidR="00D02A2B">
        <w:rPr>
          <w:rFonts w:ascii="Calibri" w:hAnsi="Calibri" w:cs="Arial"/>
        </w:rPr>
        <w:t>A</w:t>
      </w:r>
      <w:r w:rsidR="008E5397" w:rsidRPr="00D02A2B">
        <w:rPr>
          <w:rFonts w:ascii="Calibri" w:hAnsi="Calibri" w:cs="Arial"/>
        </w:rPr>
        <w:t>ppointment</w:t>
      </w:r>
      <w:r w:rsidR="00B21952">
        <w:rPr>
          <w:rFonts w:ascii="Calibri" w:hAnsi="Calibri" w:cs="Arial"/>
        </w:rPr>
        <w:t xml:space="preserve"> Type’ </w:t>
      </w:r>
      <w:r w:rsidR="00D02A2B">
        <w:rPr>
          <w:rFonts w:ascii="Calibri" w:hAnsi="Calibri" w:cs="Arial"/>
        </w:rPr>
        <w:t>H</w:t>
      </w:r>
      <w:r w:rsidRPr="00D02A2B">
        <w:rPr>
          <w:rFonts w:ascii="Calibri" w:hAnsi="Calibri" w:cs="Arial"/>
        </w:rPr>
        <w:t>eld</w:t>
      </w:r>
      <w:r w:rsidR="00B21FDE" w:rsidRPr="00D02A2B">
        <w:rPr>
          <w:rFonts w:ascii="Calibri" w:hAnsi="Calibri" w:cs="Arial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260"/>
      </w:tblGrid>
      <w:tr w:rsidR="008E5397" w14:paraId="44542651" w14:textId="77777777" w:rsidTr="00C22A5E">
        <w:tc>
          <w:tcPr>
            <w:tcW w:w="709" w:type="dxa"/>
            <w:vAlign w:val="center"/>
          </w:tcPr>
          <w:p w14:paraId="194B3D2E" w14:textId="77777777" w:rsidR="008E5397" w:rsidRDefault="008E5397" w:rsidP="008E539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7676BD96" w14:textId="77777777" w:rsidR="008E5397" w:rsidRDefault="008E5397" w:rsidP="008E539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academic </w:t>
            </w:r>
          </w:p>
        </w:tc>
      </w:tr>
      <w:tr w:rsidR="008E5397" w14:paraId="7B66C91A" w14:textId="77777777" w:rsidTr="00C22A5E">
        <w:tc>
          <w:tcPr>
            <w:tcW w:w="709" w:type="dxa"/>
            <w:vAlign w:val="center"/>
          </w:tcPr>
          <w:p w14:paraId="6B4ED0F5" w14:textId="77777777" w:rsidR="008E5397" w:rsidRDefault="008E5397" w:rsidP="008E539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49B3378C" w14:textId="77777777" w:rsidR="008E5397" w:rsidRDefault="008E5397" w:rsidP="008E539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Research academic </w:t>
            </w:r>
          </w:p>
        </w:tc>
      </w:tr>
      <w:tr w:rsidR="008E5397" w14:paraId="03C65000" w14:textId="77777777" w:rsidTr="00C22A5E">
        <w:tc>
          <w:tcPr>
            <w:tcW w:w="709" w:type="dxa"/>
            <w:vAlign w:val="center"/>
          </w:tcPr>
          <w:p w14:paraId="313DE315" w14:textId="77777777" w:rsidR="008E5397" w:rsidRDefault="008E5397" w:rsidP="008E539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2E3D6131" w14:textId="43F977CA" w:rsidR="008E5397" w:rsidRDefault="008E5397" w:rsidP="00A72F4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and </w:t>
            </w:r>
            <w:r w:rsidR="00A72F4E">
              <w:rPr>
                <w:rFonts w:ascii="Calibri" w:hAnsi="Calibri" w:cs="Arial"/>
              </w:rPr>
              <w:t>R</w:t>
            </w:r>
            <w:r>
              <w:rPr>
                <w:rFonts w:ascii="Calibri" w:hAnsi="Calibri" w:cs="Arial"/>
              </w:rPr>
              <w:t xml:space="preserve">esearch academic </w:t>
            </w:r>
          </w:p>
        </w:tc>
      </w:tr>
    </w:tbl>
    <w:p w14:paraId="5E2D525B" w14:textId="64CA8A5B" w:rsidR="00A72F4E" w:rsidRDefault="00A72F4E" w:rsidP="00485D6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24"/>
      </w:tblGrid>
      <w:tr w:rsidR="00374DD2" w:rsidRPr="00374DD2" w14:paraId="136393F6" w14:textId="77777777" w:rsidTr="00E6728F">
        <w:tc>
          <w:tcPr>
            <w:tcW w:w="9621" w:type="dxa"/>
            <w:gridSpan w:val="2"/>
            <w:shd w:val="clear" w:color="auto" w:fill="0052B4"/>
          </w:tcPr>
          <w:p w14:paraId="0795A83B" w14:textId="77777777" w:rsidR="00374DD2" w:rsidRPr="00374DD2" w:rsidRDefault="00374DD2" w:rsidP="00E6728F">
            <w:pPr>
              <w:pStyle w:val="Heading2"/>
              <w:shd w:val="clear" w:color="auto" w:fill="0052B4"/>
              <w:outlineLvl w:val="1"/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</w:pPr>
            <w:r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>Instructions:</w:t>
            </w:r>
          </w:p>
        </w:tc>
      </w:tr>
      <w:tr w:rsidR="00374DD2" w:rsidRPr="00374DD2" w14:paraId="4329B549" w14:textId="77777777" w:rsidTr="00E6728F">
        <w:tc>
          <w:tcPr>
            <w:tcW w:w="9621" w:type="dxa"/>
            <w:gridSpan w:val="2"/>
          </w:tcPr>
          <w:p w14:paraId="6E300481" w14:textId="17912858" w:rsidR="00374DD2" w:rsidRPr="00D67EFE" w:rsidRDefault="00374DD2" w:rsidP="00D67EFE">
            <w:pPr>
              <w:rPr>
                <w:i/>
                <w:iCs/>
                <w:color w:val="0052B4"/>
                <w:sz w:val="20"/>
                <w:szCs w:val="20"/>
              </w:rPr>
            </w:pPr>
            <w:r w:rsidRPr="00D67EFE">
              <w:rPr>
                <w:i/>
                <w:iCs/>
                <w:color w:val="0052B4"/>
                <w:sz w:val="20"/>
                <w:szCs w:val="20"/>
              </w:rPr>
              <w:t xml:space="preserve">Please email this </w:t>
            </w:r>
            <w:r w:rsidR="00D662C5">
              <w:rPr>
                <w:i/>
                <w:iCs/>
                <w:color w:val="0052B4"/>
                <w:sz w:val="20"/>
                <w:szCs w:val="20"/>
              </w:rPr>
              <w:t xml:space="preserve">completed </w:t>
            </w:r>
            <w:r w:rsidRPr="00D67EFE">
              <w:rPr>
                <w:i/>
                <w:iCs/>
                <w:color w:val="0052B4"/>
                <w:sz w:val="20"/>
                <w:szCs w:val="20"/>
              </w:rPr>
              <w:t xml:space="preserve">form to the person indicated below and cc </w:t>
            </w:r>
            <w:hyperlink r:id="rId9" w:history="1">
              <w:r w:rsidRPr="00D67EFE">
                <w:rPr>
                  <w:color w:val="0052B4"/>
                  <w:sz w:val="20"/>
                  <w:szCs w:val="20"/>
                  <w:u w:val="single"/>
                </w:rPr>
                <w:t>UniSA-AcademicPromotion@unisa.edu.au</w:t>
              </w:r>
            </w:hyperlink>
            <w:r w:rsidRPr="00D67EFE">
              <w:rPr>
                <w:sz w:val="20"/>
                <w:szCs w:val="20"/>
              </w:rPr>
              <w:t>.</w:t>
            </w:r>
            <w:r w:rsidRPr="00D67EFE">
              <w:rPr>
                <w:i/>
                <w:iCs/>
                <w:color w:val="0052B4"/>
                <w:sz w:val="20"/>
                <w:szCs w:val="20"/>
              </w:rPr>
              <w:t xml:space="preserve"> </w:t>
            </w:r>
            <w:r w:rsidR="00D662C5">
              <w:rPr>
                <w:i/>
                <w:iCs/>
                <w:color w:val="0052B4"/>
                <w:sz w:val="20"/>
                <w:szCs w:val="20"/>
              </w:rPr>
              <w:t>A response will be received</w:t>
            </w:r>
            <w:r w:rsidRPr="00D67EFE">
              <w:rPr>
                <w:i/>
                <w:iCs/>
                <w:color w:val="0052B4"/>
                <w:sz w:val="20"/>
                <w:szCs w:val="20"/>
              </w:rPr>
              <w:t xml:space="preserve"> via email to indicate if they approve your request</w:t>
            </w:r>
            <w:r w:rsidR="00B21952">
              <w:rPr>
                <w:i/>
                <w:iCs/>
                <w:color w:val="0052B4"/>
                <w:sz w:val="20"/>
                <w:szCs w:val="20"/>
              </w:rPr>
              <w:t xml:space="preserve"> or require further information. T</w:t>
            </w:r>
            <w:r w:rsidRPr="00D67EFE">
              <w:rPr>
                <w:i/>
                <w:iCs/>
                <w:color w:val="0052B4"/>
                <w:sz w:val="20"/>
                <w:szCs w:val="20"/>
              </w:rPr>
              <w:t>his form and the email should be saved as a PDF and loaded in</w:t>
            </w:r>
            <w:r w:rsidR="00B21952">
              <w:rPr>
                <w:i/>
                <w:iCs/>
                <w:color w:val="0052B4"/>
                <w:sz w:val="20"/>
                <w:szCs w:val="20"/>
              </w:rPr>
              <w:t>to</w:t>
            </w:r>
            <w:r w:rsidRPr="00D67EFE">
              <w:rPr>
                <w:i/>
                <w:iCs/>
                <w:color w:val="0052B4"/>
                <w:sz w:val="20"/>
                <w:szCs w:val="20"/>
              </w:rPr>
              <w:t xml:space="preserve"> the relevant section of the online </w:t>
            </w:r>
            <w:r w:rsidR="00D662C5">
              <w:rPr>
                <w:i/>
                <w:iCs/>
                <w:color w:val="0052B4"/>
                <w:sz w:val="20"/>
                <w:szCs w:val="20"/>
              </w:rPr>
              <w:t xml:space="preserve">application </w:t>
            </w:r>
            <w:r w:rsidRPr="00D67EFE">
              <w:rPr>
                <w:i/>
                <w:iCs/>
                <w:color w:val="0052B4"/>
                <w:sz w:val="20"/>
                <w:szCs w:val="20"/>
              </w:rPr>
              <w:t>form</w:t>
            </w:r>
            <w:r w:rsidR="00D662C5">
              <w:rPr>
                <w:i/>
                <w:iCs/>
                <w:color w:val="0052B4"/>
                <w:sz w:val="20"/>
                <w:szCs w:val="20"/>
              </w:rPr>
              <w:t>.</w:t>
            </w:r>
          </w:p>
        </w:tc>
      </w:tr>
      <w:tr w:rsidR="00D67EFE" w:rsidRPr="00374DD2" w14:paraId="57AA254B" w14:textId="77777777" w:rsidTr="00E6728F">
        <w:tc>
          <w:tcPr>
            <w:tcW w:w="3397" w:type="dxa"/>
            <w:vAlign w:val="center"/>
          </w:tcPr>
          <w:p w14:paraId="321C8511" w14:textId="34114A8F" w:rsidR="00D67EFE" w:rsidRPr="00374DD2" w:rsidRDefault="009642BC" w:rsidP="00E6728F">
            <w:pPr>
              <w:tabs>
                <w:tab w:val="right" w:pos="8647"/>
              </w:tabs>
              <w:spacing w:before="60" w:after="60"/>
              <w:rPr>
                <w:rFonts w:ascii="Calibri" w:hAnsi="Calibri" w:cs="Arial"/>
              </w:rPr>
            </w:pPr>
            <w:hyperlink w:anchor="_Reasons_for_Reapplying:" w:history="1">
              <w:r w:rsidR="00D67EFE" w:rsidRPr="00374DD2">
                <w:rPr>
                  <w:rStyle w:val="Hyperlink"/>
                  <w:rFonts w:ascii="Calibri" w:hAnsi="Calibri" w:cs="Arial"/>
                </w:rPr>
                <w:t>To reapply</w:t>
              </w:r>
            </w:hyperlink>
            <w:r w:rsidR="00D67EFE" w:rsidRPr="00374DD2">
              <w:rPr>
                <w:rFonts w:ascii="Calibri" w:hAnsi="Calibri" w:cs="Arial"/>
              </w:rPr>
              <w:t xml:space="preserve"> (if unsuccessful in 2019) </w:t>
            </w:r>
          </w:p>
        </w:tc>
        <w:tc>
          <w:tcPr>
            <w:tcW w:w="6224" w:type="dxa"/>
            <w:vMerge w:val="restart"/>
            <w:shd w:val="clear" w:color="auto" w:fill="D9D9D9" w:themeFill="background1" w:themeFillShade="D9"/>
            <w:vAlign w:val="center"/>
          </w:tcPr>
          <w:p w14:paraId="757AE54E" w14:textId="77777777" w:rsidR="00D67EFE" w:rsidRPr="00374DD2" w:rsidRDefault="00D67EFE" w:rsidP="00E6728F">
            <w:pPr>
              <w:spacing w:before="60" w:after="60"/>
              <w:rPr>
                <w:i/>
                <w:iCs/>
              </w:rPr>
            </w:pPr>
            <w:r w:rsidRPr="00374DD2">
              <w:rPr>
                <w:i/>
                <w:iCs/>
              </w:rPr>
              <w:t>Provost &amp; Chief Academic Officer, for applications to Level B or C</w:t>
            </w:r>
          </w:p>
          <w:p w14:paraId="0B29A4F6" w14:textId="30E95F30" w:rsidR="00D67EFE" w:rsidRPr="00374DD2" w:rsidRDefault="00D67EFE" w:rsidP="00D67EFE">
            <w:pPr>
              <w:spacing w:before="60" w:after="60"/>
              <w:rPr>
                <w:i/>
                <w:iCs/>
              </w:rPr>
            </w:pPr>
            <w:r w:rsidRPr="00374DD2">
              <w:rPr>
                <w:i/>
                <w:iCs/>
              </w:rPr>
              <w:t>Vice Chancellor for applications to Level D or E</w:t>
            </w:r>
          </w:p>
        </w:tc>
      </w:tr>
      <w:tr w:rsidR="00D67EFE" w:rsidRPr="00374DD2" w14:paraId="15D45742" w14:textId="77777777" w:rsidTr="00E6728F">
        <w:tc>
          <w:tcPr>
            <w:tcW w:w="3397" w:type="dxa"/>
            <w:vAlign w:val="center"/>
          </w:tcPr>
          <w:p w14:paraId="3565835E" w14:textId="16661A95" w:rsidR="00D67EFE" w:rsidRPr="00374DD2" w:rsidRDefault="009642BC" w:rsidP="00E6728F">
            <w:pPr>
              <w:tabs>
                <w:tab w:val="right" w:pos="8647"/>
              </w:tabs>
              <w:spacing w:before="60" w:after="60"/>
              <w:rPr>
                <w:rFonts w:ascii="Calibri" w:hAnsi="Calibri" w:cs="Arial"/>
              </w:rPr>
            </w:pPr>
            <w:hyperlink w:anchor="_Weightings:" w:history="1">
              <w:r w:rsidR="00D67EFE" w:rsidRPr="00374DD2">
                <w:rPr>
                  <w:rStyle w:val="Hyperlink"/>
                  <w:rFonts w:ascii="Calibri" w:hAnsi="Calibri" w:cs="Arial"/>
                </w:rPr>
                <w:t>To vary weightings</w:t>
              </w:r>
            </w:hyperlink>
          </w:p>
        </w:tc>
        <w:tc>
          <w:tcPr>
            <w:tcW w:w="6224" w:type="dxa"/>
            <w:vMerge/>
            <w:shd w:val="clear" w:color="auto" w:fill="D9D9D9" w:themeFill="background1" w:themeFillShade="D9"/>
            <w:vAlign w:val="center"/>
          </w:tcPr>
          <w:p w14:paraId="0B1A950A" w14:textId="70EC9A53" w:rsidR="00D67EFE" w:rsidRPr="00374DD2" w:rsidRDefault="00D67EFE" w:rsidP="00E6728F">
            <w:pPr>
              <w:spacing w:before="60" w:after="60"/>
              <w:rPr>
                <w:i/>
                <w:iCs/>
              </w:rPr>
            </w:pPr>
          </w:p>
        </w:tc>
      </w:tr>
      <w:tr w:rsidR="00D67EFE" w:rsidRPr="00374DD2" w14:paraId="2867930F" w14:textId="77777777" w:rsidTr="00E6728F">
        <w:tc>
          <w:tcPr>
            <w:tcW w:w="3397" w:type="dxa"/>
            <w:vAlign w:val="center"/>
          </w:tcPr>
          <w:p w14:paraId="0E24426A" w14:textId="77777777" w:rsidR="00D67EFE" w:rsidRPr="00374DD2" w:rsidRDefault="009642BC" w:rsidP="00E6728F">
            <w:pPr>
              <w:tabs>
                <w:tab w:val="right" w:pos="8647"/>
              </w:tabs>
              <w:spacing w:before="60" w:after="60"/>
              <w:rPr>
                <w:rFonts w:ascii="Calibri" w:hAnsi="Calibri" w:cs="Arial"/>
              </w:rPr>
            </w:pPr>
            <w:hyperlink w:anchor="_Applying_for_Promotion" w:history="1">
              <w:r w:rsidR="00D67EFE" w:rsidRPr="00374DD2">
                <w:rPr>
                  <w:rStyle w:val="Hyperlink"/>
                  <w:rFonts w:ascii="Calibri" w:hAnsi="Calibri" w:cs="Arial"/>
                </w:rPr>
                <w:t>To apply outside of academic substantive position</w:t>
              </w:r>
            </w:hyperlink>
          </w:p>
        </w:tc>
        <w:tc>
          <w:tcPr>
            <w:tcW w:w="6224" w:type="dxa"/>
            <w:vMerge/>
            <w:shd w:val="clear" w:color="auto" w:fill="D9D9D9" w:themeFill="background1" w:themeFillShade="D9"/>
            <w:vAlign w:val="center"/>
          </w:tcPr>
          <w:p w14:paraId="52A1E8AA" w14:textId="1606DE5A" w:rsidR="00D67EFE" w:rsidRPr="00374DD2" w:rsidRDefault="00D67EFE" w:rsidP="00E6728F">
            <w:pPr>
              <w:spacing w:before="60" w:after="60"/>
              <w:rPr>
                <w:i/>
                <w:iCs/>
              </w:rPr>
            </w:pPr>
          </w:p>
        </w:tc>
      </w:tr>
      <w:tr w:rsidR="00374DD2" w:rsidRPr="00374DD2" w14:paraId="04E2167A" w14:textId="77777777" w:rsidTr="00E6728F">
        <w:tc>
          <w:tcPr>
            <w:tcW w:w="3397" w:type="dxa"/>
            <w:vAlign w:val="center"/>
          </w:tcPr>
          <w:p w14:paraId="28815D00" w14:textId="77777777" w:rsidR="00374DD2" w:rsidRPr="00374DD2" w:rsidRDefault="009642BC" w:rsidP="00E6728F">
            <w:pPr>
              <w:tabs>
                <w:tab w:val="right" w:pos="8647"/>
              </w:tabs>
              <w:spacing w:before="60" w:after="60"/>
              <w:rPr>
                <w:rFonts w:ascii="Calibri" w:hAnsi="Calibri" w:cs="Arial"/>
              </w:rPr>
            </w:pPr>
            <w:hyperlink w:anchor="_Submitting_a_late" w:history="1">
              <w:r w:rsidR="00374DD2" w:rsidRPr="00374DD2">
                <w:rPr>
                  <w:rStyle w:val="Hyperlink"/>
                  <w:rFonts w:ascii="Calibri" w:hAnsi="Calibri" w:cs="Arial"/>
                </w:rPr>
                <w:t>To submit a late summative peer review of teaching</w:t>
              </w:r>
            </w:hyperlink>
          </w:p>
        </w:tc>
        <w:tc>
          <w:tcPr>
            <w:tcW w:w="6224" w:type="dxa"/>
            <w:shd w:val="clear" w:color="auto" w:fill="D9D9D9" w:themeFill="background1" w:themeFillShade="D9"/>
            <w:vAlign w:val="center"/>
          </w:tcPr>
          <w:p w14:paraId="05D98579" w14:textId="77777777" w:rsidR="00374DD2" w:rsidRPr="00374DD2" w:rsidRDefault="00374DD2" w:rsidP="00E6728F">
            <w:pPr>
              <w:spacing w:before="60" w:after="60"/>
              <w:rPr>
                <w:i/>
                <w:iCs/>
              </w:rPr>
            </w:pPr>
            <w:r w:rsidRPr="00374DD2">
              <w:rPr>
                <w:i/>
                <w:iCs/>
              </w:rPr>
              <w:t>Provost and Chief Academic Officer for all levels</w:t>
            </w:r>
          </w:p>
        </w:tc>
      </w:tr>
    </w:tbl>
    <w:p w14:paraId="7084FD8A" w14:textId="3B416710" w:rsidR="00374DD2" w:rsidRDefault="00374DD2" w:rsidP="00374DD2">
      <w:pPr>
        <w:pStyle w:val="Body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7"/>
        <w:gridCol w:w="8734"/>
      </w:tblGrid>
      <w:tr w:rsidR="00D662C5" w:rsidRPr="00D662C5" w14:paraId="4F0BB7C4" w14:textId="77777777" w:rsidTr="00D662C5">
        <w:tc>
          <w:tcPr>
            <w:tcW w:w="5000" w:type="pct"/>
            <w:gridSpan w:val="2"/>
            <w:shd w:val="clear" w:color="auto" w:fill="0052B4"/>
            <w:vAlign w:val="center"/>
          </w:tcPr>
          <w:p w14:paraId="137D755A" w14:textId="2AAA2317" w:rsidR="00D662C5" w:rsidRPr="00D662C5" w:rsidRDefault="00D662C5" w:rsidP="00D662C5">
            <w:pPr>
              <w:pStyle w:val="Heading2"/>
              <w:shd w:val="clear" w:color="auto" w:fill="0052B4"/>
              <w:outlineLvl w:val="1"/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</w:pPr>
            <w:r w:rsidRPr="00D662C5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>Approval</w:t>
            </w:r>
          </w:p>
        </w:tc>
      </w:tr>
      <w:tr w:rsidR="00D662C5" w:rsidRPr="0022183C" w14:paraId="4DFAA52B" w14:textId="77777777" w:rsidTr="00D662C5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2CD36F6" w14:textId="77777777" w:rsidR="00D662C5" w:rsidRPr="00374DD2" w:rsidRDefault="00D662C5" w:rsidP="00E6728F">
            <w:pPr>
              <w:spacing w:before="60" w:after="60"/>
              <w:rPr>
                <w:i/>
                <w:iCs/>
              </w:rPr>
            </w:pPr>
            <w:r w:rsidRPr="00374DD2">
              <w:rPr>
                <w:i/>
                <w:iCs/>
              </w:rPr>
              <w:t>Provost &amp; Chief Academic Officer, for applications to Level B or C</w:t>
            </w:r>
          </w:p>
          <w:p w14:paraId="45C2671D" w14:textId="77777777" w:rsidR="00D662C5" w:rsidRPr="0022183C" w:rsidRDefault="00D662C5" w:rsidP="00E6728F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 w:rsidRPr="00374DD2">
              <w:rPr>
                <w:i/>
                <w:iCs/>
              </w:rPr>
              <w:t>Vice Chancellor for applications to Level D or E</w:t>
            </w:r>
          </w:p>
        </w:tc>
      </w:tr>
      <w:tr w:rsidR="00D662C5" w:rsidRPr="0022183C" w14:paraId="3425E390" w14:textId="77777777" w:rsidTr="00D662C5"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239F3019" w14:textId="77777777" w:rsidR="00D662C5" w:rsidRPr="0022183C" w:rsidRDefault="00D662C5" w:rsidP="00E6728F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4539" w:type="pct"/>
            <w:shd w:val="clear" w:color="auto" w:fill="F2F2F2" w:themeFill="background1" w:themeFillShade="F2"/>
            <w:vAlign w:val="center"/>
          </w:tcPr>
          <w:p w14:paraId="2D0501E1" w14:textId="6BC070EA" w:rsidR="00D662C5" w:rsidRPr="0022183C" w:rsidRDefault="00D662C5" w:rsidP="00E6728F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 w:rsidRPr="0022183C">
              <w:rPr>
                <w:rFonts w:ascii="Calibri" w:hAnsi="Calibri" w:cs="Arial"/>
              </w:rPr>
              <w:t xml:space="preserve">I approve the </w:t>
            </w:r>
            <w:r>
              <w:rPr>
                <w:rFonts w:ascii="Calibri" w:hAnsi="Calibri" w:cs="Arial"/>
              </w:rPr>
              <w:t>request(s) outlined below</w:t>
            </w:r>
            <w:r w:rsidRPr="000B0D2B">
              <w:rPr>
                <w:rFonts w:ascii="Calibri" w:hAnsi="Calibri" w:cs="Arial"/>
              </w:rPr>
              <w:t xml:space="preserve"> </w:t>
            </w:r>
          </w:p>
        </w:tc>
      </w:tr>
      <w:tr w:rsidR="00D662C5" w:rsidRPr="0022183C" w14:paraId="2C7876B0" w14:textId="77777777" w:rsidTr="00D662C5"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2C97E873" w14:textId="77777777" w:rsidR="00D662C5" w:rsidRPr="0022183C" w:rsidRDefault="00D662C5" w:rsidP="00E6728F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4539" w:type="pct"/>
            <w:shd w:val="clear" w:color="auto" w:fill="F2F2F2" w:themeFill="background1" w:themeFillShade="F2"/>
            <w:vAlign w:val="center"/>
          </w:tcPr>
          <w:p w14:paraId="5ABD5526" w14:textId="5910F254" w:rsidR="00D662C5" w:rsidRPr="0022183C" w:rsidRDefault="00D662C5" w:rsidP="00E6728F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 w:rsidRPr="0022183C">
              <w:rPr>
                <w:rFonts w:ascii="Calibri" w:hAnsi="Calibri" w:cs="Arial"/>
              </w:rPr>
              <w:t xml:space="preserve">I do not the </w:t>
            </w:r>
            <w:r>
              <w:rPr>
                <w:rFonts w:ascii="Calibri" w:hAnsi="Calibri" w:cs="Arial"/>
              </w:rPr>
              <w:t xml:space="preserve">approve the request(s) outlined below </w:t>
            </w:r>
            <w:r w:rsidRPr="000B0D2B">
              <w:rPr>
                <w:rFonts w:ascii="Calibri" w:hAnsi="Calibri" w:cs="Arial"/>
              </w:rPr>
              <w:t xml:space="preserve"> </w:t>
            </w:r>
          </w:p>
        </w:tc>
      </w:tr>
      <w:tr w:rsidR="00D662C5" w:rsidRPr="0022183C" w14:paraId="4B593DFE" w14:textId="77777777" w:rsidTr="00D662C5"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246DF649" w14:textId="77777777" w:rsidR="00D662C5" w:rsidRDefault="00D662C5" w:rsidP="00E6728F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4539" w:type="pct"/>
            <w:shd w:val="clear" w:color="auto" w:fill="F2F2F2" w:themeFill="background1" w:themeFillShade="F2"/>
            <w:vAlign w:val="center"/>
          </w:tcPr>
          <w:p w14:paraId="298E18C6" w14:textId="77777777" w:rsidR="00D662C5" w:rsidRPr="0022183C" w:rsidRDefault="00D662C5" w:rsidP="00E6728F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Further information required</w:t>
            </w:r>
          </w:p>
        </w:tc>
      </w:tr>
    </w:tbl>
    <w:p w14:paraId="10100026" w14:textId="3F9CF894" w:rsidR="00374DD2" w:rsidRDefault="00374DD2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br w:type="page"/>
      </w:r>
    </w:p>
    <w:tbl>
      <w:tblPr>
        <w:tblStyle w:val="TableGrid"/>
        <w:tblW w:w="5000" w:type="pct"/>
        <w:tblBorders>
          <w:top w:val="single" w:sz="4" w:space="0" w:color="0052B4"/>
          <w:left w:val="single" w:sz="4" w:space="0" w:color="0052B4"/>
          <w:bottom w:val="single" w:sz="4" w:space="0" w:color="0052B4"/>
          <w:right w:val="single" w:sz="4" w:space="0" w:color="0052B4"/>
          <w:insideH w:val="single" w:sz="4" w:space="0" w:color="0052B4"/>
          <w:insideV w:val="single" w:sz="4" w:space="0" w:color="0052B4"/>
        </w:tblBorders>
        <w:tblLook w:val="04A0" w:firstRow="1" w:lastRow="0" w:firstColumn="1" w:lastColumn="0" w:noHBand="0" w:noVBand="1"/>
      </w:tblPr>
      <w:tblGrid>
        <w:gridCol w:w="9621"/>
      </w:tblGrid>
      <w:tr w:rsidR="00795B25" w:rsidRPr="00374DD2" w14:paraId="61B547BD" w14:textId="77777777" w:rsidTr="00795B25">
        <w:tc>
          <w:tcPr>
            <w:tcW w:w="5000" w:type="pct"/>
            <w:shd w:val="clear" w:color="auto" w:fill="0052B4"/>
          </w:tcPr>
          <w:p w14:paraId="114A1286" w14:textId="34E8EFDD" w:rsidR="00795B25" w:rsidRPr="00374DD2" w:rsidRDefault="00795B25" w:rsidP="00795B25">
            <w:pPr>
              <w:pStyle w:val="Heading2"/>
              <w:shd w:val="clear" w:color="auto" w:fill="0052B4"/>
              <w:spacing w:line="276" w:lineRule="auto"/>
              <w:outlineLvl w:val="1"/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</w:pPr>
            <w:bookmarkStart w:id="3" w:name="_Reasons_for_Reapplying:"/>
            <w:bookmarkEnd w:id="3"/>
            <w:r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lastRenderedPageBreak/>
              <w:t xml:space="preserve">Reapplying for promotion: </w:t>
            </w:r>
          </w:p>
        </w:tc>
      </w:tr>
      <w:tr w:rsidR="00795B25" w:rsidRPr="00795B25" w14:paraId="54E920E7" w14:textId="77777777" w:rsidTr="00E6728F">
        <w:tc>
          <w:tcPr>
            <w:tcW w:w="5000" w:type="pct"/>
          </w:tcPr>
          <w:p w14:paraId="5AF71B8F" w14:textId="2DE34CDD" w:rsidR="00795B25" w:rsidRPr="00DF44BE" w:rsidRDefault="00795B25" w:rsidP="00E6728F">
            <w:pPr>
              <w:rPr>
                <w:i/>
                <w:iCs/>
                <w:color w:val="0052B4"/>
                <w:sz w:val="20"/>
                <w:szCs w:val="20"/>
              </w:rPr>
            </w:pPr>
            <w:r w:rsidRPr="00795B25">
              <w:rPr>
                <w:i/>
                <w:iCs/>
                <w:color w:val="0052B4"/>
                <w:sz w:val="20"/>
                <w:szCs w:val="20"/>
              </w:rPr>
              <w:t>If you have been unsuccessful in your application for promotion in the previous year, you are not eligible to apply for promotion in the next round (i.e. you need to wait a year) unless you have the prior written approval</w:t>
            </w:r>
            <w:r>
              <w:rPr>
                <w:i/>
                <w:iCs/>
                <w:color w:val="0052B4"/>
                <w:sz w:val="20"/>
                <w:szCs w:val="20"/>
              </w:rPr>
              <w:t>. See page 1 of the academic promotion guidelines.</w:t>
            </w:r>
          </w:p>
        </w:tc>
      </w:tr>
    </w:tbl>
    <w:p w14:paraId="549E60DF" w14:textId="77777777" w:rsidR="00795B25" w:rsidRPr="00377390" w:rsidRDefault="00795B25" w:rsidP="00EA0E0E">
      <w:pPr>
        <w:pStyle w:val="Body"/>
        <w:rPr>
          <w:rFonts w:ascii="Calibri" w:hAnsi="Calibri"/>
          <w:color w:val="0052B4"/>
          <w:sz w:val="22"/>
          <w:szCs w:val="22"/>
        </w:rPr>
      </w:pPr>
    </w:p>
    <w:p w14:paraId="376A0E4C" w14:textId="3B93BDC0" w:rsidR="00377390" w:rsidRPr="00FC2367" w:rsidRDefault="00377390" w:rsidP="0037739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FC2367">
        <w:rPr>
          <w:b/>
          <w:bCs/>
          <w:i/>
          <w:iCs/>
          <w:sz w:val="24"/>
          <w:szCs w:val="24"/>
        </w:rPr>
        <w:t xml:space="preserve">Details of </w:t>
      </w:r>
      <w:r w:rsidR="00795B25" w:rsidRPr="00FC2367">
        <w:rPr>
          <w:b/>
          <w:bCs/>
          <w:i/>
          <w:iCs/>
          <w:sz w:val="24"/>
          <w:szCs w:val="24"/>
        </w:rPr>
        <w:t>n</w:t>
      </w:r>
      <w:r w:rsidRPr="00FC2367">
        <w:rPr>
          <w:b/>
          <w:bCs/>
          <w:i/>
          <w:iCs/>
          <w:sz w:val="24"/>
          <w:szCs w:val="24"/>
        </w:rPr>
        <w:t xml:space="preserve">ew </w:t>
      </w:r>
      <w:r w:rsidR="00795B25" w:rsidRPr="00FC2367">
        <w:rPr>
          <w:b/>
          <w:bCs/>
          <w:i/>
          <w:iCs/>
          <w:sz w:val="24"/>
          <w:szCs w:val="24"/>
        </w:rPr>
        <w:t>c</w:t>
      </w:r>
      <w:r w:rsidRPr="00FC2367">
        <w:rPr>
          <w:b/>
          <w:bCs/>
          <w:i/>
          <w:iCs/>
          <w:sz w:val="24"/>
          <w:szCs w:val="24"/>
        </w:rPr>
        <w:t>ontribution(s) since last year’s application:</w:t>
      </w:r>
    </w:p>
    <w:p w14:paraId="0EA8396D" w14:textId="77777777" w:rsidR="00377390" w:rsidRDefault="00377390" w:rsidP="00EA0E0E">
      <w:pPr>
        <w:pStyle w:val="Body"/>
        <w:rPr>
          <w:rFonts w:ascii="Calibri" w:hAnsi="Calibri"/>
          <w:b/>
          <w:sz w:val="22"/>
          <w:szCs w:val="22"/>
        </w:rPr>
      </w:pPr>
    </w:p>
    <w:p w14:paraId="2230CE49" w14:textId="1EAA8475" w:rsidR="000507A0" w:rsidRPr="00C56F40" w:rsidRDefault="000507A0" w:rsidP="00EA0E0E">
      <w:pPr>
        <w:pStyle w:val="Body"/>
        <w:rPr>
          <w:rFonts w:ascii="Calibri" w:hAnsi="Calibri"/>
          <w:i/>
          <w:sz w:val="22"/>
          <w:szCs w:val="22"/>
        </w:rPr>
      </w:pPr>
      <w:r w:rsidRPr="00C56F40">
        <w:rPr>
          <w:rFonts w:ascii="Calibri" w:hAnsi="Calibri"/>
          <w:b/>
          <w:sz w:val="22"/>
          <w:szCs w:val="22"/>
        </w:rPr>
        <w:t xml:space="preserve">Teaching and </w:t>
      </w:r>
      <w:r w:rsidR="00D02A2B">
        <w:rPr>
          <w:rFonts w:ascii="Calibri" w:hAnsi="Calibri"/>
          <w:b/>
          <w:sz w:val="22"/>
          <w:szCs w:val="22"/>
        </w:rPr>
        <w:t>L</w:t>
      </w:r>
      <w:r w:rsidRPr="00C56F40">
        <w:rPr>
          <w:rFonts w:ascii="Calibri" w:hAnsi="Calibri"/>
          <w:b/>
          <w:sz w:val="22"/>
          <w:szCs w:val="22"/>
        </w:rPr>
        <w:t xml:space="preserve">earning </w:t>
      </w:r>
      <w:r w:rsidRPr="00C56F40">
        <w:rPr>
          <w:rFonts w:ascii="Calibri" w:hAnsi="Calibri"/>
          <w:sz w:val="22"/>
          <w:szCs w:val="22"/>
        </w:rPr>
        <w:t>(</w:t>
      </w:r>
      <w:r w:rsidRPr="00C56F40">
        <w:rPr>
          <w:rFonts w:ascii="Calibri" w:hAnsi="Calibri"/>
          <w:i/>
          <w:sz w:val="22"/>
          <w:szCs w:val="22"/>
        </w:rPr>
        <w:t xml:space="preserve">optional for research </w:t>
      </w:r>
      <w:r w:rsidR="008E5397">
        <w:rPr>
          <w:rFonts w:ascii="Calibri" w:hAnsi="Calibri"/>
          <w:i/>
          <w:sz w:val="22"/>
          <w:szCs w:val="22"/>
        </w:rPr>
        <w:t>academic</w:t>
      </w:r>
      <w:r w:rsidRPr="00C56F40">
        <w:rPr>
          <w:rFonts w:ascii="Calibri" w:hAnsi="Calibri"/>
          <w:i/>
          <w:sz w:val="22"/>
          <w:szCs w:val="22"/>
        </w:rPr>
        <w:t xml:space="preserve"> applicants)</w:t>
      </w:r>
    </w:p>
    <w:p w14:paraId="4566884E" w14:textId="77777777" w:rsidR="009A0C2F" w:rsidRPr="000733B7" w:rsidRDefault="009A0C2F" w:rsidP="00EA0E0E">
      <w:pPr>
        <w:pStyle w:val="Body"/>
        <w:rPr>
          <w:rFonts w:ascii="Calibri" w:hAnsi="Calibri"/>
          <w:sz w:val="22"/>
          <w:szCs w:val="22"/>
        </w:rPr>
      </w:pPr>
    </w:p>
    <w:p w14:paraId="42259A35" w14:textId="77777777" w:rsidR="00A72F4E" w:rsidRPr="000733B7" w:rsidRDefault="00A72F4E" w:rsidP="00EA0E0E">
      <w:pPr>
        <w:pStyle w:val="Body"/>
        <w:rPr>
          <w:rFonts w:ascii="Calibri" w:hAnsi="Calibri"/>
          <w:sz w:val="22"/>
          <w:szCs w:val="22"/>
        </w:rPr>
      </w:pPr>
    </w:p>
    <w:p w14:paraId="3799AC4F" w14:textId="77777777" w:rsidR="008E5397" w:rsidRPr="00C56F40" w:rsidRDefault="000507A0" w:rsidP="008E5397">
      <w:pPr>
        <w:pStyle w:val="Body"/>
        <w:rPr>
          <w:rFonts w:ascii="Calibri" w:hAnsi="Calibri"/>
          <w:i/>
          <w:sz w:val="22"/>
          <w:szCs w:val="22"/>
        </w:rPr>
      </w:pPr>
      <w:r w:rsidRPr="00C56F40">
        <w:rPr>
          <w:rFonts w:ascii="Calibri" w:hAnsi="Calibri"/>
          <w:b/>
          <w:sz w:val="22"/>
          <w:szCs w:val="22"/>
        </w:rPr>
        <w:t xml:space="preserve">Research </w:t>
      </w:r>
      <w:r w:rsidR="008E5397" w:rsidRPr="00C56F40">
        <w:rPr>
          <w:rFonts w:ascii="Calibri" w:hAnsi="Calibri"/>
          <w:sz w:val="22"/>
          <w:szCs w:val="22"/>
        </w:rPr>
        <w:t>(</w:t>
      </w:r>
      <w:r w:rsidR="008E5397" w:rsidRPr="00C56F40">
        <w:rPr>
          <w:rFonts w:ascii="Calibri" w:hAnsi="Calibri"/>
          <w:i/>
          <w:sz w:val="22"/>
          <w:szCs w:val="22"/>
        </w:rPr>
        <w:t xml:space="preserve">optional for </w:t>
      </w:r>
      <w:r w:rsidR="008E5397">
        <w:rPr>
          <w:rFonts w:ascii="Calibri" w:hAnsi="Calibri"/>
          <w:i/>
          <w:sz w:val="22"/>
          <w:szCs w:val="22"/>
        </w:rPr>
        <w:t>teaching academic</w:t>
      </w:r>
      <w:r w:rsidR="008E5397" w:rsidRPr="00C56F40">
        <w:rPr>
          <w:rFonts w:ascii="Calibri" w:hAnsi="Calibri"/>
          <w:i/>
          <w:sz w:val="22"/>
          <w:szCs w:val="22"/>
        </w:rPr>
        <w:t xml:space="preserve"> applicants)</w:t>
      </w:r>
    </w:p>
    <w:p w14:paraId="1D74305D" w14:textId="77777777" w:rsidR="000507A0" w:rsidRDefault="000507A0" w:rsidP="00EA0E0E">
      <w:pPr>
        <w:pStyle w:val="Body"/>
        <w:rPr>
          <w:rFonts w:ascii="Calibri" w:hAnsi="Calibri"/>
          <w:b/>
          <w:sz w:val="22"/>
          <w:szCs w:val="22"/>
        </w:rPr>
      </w:pPr>
    </w:p>
    <w:p w14:paraId="1FEA7FA7" w14:textId="77777777" w:rsidR="00C56F40" w:rsidRPr="000733B7" w:rsidRDefault="00C56F40" w:rsidP="00EA0E0E">
      <w:pPr>
        <w:pStyle w:val="Body"/>
        <w:rPr>
          <w:rFonts w:ascii="Calibri" w:hAnsi="Calibri"/>
          <w:sz w:val="22"/>
          <w:szCs w:val="22"/>
        </w:rPr>
      </w:pPr>
    </w:p>
    <w:p w14:paraId="022FE4A4" w14:textId="77777777" w:rsidR="000507A0" w:rsidRPr="00C56F40" w:rsidRDefault="000507A0" w:rsidP="00EA0E0E">
      <w:pPr>
        <w:pStyle w:val="Body"/>
        <w:rPr>
          <w:rFonts w:ascii="Calibri" w:hAnsi="Calibri"/>
          <w:b/>
          <w:sz w:val="22"/>
          <w:szCs w:val="22"/>
        </w:rPr>
      </w:pPr>
      <w:r w:rsidRPr="00C56F40">
        <w:rPr>
          <w:rFonts w:ascii="Calibri" w:hAnsi="Calibri"/>
          <w:b/>
          <w:sz w:val="22"/>
          <w:szCs w:val="22"/>
        </w:rPr>
        <w:t xml:space="preserve">Engagement </w:t>
      </w:r>
    </w:p>
    <w:p w14:paraId="0263192F" w14:textId="77777777" w:rsidR="00C56F40" w:rsidRDefault="00C56F40" w:rsidP="00EA0E0E">
      <w:pPr>
        <w:pStyle w:val="Body"/>
        <w:rPr>
          <w:rFonts w:ascii="Calibri" w:hAnsi="Calibri"/>
          <w:sz w:val="22"/>
          <w:szCs w:val="22"/>
        </w:rPr>
      </w:pPr>
    </w:p>
    <w:p w14:paraId="112FE09A" w14:textId="77777777" w:rsidR="00C56F40" w:rsidRPr="000733B7" w:rsidRDefault="00C56F40" w:rsidP="00EA0E0E">
      <w:pPr>
        <w:pStyle w:val="Body"/>
        <w:rPr>
          <w:rFonts w:ascii="Calibri" w:hAnsi="Calibri"/>
          <w:sz w:val="22"/>
          <w:szCs w:val="22"/>
        </w:rPr>
      </w:pPr>
    </w:p>
    <w:p w14:paraId="74C82818" w14:textId="77777777" w:rsidR="00EA0E0E" w:rsidRPr="00EA0E0E" w:rsidRDefault="00EA0E0E" w:rsidP="00EA0E0E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Leadership </w:t>
      </w:r>
      <w:r w:rsidRPr="00EA0E0E">
        <w:rPr>
          <w:rFonts w:ascii="Calibri" w:hAnsi="Calibri"/>
          <w:i/>
          <w:sz w:val="22"/>
          <w:szCs w:val="22"/>
        </w:rPr>
        <w:t>(if applicable)</w:t>
      </w:r>
    </w:p>
    <w:p w14:paraId="3DB70ABE" w14:textId="382811B7" w:rsidR="000507A0" w:rsidRDefault="000507A0" w:rsidP="00EA0E0E">
      <w:pPr>
        <w:pStyle w:val="Body"/>
        <w:rPr>
          <w:rFonts w:ascii="Calibri" w:hAnsi="Calibri"/>
          <w:sz w:val="22"/>
          <w:szCs w:val="22"/>
        </w:rPr>
      </w:pPr>
    </w:p>
    <w:p w14:paraId="743C6D9F" w14:textId="71B88FCD" w:rsidR="00FC2367" w:rsidRDefault="00FC2367" w:rsidP="00EA0E0E">
      <w:pPr>
        <w:pStyle w:val="Body"/>
        <w:rPr>
          <w:rFonts w:ascii="Calibri" w:hAnsi="Calibri"/>
          <w:sz w:val="22"/>
          <w:szCs w:val="22"/>
        </w:rPr>
      </w:pPr>
    </w:p>
    <w:p w14:paraId="5071A71B" w14:textId="3324858F" w:rsidR="00D662C5" w:rsidRDefault="00D662C5" w:rsidP="00EA0E0E">
      <w:pPr>
        <w:pStyle w:val="Body"/>
        <w:rPr>
          <w:rFonts w:ascii="Calibri" w:hAnsi="Calibri"/>
          <w:sz w:val="22"/>
          <w:szCs w:val="22"/>
        </w:rPr>
      </w:pPr>
    </w:p>
    <w:p w14:paraId="1B24951F" w14:textId="77777777" w:rsidR="00D662C5" w:rsidRDefault="00D662C5" w:rsidP="00EA0E0E">
      <w:pPr>
        <w:pStyle w:val="Body"/>
        <w:rPr>
          <w:rFonts w:ascii="Calibri" w:hAnsi="Calibri"/>
          <w:sz w:val="22"/>
          <w:szCs w:val="22"/>
        </w:rPr>
      </w:pPr>
    </w:p>
    <w:p w14:paraId="36866A43" w14:textId="2432BBE9" w:rsidR="00D662C5" w:rsidRDefault="00D662C5" w:rsidP="00EA0E0E">
      <w:pPr>
        <w:pStyle w:val="Body"/>
        <w:rPr>
          <w:rFonts w:ascii="Calibri" w:hAnsi="Calibri"/>
          <w:sz w:val="22"/>
          <w:szCs w:val="22"/>
        </w:rPr>
      </w:pPr>
    </w:p>
    <w:p w14:paraId="495F8D32" w14:textId="77777777" w:rsidR="00D662C5" w:rsidRDefault="00D662C5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hAnsi="Calibri"/>
        </w:rPr>
        <w:br w:type="page"/>
      </w:r>
    </w:p>
    <w:p w14:paraId="45608DF5" w14:textId="77777777" w:rsidR="00377390" w:rsidRDefault="00377390" w:rsidP="00EA0E0E">
      <w:pPr>
        <w:pStyle w:val="Body"/>
        <w:rPr>
          <w:rFonts w:ascii="Calibri" w:hAnsi="Calibri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0052B4"/>
          <w:left w:val="single" w:sz="4" w:space="0" w:color="0052B4"/>
          <w:bottom w:val="single" w:sz="4" w:space="0" w:color="0052B4"/>
          <w:right w:val="single" w:sz="4" w:space="0" w:color="0052B4"/>
          <w:insideH w:val="single" w:sz="4" w:space="0" w:color="0052B4"/>
          <w:insideV w:val="single" w:sz="4" w:space="0" w:color="0052B4"/>
        </w:tblBorders>
        <w:tblLook w:val="04A0" w:firstRow="1" w:lastRow="0" w:firstColumn="1" w:lastColumn="0" w:noHBand="0" w:noVBand="1"/>
      </w:tblPr>
      <w:tblGrid>
        <w:gridCol w:w="9621"/>
      </w:tblGrid>
      <w:tr w:rsidR="000C7230" w:rsidRPr="00374DD2" w14:paraId="14BBF7E3" w14:textId="77777777" w:rsidTr="000C7230">
        <w:tc>
          <w:tcPr>
            <w:tcW w:w="5000" w:type="pct"/>
            <w:shd w:val="clear" w:color="auto" w:fill="0052B4"/>
          </w:tcPr>
          <w:p w14:paraId="2C174B99" w14:textId="58B8C19C" w:rsidR="000C7230" w:rsidRPr="00374DD2" w:rsidRDefault="000C7230" w:rsidP="00374DD2">
            <w:pPr>
              <w:pStyle w:val="Heading2"/>
              <w:shd w:val="clear" w:color="auto" w:fill="0052B4"/>
              <w:spacing w:line="276" w:lineRule="auto"/>
              <w:outlineLvl w:val="1"/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</w:pPr>
            <w:bookmarkStart w:id="4" w:name="_Weightings:"/>
            <w:bookmarkEnd w:id="4"/>
            <w:r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 xml:space="preserve">Variation to </w:t>
            </w:r>
            <w:r w:rsidR="00795B25"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>w</w:t>
            </w:r>
            <w:r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>eightings:</w:t>
            </w:r>
          </w:p>
        </w:tc>
      </w:tr>
      <w:tr w:rsidR="000C7230" w:rsidRPr="00DF44BE" w14:paraId="43FE246E" w14:textId="77777777" w:rsidTr="00E6728F">
        <w:tc>
          <w:tcPr>
            <w:tcW w:w="5000" w:type="pct"/>
          </w:tcPr>
          <w:p w14:paraId="7A846406" w14:textId="75AF22D7" w:rsidR="000C7230" w:rsidRPr="00DF44BE" w:rsidRDefault="000C7230" w:rsidP="00E6728F">
            <w:pPr>
              <w:rPr>
                <w:i/>
                <w:iCs/>
                <w:color w:val="0052B4"/>
                <w:sz w:val="20"/>
                <w:szCs w:val="20"/>
              </w:rPr>
            </w:pPr>
            <w:r w:rsidRPr="00DF44BE">
              <w:rPr>
                <w:i/>
                <w:iCs/>
                <w:color w:val="0052B4"/>
                <w:sz w:val="20"/>
                <w:szCs w:val="20"/>
              </w:rPr>
              <w:t>Academics hold a substantive academic position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 </w:t>
            </w:r>
            <w:r w:rsidR="00D662C5">
              <w:rPr>
                <w:i/>
                <w:iCs/>
                <w:color w:val="0052B4"/>
                <w:sz w:val="20"/>
                <w:szCs w:val="20"/>
              </w:rPr>
              <w:t xml:space="preserve">(‘appointment type’) either as a </w:t>
            </w:r>
            <w:r>
              <w:rPr>
                <w:i/>
                <w:iCs/>
                <w:color w:val="0052B4"/>
                <w:sz w:val="20"/>
                <w:szCs w:val="20"/>
              </w:rPr>
              <w:t>Teaching and Research academic or Teaching academic or Research academic and the weightings you choose are based on that role. However, i</w:t>
            </w:r>
            <w:r w:rsidRPr="000C7230">
              <w:rPr>
                <w:i/>
                <w:iCs/>
                <w:color w:val="0052B4"/>
                <w:sz w:val="20"/>
                <w:szCs w:val="20"/>
              </w:rPr>
              <w:t>n exceptional circumstances, a promotion panel may accept a higher weighting from you for engagement and a subsequent change to the teaching or research weighting (where applicable</w:t>
            </w:r>
            <w:r>
              <w:rPr>
                <w:i/>
                <w:iCs/>
                <w:color w:val="0052B4"/>
                <w:sz w:val="20"/>
                <w:szCs w:val="20"/>
              </w:rPr>
              <w:t>). See page 9 of the academic promotion guidelines.</w:t>
            </w:r>
          </w:p>
        </w:tc>
      </w:tr>
    </w:tbl>
    <w:p w14:paraId="6F4B3BE4" w14:textId="47B8F5F3" w:rsidR="00377390" w:rsidRDefault="00377390" w:rsidP="00377390">
      <w:pPr>
        <w:spacing w:after="0" w:line="240" w:lineRule="auto"/>
        <w:rPr>
          <w:rFonts w:ascii="Calibri" w:hAnsi="Calibri" w:cs="Arial"/>
        </w:rPr>
      </w:pPr>
    </w:p>
    <w:p w14:paraId="34458B92" w14:textId="2ADDA644" w:rsidR="00377390" w:rsidRDefault="00377390" w:rsidP="00377390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2680"/>
        <w:gridCol w:w="2603"/>
        <w:gridCol w:w="21"/>
        <w:gridCol w:w="2621"/>
      </w:tblGrid>
      <w:tr w:rsidR="00D662C5" w:rsidRPr="00D662C5" w14:paraId="6D0F8022" w14:textId="77777777" w:rsidTr="00D662C5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82FAF" w14:textId="144049EF" w:rsidR="00377390" w:rsidRPr="00D662C5" w:rsidRDefault="000C7230" w:rsidP="00E6728F">
            <w:pPr>
              <w:jc w:val="center"/>
              <w:rPr>
                <w:b/>
                <w:i/>
                <w:iCs/>
              </w:rPr>
            </w:pPr>
            <w:r w:rsidRPr="00D662C5">
              <w:rPr>
                <w:i/>
                <w:iCs/>
              </w:rPr>
              <w:t>Normal band of weightings</w:t>
            </w:r>
          </w:p>
        </w:tc>
        <w:tc>
          <w:tcPr>
            <w:tcW w:w="139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1A5000" w14:textId="77777777" w:rsidR="00377390" w:rsidRPr="00D662C5" w:rsidRDefault="00377390" w:rsidP="00E6728F">
            <w:pPr>
              <w:jc w:val="center"/>
              <w:rPr>
                <w:i/>
                <w:iCs/>
              </w:rPr>
            </w:pPr>
            <w:r w:rsidRPr="00D662C5">
              <w:rPr>
                <w:i/>
                <w:iCs/>
              </w:rPr>
              <w:t>Teaching and Research Academic appointments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707BDA8D" w14:textId="77777777" w:rsidR="00377390" w:rsidRPr="00D662C5" w:rsidRDefault="00377390" w:rsidP="00E6728F">
            <w:pPr>
              <w:jc w:val="center"/>
              <w:rPr>
                <w:i/>
                <w:iCs/>
              </w:rPr>
            </w:pPr>
            <w:r w:rsidRPr="00D662C5">
              <w:rPr>
                <w:i/>
                <w:iCs/>
              </w:rPr>
              <w:t>Research Academic appointments</w:t>
            </w:r>
          </w:p>
        </w:tc>
        <w:tc>
          <w:tcPr>
            <w:tcW w:w="1373" w:type="pct"/>
            <w:gridSpan w:val="2"/>
            <w:shd w:val="clear" w:color="auto" w:fill="D9D9D9" w:themeFill="background1" w:themeFillShade="D9"/>
          </w:tcPr>
          <w:p w14:paraId="5A7C4929" w14:textId="77777777" w:rsidR="00377390" w:rsidRPr="00D662C5" w:rsidRDefault="00377390" w:rsidP="00E6728F">
            <w:pPr>
              <w:jc w:val="center"/>
              <w:rPr>
                <w:i/>
                <w:iCs/>
              </w:rPr>
            </w:pPr>
            <w:r w:rsidRPr="00D662C5">
              <w:rPr>
                <w:i/>
                <w:iCs/>
              </w:rPr>
              <w:t>Teaching Academic appointments</w:t>
            </w:r>
          </w:p>
        </w:tc>
      </w:tr>
      <w:tr w:rsidR="00377390" w:rsidRPr="00D662C5" w14:paraId="72AB0EF2" w14:textId="77777777" w:rsidTr="008B0659">
        <w:tc>
          <w:tcPr>
            <w:tcW w:w="881" w:type="pct"/>
            <w:tcBorders>
              <w:top w:val="single" w:sz="4" w:space="0" w:color="auto"/>
            </w:tcBorders>
          </w:tcPr>
          <w:p w14:paraId="06B39B2E" w14:textId="77777777" w:rsidR="00377390" w:rsidRPr="00D662C5" w:rsidRDefault="00377390" w:rsidP="00E6728F">
            <w:pPr>
              <w:spacing w:before="20" w:after="20"/>
              <w:jc w:val="center"/>
              <w:rPr>
                <w:b/>
                <w:i/>
                <w:iCs/>
              </w:rPr>
            </w:pPr>
            <w:r w:rsidRPr="00D662C5">
              <w:rPr>
                <w:b/>
                <w:i/>
                <w:iCs/>
              </w:rPr>
              <w:t>Teaching</w:t>
            </w:r>
          </w:p>
        </w:tc>
        <w:tc>
          <w:tcPr>
            <w:tcW w:w="1393" w:type="pct"/>
          </w:tcPr>
          <w:p w14:paraId="3354ECE2" w14:textId="77777777" w:rsidR="00377390" w:rsidRPr="00D662C5" w:rsidRDefault="00377390" w:rsidP="00E6728F">
            <w:pPr>
              <w:spacing w:before="20" w:after="20"/>
              <w:jc w:val="center"/>
              <w:rPr>
                <w:i/>
                <w:iCs/>
              </w:rPr>
            </w:pPr>
            <w:r w:rsidRPr="00D662C5">
              <w:rPr>
                <w:i/>
                <w:iCs/>
              </w:rPr>
              <w:t>30-50%</w:t>
            </w:r>
          </w:p>
        </w:tc>
        <w:tc>
          <w:tcPr>
            <w:tcW w:w="1353" w:type="pct"/>
          </w:tcPr>
          <w:p w14:paraId="5C106447" w14:textId="77777777" w:rsidR="00377390" w:rsidRPr="00D662C5" w:rsidRDefault="00377390" w:rsidP="00E6728F">
            <w:pPr>
              <w:spacing w:before="20" w:after="20"/>
              <w:jc w:val="center"/>
              <w:rPr>
                <w:i/>
                <w:iCs/>
              </w:rPr>
            </w:pPr>
            <w:r w:rsidRPr="00D662C5">
              <w:rPr>
                <w:i/>
                <w:iCs/>
              </w:rPr>
              <w:t>0-20%</w:t>
            </w:r>
          </w:p>
        </w:tc>
        <w:tc>
          <w:tcPr>
            <w:tcW w:w="1373" w:type="pct"/>
            <w:gridSpan w:val="2"/>
          </w:tcPr>
          <w:p w14:paraId="7BE3F140" w14:textId="77777777" w:rsidR="00377390" w:rsidRPr="00D662C5" w:rsidRDefault="00377390" w:rsidP="00E6728F">
            <w:pPr>
              <w:spacing w:before="20" w:after="20"/>
              <w:jc w:val="center"/>
              <w:rPr>
                <w:i/>
                <w:iCs/>
              </w:rPr>
            </w:pPr>
            <w:r w:rsidRPr="00D662C5">
              <w:rPr>
                <w:i/>
                <w:iCs/>
              </w:rPr>
              <w:t>60-90%</w:t>
            </w:r>
          </w:p>
        </w:tc>
      </w:tr>
      <w:tr w:rsidR="00377390" w:rsidRPr="00D662C5" w14:paraId="48113273" w14:textId="77777777" w:rsidTr="008B0659">
        <w:tc>
          <w:tcPr>
            <w:tcW w:w="881" w:type="pct"/>
          </w:tcPr>
          <w:p w14:paraId="27694CEE" w14:textId="77777777" w:rsidR="00377390" w:rsidRPr="00D662C5" w:rsidRDefault="00377390" w:rsidP="00E6728F">
            <w:pPr>
              <w:spacing w:before="20" w:after="20"/>
              <w:jc w:val="center"/>
              <w:rPr>
                <w:b/>
                <w:i/>
                <w:iCs/>
              </w:rPr>
            </w:pPr>
            <w:r w:rsidRPr="00D662C5">
              <w:rPr>
                <w:b/>
                <w:i/>
                <w:iCs/>
              </w:rPr>
              <w:t>Research</w:t>
            </w:r>
          </w:p>
        </w:tc>
        <w:tc>
          <w:tcPr>
            <w:tcW w:w="1393" w:type="pct"/>
          </w:tcPr>
          <w:p w14:paraId="0DB91969" w14:textId="77777777" w:rsidR="00377390" w:rsidRPr="00D662C5" w:rsidRDefault="00377390" w:rsidP="00E6728F">
            <w:pPr>
              <w:spacing w:before="20" w:after="20"/>
              <w:jc w:val="center"/>
              <w:rPr>
                <w:i/>
                <w:iCs/>
              </w:rPr>
            </w:pPr>
            <w:r w:rsidRPr="00D662C5">
              <w:rPr>
                <w:i/>
                <w:iCs/>
              </w:rPr>
              <w:t>30-50%</w:t>
            </w:r>
          </w:p>
        </w:tc>
        <w:tc>
          <w:tcPr>
            <w:tcW w:w="1353" w:type="pct"/>
          </w:tcPr>
          <w:p w14:paraId="1110878C" w14:textId="77777777" w:rsidR="00377390" w:rsidRPr="00D662C5" w:rsidRDefault="00377390" w:rsidP="00E6728F">
            <w:pPr>
              <w:spacing w:before="20" w:after="20"/>
              <w:jc w:val="center"/>
              <w:rPr>
                <w:i/>
                <w:iCs/>
              </w:rPr>
            </w:pPr>
            <w:r w:rsidRPr="00D662C5">
              <w:rPr>
                <w:i/>
                <w:iCs/>
              </w:rPr>
              <w:t>60-90%</w:t>
            </w:r>
          </w:p>
        </w:tc>
        <w:tc>
          <w:tcPr>
            <w:tcW w:w="1373" w:type="pct"/>
            <w:gridSpan w:val="2"/>
          </w:tcPr>
          <w:p w14:paraId="422CB464" w14:textId="77777777" w:rsidR="00377390" w:rsidRPr="00D662C5" w:rsidRDefault="00377390" w:rsidP="00E6728F">
            <w:pPr>
              <w:spacing w:before="20" w:after="20"/>
              <w:jc w:val="center"/>
              <w:rPr>
                <w:i/>
                <w:iCs/>
              </w:rPr>
            </w:pPr>
            <w:r w:rsidRPr="00D662C5">
              <w:rPr>
                <w:i/>
                <w:iCs/>
              </w:rPr>
              <w:t>0-20%</w:t>
            </w:r>
          </w:p>
        </w:tc>
      </w:tr>
      <w:tr w:rsidR="00377390" w:rsidRPr="00D662C5" w14:paraId="0F1B8E75" w14:textId="77777777" w:rsidTr="008B0659">
        <w:tc>
          <w:tcPr>
            <w:tcW w:w="881" w:type="pct"/>
          </w:tcPr>
          <w:p w14:paraId="56C9429D" w14:textId="77777777" w:rsidR="00377390" w:rsidRPr="00D662C5" w:rsidRDefault="00377390" w:rsidP="00E6728F">
            <w:pPr>
              <w:spacing w:before="20" w:after="20"/>
              <w:jc w:val="center"/>
              <w:rPr>
                <w:b/>
                <w:i/>
                <w:iCs/>
              </w:rPr>
            </w:pPr>
            <w:r w:rsidRPr="00D662C5">
              <w:rPr>
                <w:b/>
                <w:i/>
                <w:iCs/>
              </w:rPr>
              <w:t>Engagement</w:t>
            </w:r>
          </w:p>
        </w:tc>
        <w:tc>
          <w:tcPr>
            <w:tcW w:w="1393" w:type="pct"/>
          </w:tcPr>
          <w:p w14:paraId="020D5CE7" w14:textId="77777777" w:rsidR="00377390" w:rsidRPr="00D662C5" w:rsidRDefault="00377390" w:rsidP="00E6728F">
            <w:pPr>
              <w:spacing w:before="20" w:after="20"/>
              <w:jc w:val="center"/>
              <w:rPr>
                <w:i/>
                <w:iCs/>
              </w:rPr>
            </w:pPr>
            <w:r w:rsidRPr="00D662C5">
              <w:rPr>
                <w:i/>
                <w:iCs/>
              </w:rPr>
              <w:t>10-30%</w:t>
            </w:r>
          </w:p>
        </w:tc>
        <w:tc>
          <w:tcPr>
            <w:tcW w:w="1353" w:type="pct"/>
          </w:tcPr>
          <w:p w14:paraId="55B1B18E" w14:textId="77777777" w:rsidR="00377390" w:rsidRPr="00D662C5" w:rsidRDefault="00377390" w:rsidP="00E6728F">
            <w:pPr>
              <w:spacing w:before="20" w:after="20"/>
              <w:jc w:val="center"/>
              <w:rPr>
                <w:i/>
                <w:iCs/>
              </w:rPr>
            </w:pPr>
            <w:r w:rsidRPr="00D662C5">
              <w:rPr>
                <w:i/>
                <w:iCs/>
              </w:rPr>
              <w:t>10-30%</w:t>
            </w:r>
          </w:p>
        </w:tc>
        <w:tc>
          <w:tcPr>
            <w:tcW w:w="1373" w:type="pct"/>
            <w:gridSpan w:val="2"/>
          </w:tcPr>
          <w:p w14:paraId="1CF571CD" w14:textId="77777777" w:rsidR="00377390" w:rsidRPr="00D662C5" w:rsidRDefault="00377390" w:rsidP="00E6728F">
            <w:pPr>
              <w:spacing w:before="20" w:after="20"/>
              <w:jc w:val="center"/>
              <w:rPr>
                <w:i/>
                <w:iCs/>
              </w:rPr>
            </w:pPr>
            <w:r w:rsidRPr="00D662C5">
              <w:rPr>
                <w:i/>
                <w:iCs/>
              </w:rPr>
              <w:t>10-30%</w:t>
            </w:r>
          </w:p>
        </w:tc>
      </w:tr>
      <w:tr w:rsidR="008B0659" w:rsidRPr="008B0659" w14:paraId="72E99910" w14:textId="77777777" w:rsidTr="008B06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6DE8D90" w14:textId="77777777" w:rsidR="008B0659" w:rsidRPr="005D0C48" w:rsidRDefault="008B0659" w:rsidP="00E6728F">
            <w:pPr>
              <w:jc w:val="center"/>
              <w:rPr>
                <w:color w:val="FFFFFF" w:themeColor="background1"/>
              </w:rPr>
            </w:pPr>
          </w:p>
        </w:tc>
      </w:tr>
      <w:tr w:rsidR="00D662C5" w:rsidRPr="00D662C5" w14:paraId="1C96F346" w14:textId="77777777" w:rsidTr="00D662C5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B5A8A" w14:textId="4F7A01EB" w:rsidR="00377390" w:rsidRPr="00D662C5" w:rsidRDefault="000C7230" w:rsidP="00E6728F">
            <w:pPr>
              <w:jc w:val="center"/>
            </w:pPr>
            <w:r w:rsidRPr="00D662C5">
              <w:t>I wish to use</w:t>
            </w:r>
            <w:r w:rsidR="008B0659" w:rsidRPr="00D662C5">
              <w:t xml:space="preserve"> </w:t>
            </w:r>
            <w:r w:rsidR="00D662C5">
              <w:t>w</w:t>
            </w:r>
            <w:r w:rsidR="008B0659" w:rsidRPr="00D662C5">
              <w:t>eightings</w:t>
            </w:r>
            <w:r w:rsidRPr="00D662C5">
              <w:t>:</w:t>
            </w:r>
          </w:p>
        </w:tc>
        <w:tc>
          <w:tcPr>
            <w:tcW w:w="139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9D44FC" w14:textId="77777777" w:rsidR="00377390" w:rsidRPr="00D662C5" w:rsidRDefault="00377390" w:rsidP="00E6728F">
            <w:pPr>
              <w:jc w:val="center"/>
            </w:pPr>
            <w:r w:rsidRPr="00D662C5">
              <w:t>Teaching and Research Academic appointments</w:t>
            </w:r>
          </w:p>
        </w:tc>
        <w:tc>
          <w:tcPr>
            <w:tcW w:w="1364" w:type="pct"/>
            <w:gridSpan w:val="2"/>
            <w:shd w:val="clear" w:color="auto" w:fill="D9D9D9" w:themeFill="background1" w:themeFillShade="D9"/>
          </w:tcPr>
          <w:p w14:paraId="196C641F" w14:textId="77777777" w:rsidR="00377390" w:rsidRPr="00D662C5" w:rsidRDefault="00377390" w:rsidP="00E6728F">
            <w:pPr>
              <w:jc w:val="center"/>
            </w:pPr>
            <w:r w:rsidRPr="00D662C5">
              <w:t>Research Academic appointments</w:t>
            </w:r>
          </w:p>
        </w:tc>
        <w:tc>
          <w:tcPr>
            <w:tcW w:w="1362" w:type="pct"/>
            <w:shd w:val="clear" w:color="auto" w:fill="D9D9D9" w:themeFill="background1" w:themeFillShade="D9"/>
          </w:tcPr>
          <w:p w14:paraId="6E49B44D" w14:textId="77777777" w:rsidR="00377390" w:rsidRPr="00D662C5" w:rsidRDefault="00377390" w:rsidP="00E6728F">
            <w:pPr>
              <w:jc w:val="center"/>
            </w:pPr>
            <w:r w:rsidRPr="00D662C5">
              <w:t>Teaching Academic appointments</w:t>
            </w:r>
          </w:p>
        </w:tc>
      </w:tr>
      <w:tr w:rsidR="00377390" w:rsidRPr="00D50E4E" w14:paraId="3D601DAC" w14:textId="77777777" w:rsidTr="008B0659">
        <w:tc>
          <w:tcPr>
            <w:tcW w:w="881" w:type="pct"/>
            <w:tcBorders>
              <w:top w:val="single" w:sz="4" w:space="0" w:color="auto"/>
            </w:tcBorders>
          </w:tcPr>
          <w:p w14:paraId="65FF7D4C" w14:textId="77777777" w:rsidR="00377390" w:rsidRPr="00D50E4E" w:rsidRDefault="00377390" w:rsidP="00E6728F">
            <w:pPr>
              <w:spacing w:before="20" w:after="20"/>
              <w:jc w:val="center"/>
              <w:rPr>
                <w:b/>
              </w:rPr>
            </w:pPr>
            <w:r w:rsidRPr="00D50E4E">
              <w:rPr>
                <w:b/>
              </w:rPr>
              <w:t>Teaching</w:t>
            </w:r>
          </w:p>
        </w:tc>
        <w:tc>
          <w:tcPr>
            <w:tcW w:w="1393" w:type="pct"/>
          </w:tcPr>
          <w:p w14:paraId="1576C7A5" w14:textId="77777777" w:rsidR="00377390" w:rsidRPr="00D50E4E" w:rsidRDefault="00377390" w:rsidP="00E6728F">
            <w:pPr>
              <w:spacing w:before="20" w:after="20"/>
              <w:jc w:val="center"/>
            </w:pPr>
            <w:r w:rsidRPr="00D50E4E">
              <w:t>%</w:t>
            </w:r>
          </w:p>
        </w:tc>
        <w:tc>
          <w:tcPr>
            <w:tcW w:w="1364" w:type="pct"/>
            <w:gridSpan w:val="2"/>
          </w:tcPr>
          <w:p w14:paraId="08D5C229" w14:textId="77777777" w:rsidR="00377390" w:rsidRPr="00D50E4E" w:rsidRDefault="00377390" w:rsidP="00E6728F">
            <w:pPr>
              <w:spacing w:before="20" w:after="20"/>
              <w:jc w:val="center"/>
            </w:pPr>
            <w:r w:rsidRPr="00D50E4E">
              <w:t>%</w:t>
            </w:r>
          </w:p>
        </w:tc>
        <w:tc>
          <w:tcPr>
            <w:tcW w:w="1362" w:type="pct"/>
          </w:tcPr>
          <w:p w14:paraId="0B8661BC" w14:textId="77777777" w:rsidR="00377390" w:rsidRPr="00D50E4E" w:rsidRDefault="00377390" w:rsidP="00E6728F">
            <w:pPr>
              <w:spacing w:before="20" w:after="20"/>
              <w:jc w:val="center"/>
            </w:pPr>
            <w:r w:rsidRPr="00D50E4E">
              <w:t>%</w:t>
            </w:r>
          </w:p>
        </w:tc>
      </w:tr>
      <w:tr w:rsidR="00377390" w:rsidRPr="00D50E4E" w14:paraId="7DD7232F" w14:textId="77777777" w:rsidTr="008B0659">
        <w:tc>
          <w:tcPr>
            <w:tcW w:w="881" w:type="pct"/>
          </w:tcPr>
          <w:p w14:paraId="2B5F280D" w14:textId="77777777" w:rsidR="00377390" w:rsidRPr="00D50E4E" w:rsidRDefault="00377390" w:rsidP="00E6728F">
            <w:pPr>
              <w:spacing w:before="20" w:after="20"/>
              <w:jc w:val="center"/>
              <w:rPr>
                <w:b/>
              </w:rPr>
            </w:pPr>
            <w:r w:rsidRPr="00D50E4E">
              <w:rPr>
                <w:b/>
              </w:rPr>
              <w:t>Research</w:t>
            </w:r>
          </w:p>
        </w:tc>
        <w:tc>
          <w:tcPr>
            <w:tcW w:w="1393" w:type="pct"/>
          </w:tcPr>
          <w:p w14:paraId="7C904905" w14:textId="77777777" w:rsidR="00377390" w:rsidRPr="00D50E4E" w:rsidRDefault="00377390" w:rsidP="00E6728F">
            <w:pPr>
              <w:spacing w:before="20" w:after="20"/>
              <w:jc w:val="center"/>
            </w:pPr>
            <w:r w:rsidRPr="00D50E4E">
              <w:t>%</w:t>
            </w:r>
          </w:p>
        </w:tc>
        <w:tc>
          <w:tcPr>
            <w:tcW w:w="1364" w:type="pct"/>
            <w:gridSpan w:val="2"/>
          </w:tcPr>
          <w:p w14:paraId="464E3DE7" w14:textId="77777777" w:rsidR="00377390" w:rsidRPr="00D50E4E" w:rsidRDefault="00377390" w:rsidP="00E6728F">
            <w:pPr>
              <w:spacing w:before="20" w:after="20"/>
              <w:jc w:val="center"/>
            </w:pPr>
            <w:r w:rsidRPr="00D50E4E">
              <w:t>%</w:t>
            </w:r>
          </w:p>
        </w:tc>
        <w:tc>
          <w:tcPr>
            <w:tcW w:w="1362" w:type="pct"/>
          </w:tcPr>
          <w:p w14:paraId="42A98EC6" w14:textId="77777777" w:rsidR="00377390" w:rsidRPr="00D50E4E" w:rsidRDefault="00377390" w:rsidP="00E6728F">
            <w:pPr>
              <w:spacing w:before="20" w:after="20"/>
              <w:jc w:val="center"/>
            </w:pPr>
            <w:r w:rsidRPr="00D50E4E">
              <w:t>%</w:t>
            </w:r>
          </w:p>
        </w:tc>
      </w:tr>
      <w:tr w:rsidR="00377390" w:rsidRPr="00713D32" w14:paraId="3DA38653" w14:textId="77777777" w:rsidTr="008B0659">
        <w:tc>
          <w:tcPr>
            <w:tcW w:w="881" w:type="pct"/>
          </w:tcPr>
          <w:p w14:paraId="416DB96F" w14:textId="77777777" w:rsidR="00377390" w:rsidRPr="00D50E4E" w:rsidRDefault="00377390" w:rsidP="00E6728F">
            <w:pPr>
              <w:spacing w:before="20" w:after="20"/>
              <w:jc w:val="center"/>
              <w:rPr>
                <w:b/>
              </w:rPr>
            </w:pPr>
            <w:r w:rsidRPr="00D50E4E">
              <w:rPr>
                <w:b/>
              </w:rPr>
              <w:t>Engagement</w:t>
            </w:r>
          </w:p>
        </w:tc>
        <w:tc>
          <w:tcPr>
            <w:tcW w:w="1393" w:type="pct"/>
          </w:tcPr>
          <w:p w14:paraId="296FBECD" w14:textId="77777777" w:rsidR="00377390" w:rsidRPr="00D50E4E" w:rsidRDefault="00377390" w:rsidP="00E6728F">
            <w:pPr>
              <w:spacing w:before="20" w:after="20"/>
              <w:jc w:val="center"/>
            </w:pPr>
            <w:r w:rsidRPr="00D50E4E">
              <w:t>%</w:t>
            </w:r>
          </w:p>
        </w:tc>
        <w:tc>
          <w:tcPr>
            <w:tcW w:w="1364" w:type="pct"/>
            <w:gridSpan w:val="2"/>
          </w:tcPr>
          <w:p w14:paraId="3EF79265" w14:textId="77777777" w:rsidR="00377390" w:rsidRPr="00D50E4E" w:rsidRDefault="00377390" w:rsidP="00E6728F">
            <w:pPr>
              <w:spacing w:before="20" w:after="20"/>
              <w:jc w:val="center"/>
            </w:pPr>
            <w:r w:rsidRPr="00D50E4E">
              <w:t>%</w:t>
            </w:r>
          </w:p>
        </w:tc>
        <w:tc>
          <w:tcPr>
            <w:tcW w:w="1362" w:type="pct"/>
          </w:tcPr>
          <w:p w14:paraId="3AB7F0F4" w14:textId="77777777" w:rsidR="00377390" w:rsidRPr="00D50E4E" w:rsidRDefault="00377390" w:rsidP="00E6728F">
            <w:pPr>
              <w:spacing w:before="20" w:after="20"/>
              <w:jc w:val="center"/>
            </w:pPr>
            <w:r w:rsidRPr="00D50E4E">
              <w:t>%</w:t>
            </w:r>
          </w:p>
        </w:tc>
      </w:tr>
    </w:tbl>
    <w:p w14:paraId="4D1D61DC" w14:textId="77777777" w:rsidR="00377390" w:rsidRDefault="00377390" w:rsidP="00377390">
      <w:pPr>
        <w:spacing w:after="0" w:line="240" w:lineRule="auto"/>
        <w:rPr>
          <w:rFonts w:ascii="Calibri" w:hAnsi="Calibri" w:cs="Arial"/>
        </w:rPr>
      </w:pPr>
    </w:p>
    <w:p w14:paraId="7B401174" w14:textId="7AAE6799" w:rsidR="00377390" w:rsidRPr="00FC2367" w:rsidRDefault="00377390" w:rsidP="0037739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FC2367">
        <w:rPr>
          <w:b/>
          <w:bCs/>
          <w:i/>
          <w:iCs/>
          <w:sz w:val="24"/>
          <w:szCs w:val="24"/>
        </w:rPr>
        <w:t>Reason(s) for varying the weightings:</w:t>
      </w:r>
    </w:p>
    <w:p w14:paraId="63EA9BDB" w14:textId="4CFE37D0" w:rsidR="00377390" w:rsidRDefault="00377390" w:rsidP="00377390">
      <w:pPr>
        <w:spacing w:after="0" w:line="240" w:lineRule="auto"/>
        <w:ind w:left="284" w:hanging="284"/>
        <w:rPr>
          <w:rFonts w:ascii="Calibri" w:hAnsi="Calibri" w:cs="Arial"/>
        </w:rPr>
      </w:pPr>
    </w:p>
    <w:p w14:paraId="4FB00678" w14:textId="2EF5169E" w:rsidR="00D662C5" w:rsidRDefault="00D662C5" w:rsidP="00377390">
      <w:pPr>
        <w:spacing w:after="0" w:line="240" w:lineRule="auto"/>
        <w:ind w:left="284" w:hanging="284"/>
        <w:rPr>
          <w:rFonts w:ascii="Calibri" w:hAnsi="Calibri" w:cs="Arial"/>
        </w:rPr>
      </w:pPr>
    </w:p>
    <w:p w14:paraId="0B7169E4" w14:textId="18F8160A" w:rsidR="00D662C5" w:rsidRDefault="00D662C5" w:rsidP="00377390">
      <w:pPr>
        <w:spacing w:after="0" w:line="240" w:lineRule="auto"/>
        <w:ind w:left="284" w:hanging="284"/>
        <w:rPr>
          <w:rFonts w:ascii="Calibri" w:hAnsi="Calibri" w:cs="Arial"/>
        </w:rPr>
      </w:pPr>
    </w:p>
    <w:p w14:paraId="007238AE" w14:textId="38F523C8" w:rsidR="00D662C5" w:rsidRDefault="00D662C5" w:rsidP="00377390">
      <w:pPr>
        <w:spacing w:after="0" w:line="240" w:lineRule="auto"/>
        <w:ind w:left="284" w:hanging="284"/>
        <w:rPr>
          <w:rFonts w:ascii="Calibri" w:hAnsi="Calibri" w:cs="Arial"/>
        </w:rPr>
      </w:pPr>
    </w:p>
    <w:p w14:paraId="2F6A8ED1" w14:textId="25F5C118" w:rsidR="00D662C5" w:rsidRDefault="00D662C5" w:rsidP="00377390">
      <w:pPr>
        <w:spacing w:after="0" w:line="240" w:lineRule="auto"/>
        <w:ind w:left="284" w:hanging="284"/>
        <w:rPr>
          <w:rFonts w:ascii="Calibri" w:hAnsi="Calibri" w:cs="Arial"/>
        </w:rPr>
      </w:pPr>
    </w:p>
    <w:p w14:paraId="5FFD6F0A" w14:textId="1899AAC0" w:rsidR="00D662C5" w:rsidRDefault="00D662C5" w:rsidP="00377390">
      <w:pPr>
        <w:spacing w:after="0" w:line="240" w:lineRule="auto"/>
        <w:ind w:left="284" w:hanging="284"/>
        <w:rPr>
          <w:rFonts w:ascii="Calibri" w:hAnsi="Calibri" w:cs="Arial"/>
        </w:rPr>
      </w:pPr>
    </w:p>
    <w:p w14:paraId="5A38529A" w14:textId="3DC5C965" w:rsidR="00D662C5" w:rsidRDefault="00D662C5" w:rsidP="00377390">
      <w:pPr>
        <w:spacing w:after="0" w:line="240" w:lineRule="auto"/>
        <w:ind w:left="284" w:hanging="284"/>
        <w:rPr>
          <w:rFonts w:ascii="Calibri" w:hAnsi="Calibri" w:cs="Arial"/>
        </w:rPr>
      </w:pPr>
    </w:p>
    <w:p w14:paraId="67CBED4C" w14:textId="66EE379A" w:rsidR="00D662C5" w:rsidRDefault="00D662C5" w:rsidP="00377390">
      <w:pPr>
        <w:spacing w:after="0" w:line="240" w:lineRule="auto"/>
        <w:ind w:left="284" w:hanging="284"/>
        <w:rPr>
          <w:rFonts w:ascii="Calibri" w:hAnsi="Calibri" w:cs="Arial"/>
        </w:rPr>
      </w:pPr>
    </w:p>
    <w:p w14:paraId="5BD80482" w14:textId="0931C8D8" w:rsidR="00D662C5" w:rsidRDefault="00D662C5" w:rsidP="00377390">
      <w:pPr>
        <w:spacing w:after="0" w:line="240" w:lineRule="auto"/>
        <w:ind w:left="284" w:hanging="284"/>
        <w:rPr>
          <w:rFonts w:ascii="Calibri" w:hAnsi="Calibri" w:cs="Arial"/>
        </w:rPr>
      </w:pPr>
    </w:p>
    <w:p w14:paraId="55F2C33C" w14:textId="77777777" w:rsidR="00D662C5" w:rsidRDefault="00D662C5" w:rsidP="00377390">
      <w:pPr>
        <w:spacing w:after="0" w:line="240" w:lineRule="auto"/>
        <w:ind w:left="284" w:hanging="284"/>
        <w:rPr>
          <w:rFonts w:ascii="Calibri" w:hAnsi="Calibri" w:cs="Arial"/>
        </w:rPr>
      </w:pPr>
    </w:p>
    <w:p w14:paraId="529BEDF6" w14:textId="707A5190" w:rsidR="00374DD2" w:rsidRDefault="00374DD2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1F980377" w14:textId="77777777" w:rsidR="00377390" w:rsidRDefault="00377390" w:rsidP="00377390">
      <w:pPr>
        <w:spacing w:after="0" w:line="240" w:lineRule="auto"/>
        <w:ind w:left="284" w:hanging="284"/>
        <w:rPr>
          <w:rFonts w:ascii="Calibri" w:hAnsi="Calibri" w:cs="Arial"/>
        </w:rPr>
      </w:pPr>
    </w:p>
    <w:tbl>
      <w:tblPr>
        <w:tblStyle w:val="TableGrid"/>
        <w:tblW w:w="5000" w:type="pct"/>
        <w:tblBorders>
          <w:top w:val="single" w:sz="4" w:space="0" w:color="0052B4"/>
          <w:left w:val="single" w:sz="4" w:space="0" w:color="0052B4"/>
          <w:bottom w:val="single" w:sz="4" w:space="0" w:color="0052B4"/>
          <w:right w:val="single" w:sz="4" w:space="0" w:color="0052B4"/>
          <w:insideH w:val="single" w:sz="4" w:space="0" w:color="0052B4"/>
          <w:insideV w:val="single" w:sz="4" w:space="0" w:color="0052B4"/>
        </w:tblBorders>
        <w:tblLook w:val="04A0" w:firstRow="1" w:lastRow="0" w:firstColumn="1" w:lastColumn="0" w:noHBand="0" w:noVBand="1"/>
      </w:tblPr>
      <w:tblGrid>
        <w:gridCol w:w="9621"/>
      </w:tblGrid>
      <w:tr w:rsidR="00111E7C" w:rsidRPr="00374DD2" w14:paraId="759160C9" w14:textId="77777777" w:rsidTr="00111E7C">
        <w:tc>
          <w:tcPr>
            <w:tcW w:w="5000" w:type="pct"/>
            <w:shd w:val="clear" w:color="auto" w:fill="0052B4"/>
          </w:tcPr>
          <w:p w14:paraId="20B5B299" w14:textId="67D56717" w:rsidR="00111E7C" w:rsidRPr="00374DD2" w:rsidRDefault="00111E7C" w:rsidP="00374DD2">
            <w:pPr>
              <w:pStyle w:val="Heading2"/>
              <w:shd w:val="clear" w:color="auto" w:fill="0052B4"/>
              <w:spacing w:line="276" w:lineRule="auto"/>
              <w:outlineLvl w:val="1"/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</w:pPr>
            <w:bookmarkStart w:id="5" w:name="_Applying_for_Promotion"/>
            <w:bookmarkEnd w:id="5"/>
            <w:r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 xml:space="preserve">Applying for </w:t>
            </w:r>
            <w:r w:rsidR="00795B25"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>p</w:t>
            </w:r>
            <w:r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 xml:space="preserve">romotion </w:t>
            </w:r>
            <w:r w:rsidR="00795B25"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>o</w:t>
            </w:r>
            <w:r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 xml:space="preserve">utside of </w:t>
            </w:r>
            <w:r w:rsidR="00795B25"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>s</w:t>
            </w:r>
            <w:r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 xml:space="preserve">ubstantive </w:t>
            </w:r>
            <w:r w:rsidR="00795B25"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>a</w:t>
            </w:r>
            <w:r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 xml:space="preserve">cademic </w:t>
            </w:r>
            <w:r w:rsidR="00795B25"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>p</w:t>
            </w:r>
            <w:r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 xml:space="preserve">osition </w:t>
            </w:r>
            <w:r w:rsidR="00795B25"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>h</w:t>
            </w:r>
            <w:r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t>eld:</w:t>
            </w:r>
          </w:p>
        </w:tc>
      </w:tr>
      <w:tr w:rsidR="00DF44BE" w:rsidRPr="00DF44BE" w14:paraId="0C06CC03" w14:textId="77777777" w:rsidTr="00111E7C">
        <w:tc>
          <w:tcPr>
            <w:tcW w:w="5000" w:type="pct"/>
          </w:tcPr>
          <w:p w14:paraId="6A2AEE59" w14:textId="53B7D8CB" w:rsidR="00DF44BE" w:rsidRPr="00DF44BE" w:rsidRDefault="00795B25" w:rsidP="00BB0812">
            <w:pPr>
              <w:rPr>
                <w:i/>
                <w:iCs/>
                <w:color w:val="0052B4"/>
                <w:sz w:val="20"/>
                <w:szCs w:val="20"/>
              </w:rPr>
            </w:pPr>
            <w:r w:rsidRPr="00DF44BE">
              <w:rPr>
                <w:i/>
                <w:iCs/>
                <w:color w:val="0052B4"/>
                <w:sz w:val="20"/>
                <w:szCs w:val="20"/>
              </w:rPr>
              <w:t>Academics hold a substantive academic position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 </w:t>
            </w:r>
            <w:r w:rsidR="00D662C5">
              <w:rPr>
                <w:i/>
                <w:iCs/>
                <w:color w:val="0052B4"/>
                <w:sz w:val="20"/>
                <w:szCs w:val="20"/>
              </w:rPr>
              <w:t xml:space="preserve">(‘appointment type’) either as a 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Teaching and Research academic or Teaching academic or Research academic </w:t>
            </w:r>
            <w:r w:rsidR="00DF44BE" w:rsidRPr="00DF44BE">
              <w:rPr>
                <w:i/>
                <w:iCs/>
                <w:color w:val="0052B4"/>
                <w:sz w:val="20"/>
                <w:szCs w:val="20"/>
              </w:rPr>
              <w:t xml:space="preserve">and this is the role 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under which </w:t>
            </w:r>
            <w:r w:rsidR="00DF44BE" w:rsidRPr="00DF44BE">
              <w:rPr>
                <w:i/>
                <w:iCs/>
                <w:color w:val="0052B4"/>
                <w:sz w:val="20"/>
                <w:szCs w:val="20"/>
              </w:rPr>
              <w:t>you apply for promotion. However,</w:t>
            </w:r>
            <w:r w:rsidR="00DF44BE">
              <w:rPr>
                <w:i/>
                <w:iCs/>
                <w:color w:val="0052B4"/>
                <w:sz w:val="20"/>
                <w:szCs w:val="20"/>
              </w:rPr>
              <w:t xml:space="preserve"> </w:t>
            </w:r>
            <w:r w:rsidR="00DF44BE" w:rsidRPr="00DF44BE">
              <w:rPr>
                <w:i/>
                <w:iCs/>
                <w:color w:val="0052B4"/>
                <w:sz w:val="20"/>
                <w:szCs w:val="20"/>
              </w:rPr>
              <w:t xml:space="preserve">if your focus </w:t>
            </w:r>
            <w:r w:rsidR="00DF44BE">
              <w:rPr>
                <w:i/>
                <w:iCs/>
                <w:color w:val="0052B4"/>
                <w:sz w:val="20"/>
                <w:szCs w:val="20"/>
              </w:rPr>
              <w:t xml:space="preserve">has been </w:t>
            </w:r>
            <w:r w:rsidR="00DF44BE" w:rsidRPr="00DF44BE">
              <w:rPr>
                <w:i/>
                <w:iCs/>
                <w:color w:val="0052B4"/>
                <w:sz w:val="20"/>
                <w:szCs w:val="20"/>
              </w:rPr>
              <w:t xml:space="preserve">aligned </w:t>
            </w:r>
            <w:r w:rsidR="00BB0812">
              <w:rPr>
                <w:i/>
                <w:iCs/>
                <w:color w:val="0052B4"/>
                <w:sz w:val="20"/>
                <w:szCs w:val="20"/>
              </w:rPr>
              <w:t>(</w:t>
            </w:r>
            <w:r w:rsidR="00DF44BE">
              <w:rPr>
                <w:i/>
                <w:iCs/>
                <w:color w:val="0052B4"/>
                <w:sz w:val="20"/>
                <w:szCs w:val="20"/>
              </w:rPr>
              <w:t xml:space="preserve">for more than 12 months and 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will </w:t>
            </w:r>
            <w:r w:rsidR="00DF44BE">
              <w:rPr>
                <w:i/>
                <w:iCs/>
                <w:color w:val="0052B4"/>
                <w:sz w:val="20"/>
                <w:szCs w:val="20"/>
              </w:rPr>
              <w:t xml:space="preserve">remain 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aligned </w:t>
            </w:r>
            <w:r w:rsidR="00DF44BE">
              <w:rPr>
                <w:i/>
                <w:iCs/>
                <w:color w:val="0052B4"/>
                <w:sz w:val="20"/>
                <w:szCs w:val="20"/>
              </w:rPr>
              <w:t xml:space="preserve">for </w:t>
            </w:r>
            <w:r>
              <w:rPr>
                <w:i/>
                <w:iCs/>
                <w:color w:val="0052B4"/>
                <w:sz w:val="20"/>
                <w:szCs w:val="20"/>
              </w:rPr>
              <w:t>a while</w:t>
            </w:r>
            <w:r w:rsidR="00DF44BE">
              <w:rPr>
                <w:i/>
                <w:iCs/>
                <w:color w:val="0052B4"/>
                <w:sz w:val="20"/>
                <w:szCs w:val="20"/>
              </w:rPr>
              <w:t xml:space="preserve">) </w:t>
            </w:r>
            <w:r w:rsidR="00DF44BE" w:rsidRPr="00DF44BE">
              <w:rPr>
                <w:i/>
                <w:iCs/>
                <w:color w:val="0052B4"/>
                <w:sz w:val="20"/>
                <w:szCs w:val="20"/>
              </w:rPr>
              <w:t xml:space="preserve">to a different type of academic position </w:t>
            </w:r>
            <w:r w:rsidR="00BB0812">
              <w:rPr>
                <w:i/>
                <w:iCs/>
                <w:color w:val="0052B4"/>
                <w:sz w:val="20"/>
                <w:szCs w:val="20"/>
              </w:rPr>
              <w:t xml:space="preserve">you may seek permission to apply for promotion using the </w:t>
            </w:r>
            <w:r>
              <w:rPr>
                <w:i/>
                <w:iCs/>
                <w:color w:val="0052B4"/>
                <w:sz w:val="20"/>
                <w:szCs w:val="20"/>
              </w:rPr>
              <w:t>criteria</w:t>
            </w:r>
            <w:r w:rsidR="00BB0812">
              <w:rPr>
                <w:i/>
                <w:iCs/>
                <w:color w:val="0052B4"/>
                <w:sz w:val="20"/>
                <w:szCs w:val="20"/>
              </w:rPr>
              <w:t xml:space="preserve"> for the non-substantive role. F</w:t>
            </w:r>
            <w:r w:rsidR="00DF44BE" w:rsidRPr="00DF44BE">
              <w:rPr>
                <w:i/>
                <w:iCs/>
                <w:color w:val="0052B4"/>
                <w:sz w:val="20"/>
                <w:szCs w:val="20"/>
              </w:rPr>
              <w:t>or example if you have won an NHMRC fellowship you may hold a substantive teaching and research position but be aligned</w:t>
            </w:r>
            <w:r w:rsidR="00BB0812">
              <w:rPr>
                <w:i/>
                <w:iCs/>
                <w:color w:val="0052B4"/>
                <w:sz w:val="20"/>
                <w:szCs w:val="20"/>
              </w:rPr>
              <w:t xml:space="preserve"> to or be acting in a</w:t>
            </w:r>
            <w:r w:rsidR="00DF44BE" w:rsidRPr="00DF44BE">
              <w:rPr>
                <w:i/>
                <w:iCs/>
                <w:color w:val="0052B4"/>
                <w:sz w:val="20"/>
                <w:szCs w:val="20"/>
              </w:rPr>
              <w:t xml:space="preserve"> research academic position</w:t>
            </w:r>
            <w:r w:rsidR="00BB0812">
              <w:rPr>
                <w:i/>
                <w:iCs/>
                <w:color w:val="0052B4"/>
                <w:sz w:val="20"/>
                <w:szCs w:val="20"/>
              </w:rPr>
              <w:t xml:space="preserve">. 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See page 2 of the academic promotion guidelines. </w:t>
            </w:r>
          </w:p>
        </w:tc>
      </w:tr>
    </w:tbl>
    <w:p w14:paraId="7D852667" w14:textId="78A932E7" w:rsidR="00377390" w:rsidRPr="009A62AE" w:rsidRDefault="00377390" w:rsidP="00377390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54"/>
        <w:gridCol w:w="3203"/>
        <w:gridCol w:w="483"/>
        <w:gridCol w:w="3362"/>
      </w:tblGrid>
      <w:tr w:rsidR="001D777C" w14:paraId="08927412" w14:textId="77777777" w:rsidTr="00111E7C">
        <w:tc>
          <w:tcPr>
            <w:tcW w:w="0" w:type="auto"/>
            <w:gridSpan w:val="2"/>
            <w:vAlign w:val="center"/>
          </w:tcPr>
          <w:p w14:paraId="33EBF9E3" w14:textId="6A9DBA87" w:rsidR="001D777C" w:rsidRP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  <w:b/>
                <w:bCs/>
              </w:rPr>
            </w:pPr>
            <w:r w:rsidRPr="001D777C">
              <w:rPr>
                <w:rFonts w:ascii="Calibri" w:hAnsi="Calibri" w:cs="Arial"/>
                <w:b/>
                <w:bCs/>
              </w:rPr>
              <w:t>Academic position held (substantive):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2ED04FCF" w14:textId="534633FB" w:rsidR="001D777C" w:rsidRP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</w:t>
            </w:r>
            <w:r w:rsidRPr="001D777C">
              <w:rPr>
                <w:rFonts w:ascii="Calibri" w:hAnsi="Calibri" w:cs="Arial"/>
                <w:b/>
                <w:bCs/>
              </w:rPr>
              <w:t xml:space="preserve">cademic </w:t>
            </w:r>
            <w:r>
              <w:rPr>
                <w:rFonts w:ascii="Calibri" w:hAnsi="Calibri" w:cs="Arial"/>
                <w:b/>
                <w:bCs/>
              </w:rPr>
              <w:t>p</w:t>
            </w:r>
            <w:r w:rsidRPr="001D777C">
              <w:rPr>
                <w:rFonts w:ascii="Calibri" w:hAnsi="Calibri" w:cs="Arial"/>
                <w:b/>
                <w:bCs/>
              </w:rPr>
              <w:t xml:space="preserve">osition </w:t>
            </w:r>
            <w:r>
              <w:rPr>
                <w:rFonts w:ascii="Calibri" w:hAnsi="Calibri" w:cs="Arial"/>
                <w:b/>
                <w:bCs/>
              </w:rPr>
              <w:t>a</w:t>
            </w:r>
            <w:r w:rsidRPr="001D777C">
              <w:rPr>
                <w:rFonts w:ascii="Calibri" w:hAnsi="Calibri" w:cs="Arial"/>
                <w:b/>
                <w:bCs/>
              </w:rPr>
              <w:t xml:space="preserve">pplying </w:t>
            </w:r>
            <w:r>
              <w:rPr>
                <w:rFonts w:ascii="Calibri" w:hAnsi="Calibri" w:cs="Arial"/>
                <w:b/>
                <w:bCs/>
              </w:rPr>
              <w:t>f</w:t>
            </w:r>
            <w:r w:rsidRPr="001D777C">
              <w:rPr>
                <w:rFonts w:ascii="Calibri" w:hAnsi="Calibri" w:cs="Arial"/>
                <w:b/>
                <w:bCs/>
              </w:rPr>
              <w:t>or</w:t>
            </w:r>
            <w:r>
              <w:rPr>
                <w:rFonts w:ascii="Calibri" w:hAnsi="Calibri" w:cs="Arial"/>
                <w:b/>
                <w:bCs/>
              </w:rPr>
              <w:t xml:space="preserve"> (acting)</w:t>
            </w:r>
            <w:r w:rsidRPr="001D777C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1D777C" w14:paraId="53963657" w14:textId="3A93C3E5" w:rsidTr="00111E7C">
        <w:tc>
          <w:tcPr>
            <w:tcW w:w="454" w:type="dxa"/>
            <w:vAlign w:val="center"/>
          </w:tcPr>
          <w:p w14:paraId="781F34ED" w14:textId="77777777" w:rsid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03" w:type="dxa"/>
            <w:vAlign w:val="center"/>
          </w:tcPr>
          <w:p w14:paraId="603E5D82" w14:textId="77777777" w:rsid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academic 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14:paraId="260DC328" w14:textId="77777777" w:rsid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14:paraId="5E91BE50" w14:textId="797A1B64" w:rsid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academic </w:t>
            </w:r>
          </w:p>
        </w:tc>
      </w:tr>
      <w:tr w:rsidR="001D777C" w14:paraId="00319BA2" w14:textId="0A4F03F5" w:rsidTr="00111E7C">
        <w:tc>
          <w:tcPr>
            <w:tcW w:w="454" w:type="dxa"/>
            <w:vAlign w:val="center"/>
          </w:tcPr>
          <w:p w14:paraId="44AF99F2" w14:textId="77777777" w:rsid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03" w:type="dxa"/>
            <w:vAlign w:val="center"/>
          </w:tcPr>
          <w:p w14:paraId="1FB1B9CC" w14:textId="77777777" w:rsid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Research academic 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14:paraId="430529FA" w14:textId="77777777" w:rsid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14:paraId="4109006E" w14:textId="5C79D50C" w:rsid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Research academic </w:t>
            </w:r>
          </w:p>
        </w:tc>
      </w:tr>
      <w:tr w:rsidR="001D777C" w14:paraId="3F020854" w14:textId="7C3FFB27" w:rsidTr="00111E7C">
        <w:tc>
          <w:tcPr>
            <w:tcW w:w="454" w:type="dxa"/>
            <w:vAlign w:val="center"/>
          </w:tcPr>
          <w:p w14:paraId="0A2C4523" w14:textId="77777777" w:rsid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03" w:type="dxa"/>
            <w:vAlign w:val="center"/>
          </w:tcPr>
          <w:p w14:paraId="5F64F46E" w14:textId="77777777" w:rsid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and Research academic 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14:paraId="7B545268" w14:textId="77777777" w:rsid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14:paraId="06FACEB2" w14:textId="48EF01CE" w:rsidR="001D777C" w:rsidRDefault="001D777C" w:rsidP="001D777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and Research academic </w:t>
            </w:r>
          </w:p>
        </w:tc>
      </w:tr>
    </w:tbl>
    <w:p w14:paraId="4C064A0B" w14:textId="77777777" w:rsidR="00377390" w:rsidRDefault="00377390" w:rsidP="00377390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49E31C44" w14:textId="78D5ECE7" w:rsidR="00377390" w:rsidRPr="00FC2367" w:rsidRDefault="00377390" w:rsidP="0037739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FC2367">
        <w:rPr>
          <w:b/>
          <w:bCs/>
          <w:i/>
          <w:iCs/>
          <w:sz w:val="24"/>
          <w:szCs w:val="24"/>
        </w:rPr>
        <w:t>Reason(s) for applying for promotion outside of substantive academic position held:</w:t>
      </w:r>
    </w:p>
    <w:p w14:paraId="28C03F89" w14:textId="77777777" w:rsidR="00377390" w:rsidRDefault="00377390" w:rsidP="00377390">
      <w:pPr>
        <w:spacing w:after="0" w:line="240" w:lineRule="auto"/>
        <w:ind w:left="284" w:hanging="284"/>
        <w:rPr>
          <w:rFonts w:ascii="Calibri" w:hAnsi="Calibri" w:cs="Arial"/>
        </w:rPr>
      </w:pPr>
    </w:p>
    <w:p w14:paraId="77653DE7" w14:textId="1DA12F29" w:rsidR="00377390" w:rsidRDefault="00377390" w:rsidP="00377390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4B9AF1E3" w14:textId="5D38BA8C" w:rsidR="00FC2367" w:rsidRDefault="00FC2367" w:rsidP="00377390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64598052" w14:textId="589CC678" w:rsidR="00D662C5" w:rsidRDefault="00D662C5" w:rsidP="00377390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68C1B20D" w14:textId="77777777" w:rsidR="00D662C5" w:rsidRDefault="00D662C5">
      <w:pPr>
        <w:rPr>
          <w:rFonts w:ascii="Calibri" w:hAnsi="Calibri" w:cs="Arial"/>
        </w:rPr>
      </w:pPr>
    </w:p>
    <w:p w14:paraId="3573887F" w14:textId="77777777" w:rsidR="00D662C5" w:rsidRDefault="00D662C5">
      <w:pPr>
        <w:rPr>
          <w:rFonts w:ascii="Calibri" w:hAnsi="Calibri" w:cs="Arial"/>
        </w:rPr>
      </w:pPr>
    </w:p>
    <w:p w14:paraId="69D829AF" w14:textId="77777777" w:rsidR="00D662C5" w:rsidRDefault="00D662C5">
      <w:pPr>
        <w:rPr>
          <w:rFonts w:ascii="Calibri" w:hAnsi="Calibri" w:cs="Arial"/>
        </w:rPr>
      </w:pPr>
    </w:p>
    <w:p w14:paraId="0F73B148" w14:textId="77777777" w:rsidR="00D662C5" w:rsidRDefault="00D662C5">
      <w:pPr>
        <w:rPr>
          <w:rFonts w:ascii="Calibri" w:hAnsi="Calibri" w:cs="Arial"/>
        </w:rPr>
      </w:pPr>
    </w:p>
    <w:p w14:paraId="19FBB370" w14:textId="6464E35B" w:rsidR="00D67EFE" w:rsidRDefault="00D67EFE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Style w:val="TableGrid"/>
        <w:tblW w:w="5000" w:type="pct"/>
        <w:tblBorders>
          <w:top w:val="single" w:sz="4" w:space="0" w:color="0052B4"/>
          <w:left w:val="single" w:sz="4" w:space="0" w:color="0052B4"/>
          <w:bottom w:val="single" w:sz="4" w:space="0" w:color="0052B4"/>
          <w:right w:val="single" w:sz="4" w:space="0" w:color="0052B4"/>
          <w:insideH w:val="single" w:sz="4" w:space="0" w:color="0052B4"/>
          <w:insideV w:val="single" w:sz="4" w:space="0" w:color="0052B4"/>
        </w:tblBorders>
        <w:tblLook w:val="04A0" w:firstRow="1" w:lastRow="0" w:firstColumn="1" w:lastColumn="0" w:noHBand="0" w:noVBand="1"/>
      </w:tblPr>
      <w:tblGrid>
        <w:gridCol w:w="9621"/>
      </w:tblGrid>
      <w:tr w:rsidR="00FC2367" w:rsidRPr="00374DD2" w14:paraId="209831F1" w14:textId="77777777" w:rsidTr="00E6728F">
        <w:tc>
          <w:tcPr>
            <w:tcW w:w="5000" w:type="pct"/>
            <w:shd w:val="clear" w:color="auto" w:fill="0052B4"/>
          </w:tcPr>
          <w:p w14:paraId="3E215A76" w14:textId="706AE18A" w:rsidR="00FC2367" w:rsidRPr="00374DD2" w:rsidRDefault="00FC2367" w:rsidP="00374DD2">
            <w:pPr>
              <w:pStyle w:val="Heading2"/>
              <w:shd w:val="clear" w:color="auto" w:fill="0052B4"/>
              <w:spacing w:line="276" w:lineRule="auto"/>
              <w:outlineLvl w:val="1"/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</w:pPr>
            <w:bookmarkStart w:id="6" w:name="_Submitting_a_late"/>
            <w:bookmarkEnd w:id="6"/>
            <w:r w:rsidRPr="00374DD2">
              <w:rPr>
                <w:rFonts w:asciiTheme="minorHAnsi" w:hAnsiTheme="minorHAnsi" w:cstheme="minorHAnsi"/>
                <w:caps/>
                <w:color w:val="FFFFFF" w:themeColor="background1"/>
                <w:sz w:val="24"/>
                <w:szCs w:val="24"/>
              </w:rPr>
              <w:lastRenderedPageBreak/>
              <w:t>Submitting a late summative peer review of teaching</w:t>
            </w:r>
          </w:p>
        </w:tc>
      </w:tr>
      <w:tr w:rsidR="00FC2367" w:rsidRPr="00DF44BE" w14:paraId="408EE0C8" w14:textId="77777777" w:rsidTr="00E6728F">
        <w:tc>
          <w:tcPr>
            <w:tcW w:w="5000" w:type="pct"/>
          </w:tcPr>
          <w:p w14:paraId="05AA60FE" w14:textId="2F32D36D" w:rsidR="00FC2367" w:rsidRDefault="002F5C51" w:rsidP="002F5C51">
            <w:pPr>
              <w:rPr>
                <w:i/>
                <w:iCs/>
                <w:color w:val="0052B4"/>
                <w:sz w:val="20"/>
                <w:szCs w:val="20"/>
              </w:rPr>
            </w:pPr>
            <w:r>
              <w:rPr>
                <w:i/>
                <w:iCs/>
                <w:color w:val="0052B4"/>
                <w:sz w:val="20"/>
                <w:szCs w:val="20"/>
              </w:rPr>
              <w:t xml:space="preserve">Teaching </w:t>
            </w:r>
            <w:r w:rsidRPr="002F5C51">
              <w:rPr>
                <w:i/>
                <w:iCs/>
                <w:color w:val="0052B4"/>
                <w:sz w:val="20"/>
                <w:szCs w:val="20"/>
              </w:rPr>
              <w:t xml:space="preserve">Academics 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and </w:t>
            </w:r>
            <w:r w:rsidRPr="002F5C51">
              <w:rPr>
                <w:i/>
                <w:iCs/>
                <w:color w:val="0052B4"/>
                <w:sz w:val="20"/>
                <w:szCs w:val="20"/>
              </w:rPr>
              <w:t>Teaching and Research Academics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 </w:t>
            </w:r>
            <w:r w:rsidRPr="002F5C51">
              <w:rPr>
                <w:i/>
                <w:iCs/>
                <w:color w:val="0052B4"/>
                <w:sz w:val="20"/>
                <w:szCs w:val="20"/>
              </w:rPr>
              <w:t xml:space="preserve">need to submit a summative peer review of teaching report (no older than 3 years as at 1 January), as part of the evidence of your teaching quality. You will need to speak with you supervisor as soon as possible if you require a summative peer review of teaching (SPRT) for your application. </w:t>
            </w:r>
            <w:r>
              <w:rPr>
                <w:i/>
                <w:iCs/>
                <w:color w:val="0052B4"/>
                <w:sz w:val="20"/>
                <w:szCs w:val="20"/>
              </w:rPr>
              <w:t>You need to</w:t>
            </w:r>
            <w:r w:rsidRPr="002F5C51">
              <w:rPr>
                <w:i/>
                <w:iCs/>
                <w:color w:val="0052B4"/>
                <w:sz w:val="20"/>
                <w:szCs w:val="20"/>
              </w:rPr>
              <w:t xml:space="preserve"> ensure that your peer review is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 </w:t>
            </w:r>
            <w:r w:rsidRPr="002F5C51">
              <w:rPr>
                <w:i/>
                <w:iCs/>
                <w:color w:val="0052B4"/>
                <w:sz w:val="20"/>
                <w:szCs w:val="20"/>
              </w:rPr>
              <w:t>completed in time for you to attach it to your application. Other than in exceptional circumstances, no late peer reviews will be accepted.</w:t>
            </w:r>
            <w:r>
              <w:rPr>
                <w:i/>
                <w:iCs/>
                <w:color w:val="0052B4"/>
                <w:sz w:val="20"/>
                <w:szCs w:val="20"/>
              </w:rPr>
              <w:t xml:space="preserve"> </w:t>
            </w:r>
            <w:r w:rsidR="00FC2367">
              <w:rPr>
                <w:i/>
                <w:iCs/>
                <w:color w:val="0052B4"/>
                <w:sz w:val="20"/>
                <w:szCs w:val="20"/>
              </w:rPr>
              <w:t xml:space="preserve">See page </w:t>
            </w:r>
            <w:r>
              <w:rPr>
                <w:i/>
                <w:iCs/>
                <w:color w:val="0052B4"/>
                <w:sz w:val="20"/>
                <w:szCs w:val="20"/>
              </w:rPr>
              <w:t>1</w:t>
            </w:r>
            <w:r w:rsidR="00FC2367">
              <w:rPr>
                <w:i/>
                <w:iCs/>
                <w:color w:val="0052B4"/>
                <w:sz w:val="20"/>
                <w:szCs w:val="20"/>
              </w:rPr>
              <w:t xml:space="preserve">2 of the academic promotion guidelines. </w:t>
            </w:r>
          </w:p>
          <w:p w14:paraId="4BE5D9BC" w14:textId="49119EAD" w:rsidR="009642BC" w:rsidRDefault="009642BC" w:rsidP="002F5C51">
            <w:pPr>
              <w:rPr>
                <w:i/>
                <w:iCs/>
                <w:color w:val="0052B4"/>
                <w:sz w:val="20"/>
                <w:szCs w:val="20"/>
              </w:rPr>
            </w:pPr>
            <w:r>
              <w:rPr>
                <w:i/>
                <w:iCs/>
                <w:color w:val="0052B4"/>
                <w:sz w:val="20"/>
                <w:szCs w:val="20"/>
              </w:rPr>
              <w:t>This form gets loaded in</w:t>
            </w:r>
            <w:bookmarkStart w:id="7" w:name="_GoBack"/>
            <w:bookmarkEnd w:id="7"/>
            <w:r>
              <w:rPr>
                <w:i/>
                <w:iCs/>
                <w:color w:val="0052B4"/>
                <w:sz w:val="20"/>
                <w:szCs w:val="20"/>
              </w:rPr>
              <w:t xml:space="preserve"> the place of the SPRT in the online academic promotion application. </w:t>
            </w:r>
          </w:p>
          <w:p w14:paraId="09C0B28F" w14:textId="5583D0BC" w:rsidR="00D662C5" w:rsidRPr="00DF44BE" w:rsidRDefault="00D662C5" w:rsidP="002F5C51">
            <w:pPr>
              <w:rPr>
                <w:i/>
                <w:iCs/>
                <w:color w:val="0052B4"/>
                <w:sz w:val="20"/>
                <w:szCs w:val="20"/>
              </w:rPr>
            </w:pPr>
            <w:r>
              <w:rPr>
                <w:i/>
                <w:iCs/>
                <w:color w:val="0052B4"/>
                <w:sz w:val="20"/>
                <w:szCs w:val="20"/>
              </w:rPr>
              <w:t xml:space="preserve">Any other variations to the SPRT please email </w:t>
            </w:r>
            <w:r w:rsidRPr="00D662C5">
              <w:rPr>
                <w:i/>
                <w:iCs/>
                <w:color w:val="0052B4"/>
                <w:sz w:val="20"/>
                <w:szCs w:val="20"/>
              </w:rPr>
              <w:t>UniSA-AcademicPromotion@unisa.edu.au</w:t>
            </w:r>
          </w:p>
        </w:tc>
      </w:tr>
    </w:tbl>
    <w:p w14:paraId="44522169" w14:textId="77777777" w:rsidR="00FC2367" w:rsidRPr="009A62AE" w:rsidRDefault="00FC2367" w:rsidP="00FC2367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2F3ED08E" w14:textId="349A489B" w:rsidR="00FC2367" w:rsidRPr="00FC2367" w:rsidRDefault="00FC2367" w:rsidP="00FC2367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FC2367">
        <w:rPr>
          <w:b/>
          <w:bCs/>
          <w:i/>
          <w:iCs/>
          <w:sz w:val="24"/>
          <w:szCs w:val="24"/>
        </w:rPr>
        <w:t xml:space="preserve">Reason(s) for </w:t>
      </w:r>
      <w:r w:rsidR="002F5C51">
        <w:rPr>
          <w:b/>
          <w:bCs/>
          <w:i/>
          <w:iCs/>
          <w:sz w:val="24"/>
          <w:szCs w:val="24"/>
        </w:rPr>
        <w:t>submitting a late summative peer review of teaching</w:t>
      </w:r>
      <w:r w:rsidRPr="00FC2367">
        <w:rPr>
          <w:b/>
          <w:bCs/>
          <w:i/>
          <w:iCs/>
          <w:sz w:val="24"/>
          <w:szCs w:val="24"/>
        </w:rPr>
        <w:t>:</w:t>
      </w:r>
    </w:p>
    <w:p w14:paraId="030B79F5" w14:textId="6A524E18" w:rsidR="00FC2367" w:rsidRDefault="00FC2367" w:rsidP="00EA0E0E">
      <w:pPr>
        <w:pStyle w:val="Body"/>
        <w:rPr>
          <w:rFonts w:ascii="Calibri" w:hAnsi="Calibri"/>
          <w:sz w:val="22"/>
          <w:szCs w:val="22"/>
        </w:rPr>
      </w:pPr>
    </w:p>
    <w:p w14:paraId="728AE15C" w14:textId="25C9B357" w:rsidR="00FC2367" w:rsidRDefault="00FC2367" w:rsidP="00EA0E0E">
      <w:pPr>
        <w:pStyle w:val="Body"/>
        <w:rPr>
          <w:rFonts w:ascii="Calibri" w:hAnsi="Calibri"/>
          <w:sz w:val="22"/>
          <w:szCs w:val="22"/>
        </w:rPr>
      </w:pPr>
    </w:p>
    <w:p w14:paraId="45F1D28B" w14:textId="77777777" w:rsidR="00374DD2" w:rsidRDefault="00374DD2" w:rsidP="00EA0E0E">
      <w:pPr>
        <w:pStyle w:val="Body"/>
        <w:rPr>
          <w:rFonts w:ascii="Calibri" w:hAnsi="Calibri"/>
          <w:sz w:val="22"/>
          <w:szCs w:val="22"/>
        </w:rPr>
      </w:pPr>
    </w:p>
    <w:sectPr w:rsidR="00374DD2" w:rsidSect="006C51AD">
      <w:footerReference w:type="default" r:id="rId10"/>
      <w:footerReference w:type="first" r:id="rId11"/>
      <w:pgSz w:w="11899" w:h="16838" w:code="9"/>
      <w:pgMar w:top="1134" w:right="1134" w:bottom="1134" w:left="1134" w:header="510" w:footer="425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24FC1" w14:textId="77777777" w:rsidR="00BE1472" w:rsidRDefault="00BE1472">
      <w:pPr>
        <w:spacing w:after="0" w:line="240" w:lineRule="auto"/>
      </w:pPr>
      <w:r>
        <w:separator/>
      </w:r>
    </w:p>
  </w:endnote>
  <w:endnote w:type="continuationSeparator" w:id="0">
    <w:p w14:paraId="62D193B7" w14:textId="77777777" w:rsidR="00BE1472" w:rsidRDefault="00BE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-12040143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032B4" w14:textId="0D011C80" w:rsidR="002F2861" w:rsidRPr="00F601DB" w:rsidRDefault="00F601DB" w:rsidP="00F601DB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601DB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E558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F601DB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E558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6447025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887346" w14:textId="77777777" w:rsidR="00B21FDE" w:rsidRPr="00B21FDE" w:rsidRDefault="00B21FDE" w:rsidP="00B21FDE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21FD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F601D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B21FD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726D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8E755" w14:textId="77777777" w:rsidR="00BE1472" w:rsidRDefault="00BE1472">
      <w:pPr>
        <w:spacing w:after="0" w:line="240" w:lineRule="auto"/>
      </w:pPr>
      <w:r>
        <w:separator/>
      </w:r>
    </w:p>
  </w:footnote>
  <w:footnote w:type="continuationSeparator" w:id="0">
    <w:p w14:paraId="716A7B9F" w14:textId="77777777" w:rsidR="00BE1472" w:rsidRDefault="00BE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5E7D"/>
    <w:multiLevelType w:val="hybridMultilevel"/>
    <w:tmpl w:val="6BAC0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D72"/>
    <w:multiLevelType w:val="hybridMultilevel"/>
    <w:tmpl w:val="3F840230"/>
    <w:lvl w:ilvl="0" w:tplc="A992E5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5D3C"/>
    <w:multiLevelType w:val="hybridMultilevel"/>
    <w:tmpl w:val="471C599C"/>
    <w:lvl w:ilvl="0" w:tplc="E3CA6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678DE"/>
    <w:multiLevelType w:val="hybridMultilevel"/>
    <w:tmpl w:val="72967DCE"/>
    <w:lvl w:ilvl="0" w:tplc="E3CA6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3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725048"/>
    <w:multiLevelType w:val="hybridMultilevel"/>
    <w:tmpl w:val="324AC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A6AAA"/>
    <w:multiLevelType w:val="hybridMultilevel"/>
    <w:tmpl w:val="72F6E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931F3"/>
    <w:multiLevelType w:val="hybridMultilevel"/>
    <w:tmpl w:val="F1BEC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F5595"/>
    <w:multiLevelType w:val="hybridMultilevel"/>
    <w:tmpl w:val="0546B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156"/>
    <w:multiLevelType w:val="hybridMultilevel"/>
    <w:tmpl w:val="2316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A0"/>
    <w:rsid w:val="00011523"/>
    <w:rsid w:val="000203FF"/>
    <w:rsid w:val="000248F4"/>
    <w:rsid w:val="00035013"/>
    <w:rsid w:val="000507A0"/>
    <w:rsid w:val="0006224D"/>
    <w:rsid w:val="000733B7"/>
    <w:rsid w:val="000B1FFC"/>
    <w:rsid w:val="000B4289"/>
    <w:rsid w:val="000B4ABE"/>
    <w:rsid w:val="000C7230"/>
    <w:rsid w:val="00111E7C"/>
    <w:rsid w:val="0014218D"/>
    <w:rsid w:val="001465C1"/>
    <w:rsid w:val="001947CD"/>
    <w:rsid w:val="001C42E2"/>
    <w:rsid w:val="001D777C"/>
    <w:rsid w:val="001F1845"/>
    <w:rsid w:val="00211FB7"/>
    <w:rsid w:val="0022183C"/>
    <w:rsid w:val="002374D2"/>
    <w:rsid w:val="002B445D"/>
    <w:rsid w:val="002F2861"/>
    <w:rsid w:val="002F5C51"/>
    <w:rsid w:val="00307301"/>
    <w:rsid w:val="00315A89"/>
    <w:rsid w:val="00372263"/>
    <w:rsid w:val="00374DD2"/>
    <w:rsid w:val="00377390"/>
    <w:rsid w:val="00385586"/>
    <w:rsid w:val="003C7447"/>
    <w:rsid w:val="00461C45"/>
    <w:rsid w:val="0046714D"/>
    <w:rsid w:val="00485D6E"/>
    <w:rsid w:val="00491D4A"/>
    <w:rsid w:val="00516E82"/>
    <w:rsid w:val="005237B0"/>
    <w:rsid w:val="005421CB"/>
    <w:rsid w:val="00543AD0"/>
    <w:rsid w:val="00562D0B"/>
    <w:rsid w:val="005771A7"/>
    <w:rsid w:val="00584ABD"/>
    <w:rsid w:val="005E3A22"/>
    <w:rsid w:val="00621D49"/>
    <w:rsid w:val="006420B9"/>
    <w:rsid w:val="00671B73"/>
    <w:rsid w:val="00671E64"/>
    <w:rsid w:val="006756DF"/>
    <w:rsid w:val="006C51AD"/>
    <w:rsid w:val="006E558B"/>
    <w:rsid w:val="006E7E26"/>
    <w:rsid w:val="006F7987"/>
    <w:rsid w:val="00714490"/>
    <w:rsid w:val="0074792E"/>
    <w:rsid w:val="007552EE"/>
    <w:rsid w:val="00795B25"/>
    <w:rsid w:val="007B12E5"/>
    <w:rsid w:val="00802517"/>
    <w:rsid w:val="00802F96"/>
    <w:rsid w:val="00843270"/>
    <w:rsid w:val="008B0659"/>
    <w:rsid w:val="008C3A73"/>
    <w:rsid w:val="008C6D7A"/>
    <w:rsid w:val="008E5397"/>
    <w:rsid w:val="009328B5"/>
    <w:rsid w:val="009642BC"/>
    <w:rsid w:val="00972711"/>
    <w:rsid w:val="00983859"/>
    <w:rsid w:val="009866A6"/>
    <w:rsid w:val="009A0C2F"/>
    <w:rsid w:val="009B34BE"/>
    <w:rsid w:val="009D3007"/>
    <w:rsid w:val="009D6430"/>
    <w:rsid w:val="00A12AA2"/>
    <w:rsid w:val="00A16DA5"/>
    <w:rsid w:val="00A72F4E"/>
    <w:rsid w:val="00AB2187"/>
    <w:rsid w:val="00AC70C9"/>
    <w:rsid w:val="00AD6F81"/>
    <w:rsid w:val="00B21952"/>
    <w:rsid w:val="00B21FDE"/>
    <w:rsid w:val="00B31F39"/>
    <w:rsid w:val="00B53DA1"/>
    <w:rsid w:val="00B726D9"/>
    <w:rsid w:val="00BB0812"/>
    <w:rsid w:val="00BE1472"/>
    <w:rsid w:val="00C052CD"/>
    <w:rsid w:val="00C22A5E"/>
    <w:rsid w:val="00C56F40"/>
    <w:rsid w:val="00C60381"/>
    <w:rsid w:val="00C7790A"/>
    <w:rsid w:val="00CA64BF"/>
    <w:rsid w:val="00CA79D1"/>
    <w:rsid w:val="00D02A2B"/>
    <w:rsid w:val="00D662C5"/>
    <w:rsid w:val="00D67EFE"/>
    <w:rsid w:val="00DE226C"/>
    <w:rsid w:val="00DF44BE"/>
    <w:rsid w:val="00E05AA3"/>
    <w:rsid w:val="00E1269D"/>
    <w:rsid w:val="00E21A22"/>
    <w:rsid w:val="00E93783"/>
    <w:rsid w:val="00E97B43"/>
    <w:rsid w:val="00EA0E0E"/>
    <w:rsid w:val="00EA245C"/>
    <w:rsid w:val="00EA457B"/>
    <w:rsid w:val="00F21FB7"/>
    <w:rsid w:val="00F22B06"/>
    <w:rsid w:val="00F34CA9"/>
    <w:rsid w:val="00F601DB"/>
    <w:rsid w:val="00F62D9F"/>
    <w:rsid w:val="00F85C14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603AECC"/>
  <w15:docId w15:val="{59DD7016-B111-4DB3-8074-8C29935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3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07A0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07A0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7A0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07A0"/>
    <w:rPr>
      <w:rFonts w:ascii="Courier" w:eastAsia="Times New Roman" w:hAnsi="Courier" w:cs="Times New Roman"/>
      <w:sz w:val="24"/>
      <w:szCs w:val="24"/>
    </w:rPr>
  </w:style>
  <w:style w:type="paragraph" w:customStyle="1" w:styleId="Body">
    <w:name w:val="Body"/>
    <w:basedOn w:val="Normal"/>
    <w:rsid w:val="000507A0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PageNumber">
    <w:name w:val="page number"/>
    <w:basedOn w:val="DefaultParagraphFont"/>
    <w:rsid w:val="000507A0"/>
  </w:style>
  <w:style w:type="paragraph" w:styleId="BodyText3">
    <w:name w:val="Body Text 3"/>
    <w:basedOn w:val="Normal"/>
    <w:link w:val="BodyText3Char"/>
    <w:rsid w:val="000507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507A0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MemorandumText">
    <w:name w:val="Memorandum Text"/>
    <w:basedOn w:val="Normal"/>
    <w:rsid w:val="000507A0"/>
    <w:pPr>
      <w:widowControl w:val="0"/>
      <w:tabs>
        <w:tab w:val="left" w:pos="2940"/>
      </w:tabs>
      <w:suppressAutoHyphens/>
      <w:autoSpaceDE w:val="0"/>
      <w:autoSpaceDN w:val="0"/>
      <w:adjustRightInd w:val="0"/>
      <w:spacing w:after="0" w:line="288" w:lineRule="auto"/>
      <w:ind w:left="-113"/>
      <w:textAlignment w:val="center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Default">
    <w:name w:val="Default"/>
    <w:rsid w:val="000507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507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07A0"/>
  </w:style>
  <w:style w:type="paragraph" w:styleId="BalloonText">
    <w:name w:val="Balloon Text"/>
    <w:basedOn w:val="Normal"/>
    <w:link w:val="BalloonTextChar"/>
    <w:uiPriority w:val="99"/>
    <w:semiHidden/>
    <w:unhideWhenUsed/>
    <w:rsid w:val="000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F2861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9D30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73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7739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2367"/>
    <w:rPr>
      <w:rFonts w:ascii="Calibri" w:eastAsia="Calibri" w:hAnsi="Calibri" w:cs="Times New Roman"/>
    </w:rPr>
  </w:style>
  <w:style w:type="paragraph" w:customStyle="1" w:styleId="hyperlinkindoc">
    <w:name w:val="hyperlink in doc"/>
    <w:basedOn w:val="Normal"/>
    <w:link w:val="hyperlinkindocChar"/>
    <w:autoRedefine/>
    <w:qFormat/>
    <w:rsid w:val="002F5C51"/>
    <w:pPr>
      <w:spacing w:before="80" w:after="0" w:line="240" w:lineRule="auto"/>
    </w:pPr>
    <w:rPr>
      <w:rFonts w:ascii="Calibri" w:eastAsia="Calibri" w:hAnsi="Calibri" w:cs="Times New Roman"/>
      <w:color w:val="0070C0"/>
      <w:u w:val="single" w:color="0070C0"/>
    </w:rPr>
  </w:style>
  <w:style w:type="character" w:customStyle="1" w:styleId="hyperlinkindocChar">
    <w:name w:val="hyperlink in doc Char"/>
    <w:basedOn w:val="ListParagraphChar"/>
    <w:link w:val="hyperlinkindoc"/>
    <w:rsid w:val="002F5C51"/>
    <w:rPr>
      <w:rFonts w:ascii="Calibri" w:eastAsia="Calibri" w:hAnsi="Calibri" w:cs="Times New Roman"/>
      <w:color w:val="0070C0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iSA-AcademicPromotion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05F1-AFE2-4CFB-BB69-045CC7D4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Justene Knight</cp:lastModifiedBy>
  <cp:revision>20</cp:revision>
  <cp:lastPrinted>2017-03-03T00:09:00Z</cp:lastPrinted>
  <dcterms:created xsi:type="dcterms:W3CDTF">2019-01-21T00:10:00Z</dcterms:created>
  <dcterms:modified xsi:type="dcterms:W3CDTF">2020-04-20T04:20:00Z</dcterms:modified>
</cp:coreProperties>
</file>