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31AB" w14:textId="77777777" w:rsidR="003D4257" w:rsidRDefault="003D4257" w:rsidP="003D4257">
      <w:pPr>
        <w:ind w:left="720"/>
        <w:rPr>
          <w:rFonts w:ascii="Arial" w:hAnsi="Arial"/>
          <w:sz w:val="22"/>
        </w:rPr>
      </w:pPr>
    </w:p>
    <w:p w14:paraId="0D91604A" w14:textId="77777777" w:rsidR="003D4257" w:rsidRPr="003D4257" w:rsidRDefault="003D4257" w:rsidP="00AA11AA">
      <w:pPr>
        <w:pStyle w:val="BodyText"/>
        <w:jc w:val="left"/>
        <w:rPr>
          <w:b/>
          <w:sz w:val="40"/>
          <w:szCs w:val="40"/>
        </w:rPr>
      </w:pPr>
      <w:r w:rsidRPr="003D4257">
        <w:rPr>
          <w:b/>
          <w:sz w:val="40"/>
          <w:szCs w:val="40"/>
        </w:rPr>
        <w:t>RELOCATION</w:t>
      </w:r>
      <w:r w:rsidRPr="003D4257">
        <w:rPr>
          <w:b/>
          <w:sz w:val="40"/>
          <w:szCs w:val="40"/>
        </w:rPr>
        <w:br/>
        <w:t xml:space="preserve">INFORMATION </w:t>
      </w:r>
    </w:p>
    <w:p w14:paraId="1D27B154" w14:textId="77777777" w:rsidR="003D4257" w:rsidRDefault="003D4257" w:rsidP="003D4257">
      <w:pPr>
        <w:pStyle w:val="BodyText"/>
      </w:pPr>
    </w:p>
    <w:p w14:paraId="16CAB112" w14:textId="6FECA649" w:rsidR="003D4257" w:rsidRDefault="0082233F" w:rsidP="003D4257">
      <w:pPr>
        <w:jc w:val="center"/>
      </w:pPr>
      <w:r>
        <w:rPr>
          <w:noProof/>
        </w:rPr>
        <mc:AlternateContent>
          <mc:Choice Requires="wps">
            <w:drawing>
              <wp:anchor distT="0" distB="0" distL="114300" distR="114300" simplePos="0" relativeHeight="251657728" behindDoc="0" locked="0" layoutInCell="0" allowOverlap="1" wp14:anchorId="6BA58A38" wp14:editId="20296AA3">
                <wp:simplePos x="0" y="0"/>
                <wp:positionH relativeFrom="margin">
                  <wp:posOffset>4034155</wp:posOffset>
                </wp:positionH>
                <wp:positionV relativeFrom="paragraph">
                  <wp:posOffset>1234440</wp:posOffset>
                </wp:positionV>
                <wp:extent cx="641350" cy="476885"/>
                <wp:effectExtent l="3175" t="0" r="3175" b="19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CA48BF" w14:textId="77777777" w:rsidR="00C32C05" w:rsidRDefault="00C32C05" w:rsidP="003D4257">
                            <w:pPr>
                              <w:spacing w:before="60"/>
                              <w:jc w:val="center"/>
                            </w:pPr>
                            <w:r>
                              <w:rPr>
                                <w:rFonts w:ascii="Book Antiqua" w:hAnsi="Book Antiqua"/>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58A38" id="Rectangle 3" o:spid="_x0000_s1026" style="position:absolute;left:0;text-align:left;margin-left:317.65pt;margin-top:97.2pt;width:50.5pt;height:37.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ix4AIAAGA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xKcIgRJx1I9AmSRvi2pWhq0jP0Kgavu/5WGoKqvxHlV4W4SBvwoispxdBQUgEo3/i7FwfMQsFR&#10;tBneiwqik50WNlP7WnYmIOQA7a0gDydB6F6jEjbDwJ/OQLYSPgXzMIpm9gYSHw/3Uum3VHTIGAmW&#10;AN0GJ/c3ShswJD66mLu4KFjbWs1bfrEBjuMOtUUzniYxAAHTeBpIVtAfC2+RR3kUOMEkzJ3AyzJn&#10;VaSBExb+fJZNszTN/J8GhR/EDasqys2lx+Lyg78T71DmY1mcykuJllUmnIGk5HaTthLdEyjuwj6H&#10;9Jy5uZcwbEqAyxNK/iTw1pOFU4TR3AmKYOYs5l7keP5ivQi9YBFkxSWlG8bpyymhATQ2Cls6f+Tm&#10;2ec5NxJ3TMP4aFmX4OjkRGJTjzmvrNCasHa0z1Jh4P8+Fati5s2DaeTM57OpE0xzz1lHReqsUj8M&#10;5/k6XedP1M1txaiXZ8NqclZ+Z3gPdzxChno91qZtONNjY6/q/WYPxE3jbUT1AK0nBbQGdBGMaTAa&#10;Ib9jNMDIS7D6tiOSYtS+49C+Zj4eDXk0NkeD8BKOJlhjNJqpHuforpds20Bk38rIxQpavGa2/R5R&#10;AHSzgDFmSRxGrpmT52vr9fhjWP4CAAD//wMAUEsDBBQABgAIAAAAIQBY9DVf3wAAAAsBAAAPAAAA&#10;ZHJzL2Rvd25yZXYueG1sTI9BT4NAEIXvJv6HzZh4s4tQoEWWpjEx8WasJly3MAKRnSW7S0v76x1P&#10;epx5b958r9wtZhQndH6wpOBxFYFAamw7UKfg8+PlYQPCB02tHi2hggt62FW3N6UuWnumdzwdQic4&#10;hHyhFfQhTIWUvunRaL+yExJrX9YZHXh0nWydPnO4GWUcRZk0eiD+0OsJn3tsvg+zYYzrPq2XNzvH&#10;eX01Llzy13rjlLq/W/ZPIAIu4c8Mv/h8AxUzHe1MrRejgixJE7aysF2vQbAjTzLeHBXE2TYFWZXy&#10;f4fqBwAA//8DAFBLAQItABQABgAIAAAAIQC2gziS/gAAAOEBAAATAAAAAAAAAAAAAAAAAAAAAABb&#10;Q29udGVudF9UeXBlc10ueG1sUEsBAi0AFAAGAAgAAAAhADj9If/WAAAAlAEAAAsAAAAAAAAAAAAA&#10;AAAALwEAAF9yZWxzLy5yZWxzUEsBAi0AFAAGAAgAAAAhAHF5GLHgAgAAYAYAAA4AAAAAAAAAAAAA&#10;AAAALgIAAGRycy9lMm9Eb2MueG1sUEsBAi0AFAAGAAgAAAAhAFj0NV/fAAAACwEAAA8AAAAAAAAA&#10;AAAAAAAAOgUAAGRycy9kb3ducmV2LnhtbFBLBQYAAAAABAAEAPMAAABGBgAAAAA=&#10;" o:allowincell="f" filled="f" stroked="f" strokeweight=".5pt">
                <v:textbox inset="0,0,0,0">
                  <w:txbxContent>
                    <w:p w14:paraId="59CA48BF" w14:textId="77777777" w:rsidR="00C32C05" w:rsidRDefault="00C32C05" w:rsidP="003D4257">
                      <w:pPr>
                        <w:spacing w:before="60"/>
                        <w:jc w:val="center"/>
                      </w:pPr>
                      <w:r>
                        <w:rPr>
                          <w:rFonts w:ascii="Book Antiqua" w:hAnsi="Book Antiqua"/>
                          <w:sz w:val="36"/>
                        </w:rPr>
                        <w:t xml:space="preserve"> </w:t>
                      </w:r>
                    </w:p>
                  </w:txbxContent>
                </v:textbox>
                <w10:wrap anchorx="margin"/>
              </v:rect>
            </w:pict>
          </mc:Fallback>
        </mc:AlternateContent>
      </w:r>
      <w:r>
        <w:rPr>
          <w:noProof/>
        </w:rPr>
        <mc:AlternateContent>
          <mc:Choice Requires="wps">
            <w:drawing>
              <wp:anchor distT="0" distB="0" distL="114300" distR="114300" simplePos="0" relativeHeight="251658752" behindDoc="0" locked="0" layoutInCell="0" allowOverlap="1" wp14:anchorId="48B48772" wp14:editId="4E7AFF2A">
                <wp:simplePos x="0" y="0"/>
                <wp:positionH relativeFrom="margin">
                  <wp:posOffset>2753995</wp:posOffset>
                </wp:positionH>
                <wp:positionV relativeFrom="paragraph">
                  <wp:posOffset>1234440</wp:posOffset>
                </wp:positionV>
                <wp:extent cx="641350" cy="38544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85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A0F989" w14:textId="77777777" w:rsidR="00C32C05" w:rsidRDefault="00C32C05" w:rsidP="003D4257">
                            <w:pPr>
                              <w:spacing w:before="60"/>
                              <w:jc w:val="center"/>
                              <w:rPr>
                                <w:rFonts w:ascii="AvantGarde" w:hAnsi="AvantGarde"/>
                              </w:rPr>
                            </w:pPr>
                            <w:r>
                              <w:rPr>
                                <w:rFonts w:ascii="Book Antiqua" w:hAnsi="Book Antiqua"/>
                                <w:color w:val="000000"/>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48772" id="Rectangle 4" o:spid="_x0000_s1027" style="position:absolute;left:0;text-align:left;margin-left:216.85pt;margin-top:97.2pt;width:50.5pt;height:30.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F34wIAAGcGAAAOAAAAZHJzL2Uyb0RvYy54bWysVW1vmzAQ/j5p/8HydwokJiGoZEoITJO6&#10;rVq3H+CACdbAZrZT0k377zs7L03aTZrW8QGdzfn8PPfcHddvdl2L7pnSXIoUh1cBRkyUsuJik+Iv&#10;nwsvxkgbKiraSsFS/MA0fjN//ep66BM2ko1sK6YQBBE6GfoUN8b0ie/rsmEd1VeyZwI+1lJ11MBS&#10;bfxK0QGid60/CoKJP0hV9UqWTGvYXe0/4rmLX9esNB/rWjOD2hQDNuPeyr3X9u3Pr2myUbRveHmA&#10;Qf8BRUe5gEtPoVbUULRV/FmojpdKalmbq1J2vqxrXjLHAdiEwRM2dw3tmeMCydH9KU36/4UtP9zf&#10;KsSrFEcYCdqBRJ8gaVRsWoaITc/Q6wS87vpbZQnq/kaWXzUSMmvAiy2UkkPDaAWgQuvvXxywCw1H&#10;0Xp4LyuITrdGukztatXZgJADtHOCPJwEYTuDStickHAcgWwlfBrHESGRu4Emx8O90uYtkx2yRooV&#10;QHfB6f2NNhYMTY4u9i4hC962TvNWXGyA436HuaLZn6YJAAHTelpITtAfs2CWx3lMPDKa5B4JVitv&#10;UWTEmxThNFqNV1m2Cn9aFCFJGl5VTNhLj8UVkr8T71Dm+7I4lZeWLa9sOAtJq806axW6p1DchXsO&#10;6Tlz8y9huJQAlyeUwhEJlqOZV0ziqUcKEnmzaRB7QThbziYBmZFVcUnphgv2ckpoAI2two7OH7kF&#10;7nnOjSYdNzA+Wt6lOD450cTWYy4qJ7ShvN3bZ6mw8H+fikURBVMyjr3pNBp7ZJwH3jIuMm+RhZPJ&#10;NF9my/yJurmrGP3ybDhNzsrvDO/hjkfIUK/H2nQNZ3ts36tmt965hnbdaPtvLasH6EAloUOgmWBa&#10;g9FI9R2jASZfivW3LVUMo/adgC62Y/JoqKOxPhpUlHA0xQajvZmZ/Tjd9opvGogcOjWFXECn19x1&#10;4SMKYGAXMM0cl8PktePyfO28Hv8P818AAAD//wMAUEsDBBQABgAIAAAAIQBZ3JOO4AAAAAsBAAAP&#10;AAAAZHJzL2Rvd25yZXYueG1sTI/NTsMwEITvSLyDtUjcqNP8kBLiVBUSEjdEQcrVTZYkIl5HttOm&#10;fXqWEz3uzuzsN+V2MaM4ovODJQXrVQQCqbHtQJ2Cr8/Xhw0IHzS1erSECs7oYVvd3pS6aO2JPvC4&#10;D53gEPKFVtCHMBVS+qZHo/3KTkisfVtndODRdbJ1+sThZpRxFD1KowfiD72e8KXH5mc/G8a47LJ6&#10;ebdznNcX48I5f6s3Tqn7u2X3DCLgEv7N8IfPN1Ax08HO1HoxKkiTJGcrC09pCoIdWZLy5qAgzrI1&#10;yKqU1x2qXwAAAP//AwBQSwECLQAUAAYACAAAACEAtoM4kv4AAADhAQAAEwAAAAAAAAAAAAAAAAAA&#10;AAAAW0NvbnRlbnRfVHlwZXNdLnhtbFBLAQItABQABgAIAAAAIQA4/SH/1gAAAJQBAAALAAAAAAAA&#10;AAAAAAAAAC8BAABfcmVscy8ucmVsc1BLAQItABQABgAIAAAAIQAcaoF34wIAAGcGAAAOAAAAAAAA&#10;AAAAAAAAAC4CAABkcnMvZTJvRG9jLnhtbFBLAQItABQABgAIAAAAIQBZ3JOO4AAAAAsBAAAPAAAA&#10;AAAAAAAAAAAAAD0FAABkcnMvZG93bnJldi54bWxQSwUGAAAAAAQABADzAAAASgYAAAAA&#10;" o:allowincell="f" filled="f" stroked="f" strokeweight=".5pt">
                <v:textbox inset="0,0,0,0">
                  <w:txbxContent>
                    <w:p w14:paraId="30A0F989" w14:textId="77777777" w:rsidR="00C32C05" w:rsidRDefault="00C32C05" w:rsidP="003D4257">
                      <w:pPr>
                        <w:spacing w:before="60"/>
                        <w:jc w:val="center"/>
                        <w:rPr>
                          <w:rFonts w:ascii="AvantGarde" w:hAnsi="AvantGarde"/>
                        </w:rPr>
                      </w:pPr>
                      <w:r>
                        <w:rPr>
                          <w:rFonts w:ascii="Book Antiqua" w:hAnsi="Book Antiqua"/>
                          <w:color w:val="000000"/>
                          <w:sz w:val="36"/>
                        </w:rPr>
                        <w:t xml:space="preserve"> </w:t>
                      </w:r>
                    </w:p>
                  </w:txbxContent>
                </v:textbox>
                <w10:wrap anchorx="margin"/>
              </v:rect>
            </w:pict>
          </mc:Fallback>
        </mc:AlternateContent>
      </w:r>
    </w:p>
    <w:p w14:paraId="78F7B2F0" w14:textId="77777777" w:rsidR="00610A7F" w:rsidRDefault="00610A7F" w:rsidP="003D4257">
      <w:pPr>
        <w:jc w:val="center"/>
      </w:pPr>
    </w:p>
    <w:p w14:paraId="51989241" w14:textId="55865823" w:rsidR="003D4257" w:rsidRDefault="0082233F" w:rsidP="003F32DD">
      <w:pPr>
        <w:jc w:val="center"/>
      </w:pPr>
      <w:r>
        <w:rPr>
          <w:noProof/>
        </w:rPr>
        <mc:AlternateContent>
          <mc:Choice Requires="wps">
            <w:drawing>
              <wp:anchor distT="0" distB="0" distL="114300" distR="114300" simplePos="0" relativeHeight="251656704" behindDoc="0" locked="0" layoutInCell="0" allowOverlap="1" wp14:anchorId="50BCF90E" wp14:editId="28AB7A7A">
                <wp:simplePos x="0" y="0"/>
                <wp:positionH relativeFrom="margin">
                  <wp:posOffset>3708400</wp:posOffset>
                </wp:positionH>
                <wp:positionV relativeFrom="paragraph">
                  <wp:posOffset>1202690</wp:posOffset>
                </wp:positionV>
                <wp:extent cx="641350" cy="366395"/>
                <wp:effectExtent l="1270" t="1905"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EBBB77" w14:textId="77777777" w:rsidR="00C32C05" w:rsidRDefault="00C32C05" w:rsidP="003D4257">
                            <w:pPr>
                              <w:spacing w:before="60"/>
                              <w:jc w:val="center"/>
                              <w:rPr>
                                <w:rFonts w:ascii="AvantGarde" w:hAnsi="AvantGarde"/>
                              </w:rPr>
                            </w:pPr>
                            <w:r>
                              <w:rPr>
                                <w:rFonts w:ascii="Book Antiqua" w:hAnsi="Book Antiqua"/>
                                <w:color w:val="000000"/>
                                <w:sz w:val="36"/>
                              </w:rPr>
                              <w:t xml:space="preserve"> </w:t>
                            </w:r>
                          </w:p>
                          <w:p w14:paraId="0C83A6C4" w14:textId="77777777" w:rsidR="00C32C05" w:rsidRDefault="00C32C05" w:rsidP="003D42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CF90E" id="Rectangle 2" o:spid="_x0000_s1028" style="position:absolute;left:0;text-align:left;margin-left:292pt;margin-top:94.7pt;width:50.5pt;height:28.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C9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lWKA4w46UCiT5A0wrctRROTnqFXCXjd9bfSEFT9jSi/KsRF1oAXXUophoaSCkD5xt+9OGAWCo6i&#10;zfBeVBCd7LSwmdrXsjMBIQdobwV5OAlC9xqVsBkG/nQGspXwaRqG03hmbyDJ8XAvlX5LRYeMkWIJ&#10;0G1wcn+jtAFDkqOLuYuLgrWt1bzlFxvgOO5QWzTjaZIAEDCNp4FkBf0Re/E6WkeBE0zCtRN4ee4s&#10;iyxwwsKfz/JpnmW5/9Og8IOkYVVFubn0WFx+8HfiHcp8LItTeSnRssqEM5CU3G6yVqJ7AsVd2OeQ&#10;njM39xKGTQlweULJnwTeahI7RRjNnaAIZk489yLH8+NVHHpBHOTFJaUbxunLKaEBNDYKWzp/5ObZ&#10;5zk3knRMw/hoWZfi6OREElOPa15ZoTVh7WifpcLA/30qlsXMmwfTyJnPZ1MnmK49ZxUVmbPM/DCc&#10;r1fZav1E3bWtGPXybFhNzsrvDO/hjkfIUK/H2rQNZ3ps7FW93+xtQ5+6dyOqB+hAKaBDoJlgWoPR&#10;CPkdowEmX4rVtx2RFKP2HYcuNmPyaMijsTkahJdwNMUao9HM9DhOd71k2wYi+1ZNLpbQ6TWzXWim&#10;wIgCGJgFTDPL5TB5zbg8X1uvx//D4hcAAAD//wMAUEsDBBQABgAIAAAAIQDUeMFi4AAAAAsBAAAP&#10;AAAAZHJzL2Rvd25yZXYueG1sTI/BTsMwEETvSPyDtUjcqNMoaUwap6qQkLghClKubmySqPE6sp02&#10;7deznOC4O7Ozb6rdYkd2Nj4MDiWsVwkwg63TA3YSvj5fnwSwEBVqNTo0Eq4mwK6+v6tUqd0FP8z5&#10;EDtGIRhKJaGPcSo5D21vrAorNxkk7dt5qyKNvuPaqwuF25GnSbLhVg1IH3o1mZfetKfDbAnjts+b&#10;5d3NadHcrI/X4q0RXsrHh2W/BRbNEv/M8ItPN1AT09HNqAMbJeQioy6RBPGcASPHRuS0OUpIs2IN&#10;vK74/w71DwAAAP//AwBQSwECLQAUAAYACAAAACEAtoM4kv4AAADhAQAAEwAAAAAAAAAAAAAAAAAA&#10;AAAAW0NvbnRlbnRfVHlwZXNdLnhtbFBLAQItABQABgAIAAAAIQA4/SH/1gAAAJQBAAALAAAAAAAA&#10;AAAAAAAAAC8BAABfcmVscy8ucmVsc1BLAQItABQABgAIAAAAIQDVqdC94wIAAGcGAAAOAAAAAAAA&#10;AAAAAAAAAC4CAABkcnMvZTJvRG9jLnhtbFBLAQItABQABgAIAAAAIQDUeMFi4AAAAAsBAAAPAAAA&#10;AAAAAAAAAAAAAD0FAABkcnMvZG93bnJldi54bWxQSwUGAAAAAAQABADzAAAASgYAAAAA&#10;" o:allowincell="f" filled="f" stroked="f" strokeweight=".5pt">
                <v:textbox inset="0,0,0,0">
                  <w:txbxContent>
                    <w:p w14:paraId="36EBBB77" w14:textId="77777777" w:rsidR="00C32C05" w:rsidRDefault="00C32C05" w:rsidP="003D4257">
                      <w:pPr>
                        <w:spacing w:before="60"/>
                        <w:jc w:val="center"/>
                        <w:rPr>
                          <w:rFonts w:ascii="AvantGarde" w:hAnsi="AvantGarde"/>
                        </w:rPr>
                      </w:pPr>
                      <w:r>
                        <w:rPr>
                          <w:rFonts w:ascii="Book Antiqua" w:hAnsi="Book Antiqua"/>
                          <w:color w:val="000000"/>
                          <w:sz w:val="36"/>
                        </w:rPr>
                        <w:t xml:space="preserve"> </w:t>
                      </w:r>
                    </w:p>
                    <w:p w14:paraId="0C83A6C4" w14:textId="77777777" w:rsidR="00C32C05" w:rsidRDefault="00C32C05" w:rsidP="003D4257"/>
                  </w:txbxContent>
                </v:textbox>
                <w10:wrap anchorx="margin"/>
              </v:rect>
            </w:pict>
          </mc:Fallback>
        </mc:AlternateContent>
      </w:r>
    </w:p>
    <w:p w14:paraId="652FA532" w14:textId="77777777" w:rsidR="003F32DD" w:rsidRPr="003F32DD" w:rsidRDefault="000B53C1" w:rsidP="003F32DD">
      <w:pPr>
        <w:spacing w:line="360" w:lineRule="auto"/>
        <w:rPr>
          <w:rFonts w:ascii="Arial" w:hAnsi="Arial" w:cs="Arial"/>
          <w:b/>
          <w:sz w:val="28"/>
          <w:szCs w:val="28"/>
        </w:rPr>
      </w:pPr>
      <w:r>
        <w:rPr>
          <w:rFonts w:ascii="Arial" w:hAnsi="Arial" w:cs="Arial"/>
          <w:b/>
          <w:sz w:val="28"/>
          <w:szCs w:val="28"/>
        </w:rPr>
        <w:t>F</w:t>
      </w:r>
      <w:r w:rsidR="003D4257" w:rsidRPr="003F32DD">
        <w:rPr>
          <w:rFonts w:ascii="Arial" w:hAnsi="Arial" w:cs="Arial"/>
          <w:b/>
          <w:sz w:val="28"/>
          <w:szCs w:val="28"/>
        </w:rPr>
        <w:t xml:space="preserve">or all </w:t>
      </w:r>
      <w:r w:rsidR="00770807" w:rsidRPr="00770807">
        <w:rPr>
          <w:rFonts w:ascii="Arial" w:hAnsi="Arial" w:cs="Arial"/>
          <w:b/>
          <w:color w:val="FF0000"/>
          <w:sz w:val="28"/>
          <w:szCs w:val="28"/>
        </w:rPr>
        <w:t>&lt;</w:t>
      </w:r>
      <w:r w:rsidR="00EB2FB9">
        <w:rPr>
          <w:rFonts w:ascii="Arial" w:hAnsi="Arial" w:cs="Arial"/>
          <w:b/>
          <w:color w:val="FF0000"/>
          <w:sz w:val="28"/>
          <w:szCs w:val="28"/>
        </w:rPr>
        <w:t>Academic/</w:t>
      </w:r>
      <w:r w:rsidR="007A73C7" w:rsidRPr="00770807">
        <w:rPr>
          <w:rFonts w:ascii="Arial" w:hAnsi="Arial" w:cs="Arial"/>
          <w:b/>
          <w:color w:val="FF0000"/>
          <w:sz w:val="28"/>
          <w:szCs w:val="28"/>
        </w:rPr>
        <w:t>Business Unit</w:t>
      </w:r>
      <w:r w:rsidR="00770807" w:rsidRPr="00770807">
        <w:rPr>
          <w:rFonts w:ascii="Arial" w:hAnsi="Arial" w:cs="Arial"/>
          <w:b/>
          <w:color w:val="FF0000"/>
          <w:sz w:val="28"/>
          <w:szCs w:val="28"/>
        </w:rPr>
        <w:t>&gt;</w:t>
      </w:r>
      <w:r w:rsidR="008A683E">
        <w:rPr>
          <w:rFonts w:ascii="Arial" w:hAnsi="Arial" w:cs="Arial"/>
          <w:b/>
          <w:color w:val="FF0000"/>
          <w:sz w:val="28"/>
          <w:szCs w:val="28"/>
        </w:rPr>
        <w:t xml:space="preserve"> </w:t>
      </w:r>
      <w:r w:rsidR="003F32DD" w:rsidRPr="003F32DD">
        <w:rPr>
          <w:rFonts w:ascii="Arial" w:hAnsi="Arial" w:cs="Arial"/>
          <w:b/>
          <w:sz w:val="28"/>
          <w:szCs w:val="28"/>
        </w:rPr>
        <w:t xml:space="preserve">relocating </w:t>
      </w:r>
    </w:p>
    <w:p w14:paraId="6FE16A58" w14:textId="77777777" w:rsidR="00EE0AE4" w:rsidRPr="003F32DD" w:rsidRDefault="003F32DD" w:rsidP="00AA11AA">
      <w:pPr>
        <w:spacing w:line="360" w:lineRule="auto"/>
        <w:rPr>
          <w:rFonts w:ascii="Arial" w:hAnsi="Arial" w:cs="Arial"/>
          <w:b/>
          <w:sz w:val="28"/>
          <w:szCs w:val="28"/>
        </w:rPr>
      </w:pPr>
      <w:r w:rsidRPr="003F32DD">
        <w:rPr>
          <w:rFonts w:ascii="Arial" w:hAnsi="Arial" w:cs="Arial"/>
          <w:b/>
          <w:sz w:val="28"/>
          <w:szCs w:val="28"/>
        </w:rPr>
        <w:t xml:space="preserve">From:  </w:t>
      </w:r>
      <w:r w:rsidR="000B53C1">
        <w:rPr>
          <w:rFonts w:ascii="Arial" w:hAnsi="Arial" w:cs="Arial"/>
          <w:b/>
          <w:sz w:val="28"/>
          <w:szCs w:val="28"/>
        </w:rPr>
        <w:tab/>
      </w:r>
      <w:r w:rsidR="00770807" w:rsidRPr="00770807">
        <w:rPr>
          <w:rFonts w:ascii="Arial" w:hAnsi="Arial" w:cs="Arial"/>
          <w:b/>
          <w:color w:val="FF0000"/>
          <w:sz w:val="28"/>
          <w:szCs w:val="28"/>
        </w:rPr>
        <w:t>&lt;</w:t>
      </w:r>
      <w:r w:rsidRPr="00770807">
        <w:rPr>
          <w:rFonts w:ascii="Arial" w:hAnsi="Arial" w:cs="Arial"/>
          <w:b/>
          <w:color w:val="FF0000"/>
          <w:sz w:val="28"/>
          <w:szCs w:val="28"/>
        </w:rPr>
        <w:t>Building Name and Campus</w:t>
      </w:r>
      <w:r w:rsidR="00770807">
        <w:rPr>
          <w:rFonts w:ascii="Arial" w:hAnsi="Arial" w:cs="Arial"/>
          <w:b/>
          <w:color w:val="FF0000"/>
          <w:sz w:val="28"/>
          <w:szCs w:val="28"/>
        </w:rPr>
        <w:t>&gt;</w:t>
      </w:r>
      <w:r w:rsidRPr="003F32DD">
        <w:rPr>
          <w:rFonts w:ascii="Arial" w:hAnsi="Arial" w:cs="Arial"/>
          <w:b/>
          <w:color w:val="FF0000"/>
          <w:sz w:val="28"/>
          <w:szCs w:val="28"/>
        </w:rPr>
        <w:t xml:space="preserve"> </w:t>
      </w:r>
      <w:r w:rsidR="003D4257" w:rsidRPr="003F32DD">
        <w:rPr>
          <w:rFonts w:ascii="Arial" w:hAnsi="Arial" w:cs="Arial"/>
          <w:b/>
          <w:sz w:val="28"/>
          <w:szCs w:val="28"/>
        </w:rPr>
        <w:t xml:space="preserve"> </w:t>
      </w:r>
    </w:p>
    <w:p w14:paraId="35B9A37C" w14:textId="77777777" w:rsidR="00A93660" w:rsidRPr="003F32DD" w:rsidRDefault="003F32DD" w:rsidP="00AA11AA">
      <w:pPr>
        <w:spacing w:line="360" w:lineRule="auto"/>
        <w:rPr>
          <w:rFonts w:ascii="Arial" w:hAnsi="Arial" w:cs="Arial"/>
          <w:b/>
          <w:sz w:val="28"/>
          <w:szCs w:val="28"/>
        </w:rPr>
      </w:pPr>
      <w:r w:rsidRPr="003F32DD">
        <w:rPr>
          <w:rFonts w:ascii="Arial" w:hAnsi="Arial" w:cs="Arial"/>
          <w:b/>
          <w:sz w:val="28"/>
          <w:szCs w:val="28"/>
        </w:rPr>
        <w:t xml:space="preserve">To:  </w:t>
      </w:r>
      <w:r w:rsidR="000B53C1">
        <w:rPr>
          <w:rFonts w:ascii="Arial" w:hAnsi="Arial" w:cs="Arial"/>
          <w:b/>
          <w:sz w:val="28"/>
          <w:szCs w:val="28"/>
        </w:rPr>
        <w:tab/>
      </w:r>
      <w:r w:rsidR="000B53C1">
        <w:rPr>
          <w:rFonts w:ascii="Arial" w:hAnsi="Arial" w:cs="Arial"/>
          <w:b/>
          <w:sz w:val="28"/>
          <w:szCs w:val="28"/>
        </w:rPr>
        <w:tab/>
      </w:r>
      <w:r w:rsidR="00770807" w:rsidRPr="00770807">
        <w:rPr>
          <w:rFonts w:ascii="Arial" w:hAnsi="Arial" w:cs="Arial"/>
          <w:b/>
          <w:color w:val="FF0000"/>
          <w:sz w:val="28"/>
          <w:szCs w:val="28"/>
        </w:rPr>
        <w:t>&lt;</w:t>
      </w:r>
      <w:r w:rsidRPr="00770807">
        <w:rPr>
          <w:rFonts w:ascii="Arial" w:hAnsi="Arial" w:cs="Arial"/>
          <w:b/>
          <w:color w:val="FF0000"/>
          <w:sz w:val="28"/>
          <w:szCs w:val="28"/>
        </w:rPr>
        <w:t>Building Name and Campus</w:t>
      </w:r>
      <w:r w:rsidR="00770807">
        <w:rPr>
          <w:rFonts w:ascii="Arial" w:hAnsi="Arial" w:cs="Arial"/>
          <w:b/>
          <w:color w:val="FF0000"/>
          <w:sz w:val="28"/>
          <w:szCs w:val="28"/>
        </w:rPr>
        <w:t>&gt;</w:t>
      </w:r>
    </w:p>
    <w:p w14:paraId="2DC1AD15" w14:textId="77777777" w:rsidR="003D4257" w:rsidRPr="003F32DD" w:rsidRDefault="003D4257" w:rsidP="003D4257">
      <w:pPr>
        <w:rPr>
          <w:rFonts w:ascii="Arial" w:hAnsi="Arial" w:cs="Arial"/>
          <w:b/>
          <w:sz w:val="28"/>
          <w:szCs w:val="28"/>
        </w:rPr>
      </w:pPr>
    </w:p>
    <w:p w14:paraId="7A19BAB8" w14:textId="77777777" w:rsidR="003D4257" w:rsidRDefault="003D4257" w:rsidP="003D4257">
      <w:pPr>
        <w:rPr>
          <w:rFonts w:ascii="Arial" w:hAnsi="Arial" w:cs="Arial"/>
          <w:b/>
          <w:sz w:val="28"/>
        </w:rPr>
      </w:pPr>
    </w:p>
    <w:p w14:paraId="481D189C" w14:textId="77777777" w:rsidR="003D4257" w:rsidRPr="003D4257" w:rsidRDefault="003D4257" w:rsidP="003D4257">
      <w:pPr>
        <w:rPr>
          <w:rFonts w:ascii="Arial" w:hAnsi="Arial" w:cs="Arial"/>
          <w:b/>
          <w:sz w:val="36"/>
          <w:szCs w:val="36"/>
        </w:rPr>
      </w:pPr>
      <w:r w:rsidRPr="003D4257">
        <w:rPr>
          <w:rFonts w:ascii="Arial" w:hAnsi="Arial" w:cs="Arial"/>
          <w:b/>
          <w:sz w:val="36"/>
          <w:szCs w:val="36"/>
        </w:rPr>
        <w:t xml:space="preserve">Relocation Date: </w:t>
      </w:r>
      <w:r w:rsidR="00770807" w:rsidRPr="00770807">
        <w:rPr>
          <w:rFonts w:ascii="Arial" w:hAnsi="Arial" w:cs="Arial"/>
          <w:b/>
          <w:color w:val="FF0000"/>
          <w:sz w:val="36"/>
          <w:szCs w:val="36"/>
        </w:rPr>
        <w:t>&lt;</w:t>
      </w:r>
      <w:r w:rsidR="003F32DD" w:rsidRPr="003F32DD">
        <w:rPr>
          <w:rFonts w:ascii="Arial" w:hAnsi="Arial" w:cs="Arial"/>
          <w:b/>
          <w:color w:val="FF0000"/>
          <w:sz w:val="36"/>
          <w:szCs w:val="36"/>
        </w:rPr>
        <w:t>Date</w:t>
      </w:r>
      <w:r w:rsidR="00770807">
        <w:rPr>
          <w:rFonts w:ascii="Arial" w:hAnsi="Arial" w:cs="Arial"/>
          <w:b/>
          <w:color w:val="FF0000"/>
          <w:sz w:val="36"/>
          <w:szCs w:val="36"/>
        </w:rPr>
        <w:t>&gt;</w:t>
      </w:r>
    </w:p>
    <w:p w14:paraId="1F45E494" w14:textId="77777777" w:rsidR="003D4257" w:rsidRDefault="003D4257" w:rsidP="003D4257">
      <w:pPr>
        <w:rPr>
          <w:rFonts w:ascii="Arial" w:hAnsi="Arial" w:cs="Arial"/>
          <w:b/>
          <w:sz w:val="28"/>
        </w:rPr>
      </w:pPr>
    </w:p>
    <w:p w14:paraId="575EB551" w14:textId="77777777" w:rsidR="006D7584" w:rsidRDefault="006D7584" w:rsidP="003D4257">
      <w:pPr>
        <w:pBdr>
          <w:top w:val="single" w:sz="4" w:space="1" w:color="auto"/>
          <w:left w:val="single" w:sz="4" w:space="4" w:color="auto"/>
          <w:bottom w:val="single" w:sz="4" w:space="1" w:color="auto"/>
          <w:right w:val="single" w:sz="4" w:space="4" w:color="auto"/>
        </w:pBdr>
        <w:rPr>
          <w:rFonts w:ascii="Arial" w:hAnsi="Arial" w:cs="Arial"/>
          <w:b/>
        </w:rPr>
      </w:pPr>
    </w:p>
    <w:p w14:paraId="675EBD10" w14:textId="77777777" w:rsidR="003D4257" w:rsidRPr="00F917AC" w:rsidRDefault="003D4257" w:rsidP="003D425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Key Contacts</w:t>
      </w:r>
    </w:p>
    <w:p w14:paraId="38880A72" w14:textId="77777777" w:rsidR="003C0705" w:rsidRDefault="003C0705" w:rsidP="003D4257">
      <w:pPr>
        <w:pStyle w:val="BodyTextIndent2"/>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p>
    <w:p w14:paraId="56058603" w14:textId="77777777" w:rsidR="00FD5296" w:rsidRDefault="00D7420C" w:rsidP="003D4257">
      <w:pPr>
        <w:pStyle w:val="BodyTextIndent2"/>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rPr>
        <w:t xml:space="preserve">Capital Development Group - </w:t>
      </w:r>
      <w:r w:rsidR="00F83BF2">
        <w:rPr>
          <w:rFonts w:ascii="Arial" w:hAnsi="Arial" w:cs="Arial"/>
        </w:rPr>
        <w:t>Facilities Management Unit</w:t>
      </w:r>
      <w:r w:rsidR="003D4257" w:rsidRPr="00F917AC">
        <w:rPr>
          <w:rFonts w:ascii="Arial" w:hAnsi="Arial" w:cs="Arial"/>
        </w:rPr>
        <w:tab/>
      </w:r>
    </w:p>
    <w:p w14:paraId="2CF30FAF" w14:textId="77777777" w:rsidR="003D4257" w:rsidRPr="001B58C8" w:rsidRDefault="00770807" w:rsidP="003D4257">
      <w:pPr>
        <w:pStyle w:val="BodyTextIndent2"/>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color w:val="FF0000"/>
        </w:rPr>
        <w:t>&lt;</w:t>
      </w:r>
      <w:r w:rsidR="003F32DD" w:rsidRPr="001B58C8">
        <w:rPr>
          <w:rFonts w:ascii="Arial" w:hAnsi="Arial" w:cs="Arial"/>
          <w:color w:val="FF0000"/>
        </w:rPr>
        <w:t>Name</w:t>
      </w:r>
      <w:r>
        <w:rPr>
          <w:rFonts w:ascii="Arial" w:hAnsi="Arial" w:cs="Arial"/>
          <w:color w:val="FF0000"/>
        </w:rPr>
        <w:t>&gt;</w:t>
      </w:r>
      <w:r w:rsidR="003F32DD" w:rsidRPr="001B58C8">
        <w:rPr>
          <w:rFonts w:ascii="Arial" w:hAnsi="Arial" w:cs="Arial"/>
          <w:color w:val="FF0000"/>
        </w:rPr>
        <w:tab/>
      </w:r>
      <w:r w:rsidR="003F32DD" w:rsidRPr="001B58C8">
        <w:rPr>
          <w:rFonts w:ascii="Arial" w:hAnsi="Arial" w:cs="Arial"/>
          <w:color w:val="FF0000"/>
        </w:rPr>
        <w:tab/>
      </w:r>
      <w:r>
        <w:rPr>
          <w:rFonts w:ascii="Arial" w:hAnsi="Arial" w:cs="Arial"/>
          <w:color w:val="FF0000"/>
        </w:rPr>
        <w:tab/>
        <w:t>&lt;</w:t>
      </w:r>
      <w:r w:rsidR="003F32DD" w:rsidRPr="001B58C8">
        <w:rPr>
          <w:rFonts w:ascii="Arial" w:hAnsi="Arial" w:cs="Arial"/>
          <w:color w:val="FF0000"/>
        </w:rPr>
        <w:t>Ext</w:t>
      </w:r>
      <w:r>
        <w:rPr>
          <w:rFonts w:ascii="Arial" w:hAnsi="Arial" w:cs="Arial"/>
          <w:color w:val="FF0000"/>
        </w:rPr>
        <w:t>&gt;</w:t>
      </w:r>
    </w:p>
    <w:p w14:paraId="03AD8A50" w14:textId="77777777" w:rsidR="003D4257" w:rsidRPr="001B58C8" w:rsidRDefault="00770807" w:rsidP="003D4257">
      <w:pPr>
        <w:pStyle w:val="BodyTextIndent2"/>
        <w:pBdr>
          <w:top w:val="single" w:sz="4" w:space="1" w:color="auto"/>
          <w:left w:val="single" w:sz="4" w:space="4" w:color="auto"/>
          <w:bottom w:val="single" w:sz="4" w:space="1" w:color="auto"/>
          <w:right w:val="single" w:sz="4" w:space="4" w:color="auto"/>
        </w:pBdr>
        <w:spacing w:line="240" w:lineRule="auto"/>
        <w:ind w:left="0"/>
        <w:rPr>
          <w:rFonts w:ascii="Arial" w:hAnsi="Arial" w:cs="Arial"/>
        </w:rPr>
      </w:pPr>
      <w:r>
        <w:rPr>
          <w:rFonts w:ascii="Arial" w:hAnsi="Arial" w:cs="Arial"/>
          <w:color w:val="FF0000"/>
        </w:rPr>
        <w:t>&lt;</w:t>
      </w:r>
      <w:r w:rsidR="003F32DD" w:rsidRPr="001B58C8">
        <w:rPr>
          <w:rFonts w:ascii="Arial" w:hAnsi="Arial" w:cs="Arial"/>
          <w:color w:val="FF0000"/>
        </w:rPr>
        <w:t>Name</w:t>
      </w:r>
      <w:r>
        <w:rPr>
          <w:rFonts w:ascii="Arial" w:hAnsi="Arial" w:cs="Arial"/>
          <w:color w:val="FF0000"/>
        </w:rPr>
        <w:t>&gt;</w:t>
      </w:r>
      <w:r w:rsidR="003F32DD" w:rsidRPr="001B58C8">
        <w:rPr>
          <w:rFonts w:ascii="Arial" w:hAnsi="Arial" w:cs="Arial"/>
          <w:color w:val="FF0000"/>
        </w:rPr>
        <w:tab/>
      </w:r>
      <w:r w:rsidR="003F32DD" w:rsidRPr="001B58C8">
        <w:rPr>
          <w:rFonts w:ascii="Arial" w:hAnsi="Arial" w:cs="Arial"/>
          <w:color w:val="FF0000"/>
        </w:rPr>
        <w:tab/>
      </w:r>
      <w:r w:rsidR="003F32DD" w:rsidRPr="001B58C8">
        <w:rPr>
          <w:rFonts w:ascii="Arial" w:hAnsi="Arial" w:cs="Arial"/>
          <w:color w:val="FF0000"/>
        </w:rPr>
        <w:tab/>
      </w:r>
      <w:r>
        <w:rPr>
          <w:rFonts w:ascii="Arial" w:hAnsi="Arial" w:cs="Arial"/>
          <w:color w:val="FF0000"/>
        </w:rPr>
        <w:t>&lt;</w:t>
      </w:r>
      <w:r w:rsidR="003F32DD" w:rsidRPr="001B58C8">
        <w:rPr>
          <w:rFonts w:ascii="Arial" w:hAnsi="Arial" w:cs="Arial"/>
          <w:color w:val="FF0000"/>
        </w:rPr>
        <w:t>Ext</w:t>
      </w:r>
      <w:r>
        <w:rPr>
          <w:rFonts w:ascii="Arial" w:hAnsi="Arial" w:cs="Arial"/>
          <w:color w:val="FF0000"/>
        </w:rPr>
        <w:t>&gt;</w:t>
      </w:r>
      <w:r w:rsidR="003D4257" w:rsidRPr="001B58C8">
        <w:rPr>
          <w:rFonts w:ascii="Arial" w:hAnsi="Arial" w:cs="Arial"/>
        </w:rPr>
        <w:tab/>
      </w:r>
      <w:r w:rsidR="003D4257" w:rsidRPr="001B58C8">
        <w:rPr>
          <w:rFonts w:ascii="Arial" w:hAnsi="Arial" w:cs="Arial"/>
        </w:rPr>
        <w:tab/>
      </w:r>
    </w:p>
    <w:p w14:paraId="339FDB75" w14:textId="77777777" w:rsidR="00D7420C" w:rsidRDefault="00D7420C" w:rsidP="003D4257">
      <w:pPr>
        <w:pStyle w:val="BodyTextIndent"/>
        <w:pBdr>
          <w:top w:val="single" w:sz="4" w:space="1" w:color="auto"/>
          <w:left w:val="single" w:sz="4" w:space="4" w:color="auto"/>
          <w:bottom w:val="single" w:sz="4" w:space="1" w:color="auto"/>
          <w:right w:val="single" w:sz="4" w:space="4" w:color="auto"/>
        </w:pBdr>
        <w:spacing w:after="0"/>
        <w:ind w:left="0"/>
        <w:rPr>
          <w:rFonts w:ascii="Arial" w:hAnsi="Arial" w:cs="Arial"/>
          <w:color w:val="FF0000"/>
        </w:rPr>
      </w:pPr>
    </w:p>
    <w:p w14:paraId="16B2DA6B" w14:textId="77777777" w:rsidR="003D4257" w:rsidRPr="008A683E" w:rsidRDefault="00770807" w:rsidP="003D4257">
      <w:pPr>
        <w:pStyle w:val="BodyTextIndent"/>
        <w:pBdr>
          <w:top w:val="single" w:sz="4" w:space="1" w:color="auto"/>
          <w:left w:val="single" w:sz="4" w:space="4" w:color="auto"/>
          <w:bottom w:val="single" w:sz="4" w:space="1" w:color="auto"/>
          <w:right w:val="single" w:sz="4" w:space="4" w:color="auto"/>
        </w:pBdr>
        <w:spacing w:after="0"/>
        <w:ind w:left="0"/>
        <w:rPr>
          <w:rFonts w:ascii="Arial" w:hAnsi="Arial" w:cs="Arial"/>
          <w:color w:val="FF0000"/>
        </w:rPr>
      </w:pPr>
      <w:r>
        <w:rPr>
          <w:rFonts w:ascii="Arial" w:hAnsi="Arial" w:cs="Arial"/>
          <w:color w:val="FF0000"/>
        </w:rPr>
        <w:t>&lt;</w:t>
      </w:r>
      <w:r w:rsidR="00EB2FB9">
        <w:rPr>
          <w:rFonts w:ascii="Arial" w:hAnsi="Arial" w:cs="Arial"/>
          <w:color w:val="FF0000"/>
        </w:rPr>
        <w:t>Academic/</w:t>
      </w:r>
      <w:r w:rsidR="007A73C7">
        <w:rPr>
          <w:rFonts w:ascii="Arial" w:hAnsi="Arial" w:cs="Arial"/>
          <w:color w:val="FF0000"/>
        </w:rPr>
        <w:t>Business Unit</w:t>
      </w:r>
      <w:r>
        <w:rPr>
          <w:rFonts w:ascii="Arial" w:hAnsi="Arial" w:cs="Arial"/>
          <w:color w:val="FF0000"/>
        </w:rPr>
        <w:t>&gt;</w:t>
      </w:r>
    </w:p>
    <w:p w14:paraId="6671F636" w14:textId="77777777" w:rsidR="00FD5296" w:rsidRDefault="00A93660" w:rsidP="003D4257">
      <w:pPr>
        <w:pStyle w:val="BodyTextIndent"/>
        <w:pBdr>
          <w:top w:val="single" w:sz="4" w:space="1" w:color="auto"/>
          <w:left w:val="single" w:sz="4" w:space="4" w:color="auto"/>
          <w:bottom w:val="single" w:sz="4" w:space="1" w:color="auto"/>
          <w:right w:val="single" w:sz="4" w:space="4" w:color="auto"/>
        </w:pBdr>
        <w:spacing w:after="0"/>
        <w:ind w:left="0"/>
        <w:rPr>
          <w:rFonts w:ascii="Arial" w:hAnsi="Arial" w:cs="Arial"/>
        </w:rPr>
      </w:pPr>
      <w:r w:rsidRPr="001B58C8">
        <w:rPr>
          <w:rFonts w:ascii="Arial" w:hAnsi="Arial" w:cs="Arial"/>
        </w:rPr>
        <w:t>Liaison person</w:t>
      </w:r>
      <w:r w:rsidRPr="001B58C8">
        <w:rPr>
          <w:rFonts w:ascii="Arial" w:hAnsi="Arial" w:cs="Arial"/>
        </w:rPr>
        <w:tab/>
      </w:r>
      <w:r w:rsidR="003D4257" w:rsidRPr="001B58C8">
        <w:rPr>
          <w:rFonts w:ascii="Arial" w:hAnsi="Arial" w:cs="Arial"/>
        </w:rPr>
        <w:tab/>
      </w:r>
    </w:p>
    <w:p w14:paraId="3CFF706D" w14:textId="77777777" w:rsidR="003D4257" w:rsidRPr="003D4257" w:rsidRDefault="00770807" w:rsidP="003D4257">
      <w:pPr>
        <w:pStyle w:val="BodyTextIndent"/>
        <w:pBdr>
          <w:top w:val="single" w:sz="4" w:space="1" w:color="auto"/>
          <w:left w:val="single" w:sz="4" w:space="4" w:color="auto"/>
          <w:bottom w:val="single" w:sz="4" w:space="1" w:color="auto"/>
          <w:right w:val="single" w:sz="4" w:space="4" w:color="auto"/>
        </w:pBdr>
        <w:spacing w:after="0"/>
        <w:ind w:left="0"/>
        <w:rPr>
          <w:rFonts w:ascii="Arial" w:hAnsi="Arial" w:cs="Arial"/>
          <w:b/>
        </w:rPr>
      </w:pPr>
      <w:r>
        <w:rPr>
          <w:rFonts w:ascii="Arial" w:hAnsi="Arial" w:cs="Arial"/>
          <w:color w:val="FF0000"/>
        </w:rPr>
        <w:t>&lt;</w:t>
      </w:r>
      <w:r w:rsidR="006D7584" w:rsidRPr="001B58C8">
        <w:rPr>
          <w:rFonts w:ascii="Arial" w:hAnsi="Arial" w:cs="Arial"/>
          <w:color w:val="FF0000"/>
        </w:rPr>
        <w:t>Name</w:t>
      </w:r>
      <w:r>
        <w:rPr>
          <w:rFonts w:ascii="Arial" w:hAnsi="Arial" w:cs="Arial"/>
          <w:color w:val="FF0000"/>
        </w:rPr>
        <w:t>&gt;</w:t>
      </w:r>
      <w:r w:rsidR="003D4257" w:rsidRPr="001B58C8">
        <w:rPr>
          <w:rFonts w:ascii="Arial" w:hAnsi="Arial" w:cs="Arial"/>
          <w:color w:val="FF0000"/>
        </w:rPr>
        <w:tab/>
      </w:r>
      <w:r w:rsidR="00A93660" w:rsidRPr="001B58C8">
        <w:rPr>
          <w:rFonts w:ascii="Arial" w:hAnsi="Arial" w:cs="Arial"/>
          <w:color w:val="FF0000"/>
        </w:rPr>
        <w:tab/>
      </w:r>
      <w:r w:rsidR="006D7584" w:rsidRPr="001B58C8">
        <w:rPr>
          <w:rFonts w:ascii="Arial" w:hAnsi="Arial" w:cs="Arial"/>
          <w:color w:val="FF0000"/>
        </w:rPr>
        <w:tab/>
      </w:r>
      <w:r>
        <w:rPr>
          <w:rFonts w:ascii="Arial" w:hAnsi="Arial" w:cs="Arial"/>
          <w:color w:val="FF0000"/>
        </w:rPr>
        <w:t>&lt;</w:t>
      </w:r>
      <w:r w:rsidR="006D7584" w:rsidRPr="001B58C8">
        <w:rPr>
          <w:rFonts w:ascii="Arial" w:hAnsi="Arial" w:cs="Arial"/>
          <w:color w:val="FF0000"/>
        </w:rPr>
        <w:t>Ext</w:t>
      </w:r>
      <w:r>
        <w:rPr>
          <w:rFonts w:ascii="Arial" w:hAnsi="Arial" w:cs="Arial"/>
          <w:color w:val="FF0000"/>
        </w:rPr>
        <w:t>&gt;</w:t>
      </w:r>
    </w:p>
    <w:p w14:paraId="2E88D446" w14:textId="77777777" w:rsidR="003D4257" w:rsidRDefault="003D4257" w:rsidP="003D4257">
      <w:pPr>
        <w:pStyle w:val="BodyTextIndent"/>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sidRPr="00A60DE0">
        <w:rPr>
          <w:rFonts w:ascii="Arial" w:hAnsi="Arial" w:cs="Arial"/>
          <w:b/>
        </w:rPr>
        <w:tab/>
      </w:r>
    </w:p>
    <w:p w14:paraId="524450A1" w14:textId="77777777" w:rsidR="003D4257" w:rsidRDefault="003D4257" w:rsidP="003D4257">
      <w:pPr>
        <w:pStyle w:val="BodyTextIndent"/>
        <w:pBdr>
          <w:top w:val="single" w:sz="4" w:space="1" w:color="auto"/>
          <w:left w:val="single" w:sz="4" w:space="4" w:color="auto"/>
          <w:bottom w:val="single" w:sz="4" w:space="1" w:color="auto"/>
          <w:right w:val="single" w:sz="4" w:space="4" w:color="auto"/>
        </w:pBdr>
        <w:ind w:left="0"/>
        <w:rPr>
          <w:rFonts w:ascii="Arial" w:hAnsi="Arial" w:cs="Arial"/>
        </w:rPr>
      </w:pPr>
      <w:r w:rsidRPr="00F917AC">
        <w:rPr>
          <w:rFonts w:ascii="Arial" w:hAnsi="Arial" w:cs="Arial"/>
        </w:rPr>
        <w:t xml:space="preserve">Any questions or problems regarding the relocation should be directed in the first instance to the Relocation Liaison person </w:t>
      </w:r>
      <w:r w:rsidR="008A683E">
        <w:rPr>
          <w:rFonts w:ascii="Arial" w:hAnsi="Arial" w:cs="Arial"/>
        </w:rPr>
        <w:t xml:space="preserve">for the </w:t>
      </w:r>
      <w:r w:rsidR="00770807" w:rsidRPr="00770807">
        <w:rPr>
          <w:rFonts w:ascii="Arial" w:hAnsi="Arial" w:cs="Arial"/>
          <w:color w:val="FF0000"/>
          <w:sz w:val="22"/>
          <w:szCs w:val="22"/>
        </w:rPr>
        <w:t>&lt;</w:t>
      </w:r>
      <w:r w:rsidR="00EB2FB9">
        <w:rPr>
          <w:rFonts w:ascii="Arial" w:hAnsi="Arial" w:cs="Arial"/>
          <w:color w:val="FF0000"/>
          <w:sz w:val="22"/>
          <w:szCs w:val="22"/>
        </w:rPr>
        <w:t>Academic/</w:t>
      </w:r>
      <w:bookmarkStart w:id="0" w:name="_GoBack"/>
      <w:bookmarkEnd w:id="0"/>
      <w:r w:rsidR="007A73C7" w:rsidRPr="007A73C7">
        <w:rPr>
          <w:rFonts w:ascii="Arial" w:hAnsi="Arial" w:cs="Arial"/>
          <w:color w:val="FF0000"/>
          <w:sz w:val="22"/>
          <w:szCs w:val="22"/>
        </w:rPr>
        <w:t>Business Unit</w:t>
      </w:r>
      <w:r w:rsidR="00770807">
        <w:rPr>
          <w:rFonts w:ascii="Arial" w:hAnsi="Arial" w:cs="Arial"/>
          <w:color w:val="FF0000"/>
          <w:sz w:val="22"/>
          <w:szCs w:val="22"/>
        </w:rPr>
        <w:t>&gt;</w:t>
      </w:r>
      <w:r w:rsidR="007A73C7">
        <w:rPr>
          <w:rFonts w:ascii="Arial" w:hAnsi="Arial" w:cs="Arial"/>
        </w:rPr>
        <w:t xml:space="preserve"> </w:t>
      </w:r>
      <w:r w:rsidRPr="00F917AC">
        <w:rPr>
          <w:rFonts w:ascii="Arial" w:hAnsi="Arial" w:cs="Arial"/>
        </w:rPr>
        <w:t xml:space="preserve">who will liaise as required with the </w:t>
      </w:r>
      <w:r w:rsidR="008A683E">
        <w:rPr>
          <w:rFonts w:ascii="Arial" w:hAnsi="Arial" w:cs="Arial"/>
        </w:rPr>
        <w:t xml:space="preserve">designated </w:t>
      </w:r>
      <w:r w:rsidR="000B53C1">
        <w:rPr>
          <w:rFonts w:ascii="Arial" w:hAnsi="Arial" w:cs="Arial"/>
        </w:rPr>
        <w:t xml:space="preserve">Project Manager or </w:t>
      </w:r>
      <w:r w:rsidR="00F83BF2">
        <w:rPr>
          <w:rFonts w:ascii="Arial" w:hAnsi="Arial" w:cs="Arial"/>
        </w:rPr>
        <w:t>Facilities Management Unit</w:t>
      </w:r>
      <w:r w:rsidR="008A683E">
        <w:rPr>
          <w:rFonts w:ascii="Arial" w:hAnsi="Arial" w:cs="Arial"/>
        </w:rPr>
        <w:t xml:space="preserve"> </w:t>
      </w:r>
      <w:r w:rsidR="00D7420C">
        <w:rPr>
          <w:rFonts w:ascii="Arial" w:hAnsi="Arial" w:cs="Arial"/>
        </w:rPr>
        <w:t>c</w:t>
      </w:r>
      <w:r w:rsidR="008A683E">
        <w:rPr>
          <w:rFonts w:ascii="Arial" w:hAnsi="Arial" w:cs="Arial"/>
        </w:rPr>
        <w:t xml:space="preserve">ontact. </w:t>
      </w:r>
    </w:p>
    <w:p w14:paraId="21D60A1B" w14:textId="77777777" w:rsidR="006D7584" w:rsidRPr="00F917AC" w:rsidRDefault="006D7584" w:rsidP="003D4257">
      <w:pPr>
        <w:pStyle w:val="BodyTextIndent"/>
        <w:pBdr>
          <w:top w:val="single" w:sz="4" w:space="1" w:color="auto"/>
          <w:left w:val="single" w:sz="4" w:space="4" w:color="auto"/>
          <w:bottom w:val="single" w:sz="4" w:space="1" w:color="auto"/>
          <w:right w:val="single" w:sz="4" w:space="4" w:color="auto"/>
        </w:pBdr>
        <w:ind w:left="0"/>
        <w:rPr>
          <w:rFonts w:ascii="Arial" w:hAnsi="Arial" w:cs="Arial"/>
        </w:rPr>
      </w:pPr>
    </w:p>
    <w:p w14:paraId="2B4E6A94" w14:textId="77777777" w:rsidR="00F974FA" w:rsidRDefault="00F974FA" w:rsidP="00C1323F">
      <w:pPr>
        <w:pStyle w:val="BodyTextIndent"/>
        <w:ind w:left="0"/>
        <w:rPr>
          <w:rFonts w:ascii="Arial" w:hAnsi="Arial" w:cs="Arial"/>
          <w:u w:val="single"/>
        </w:rPr>
        <w:sectPr w:rsidR="00F974FA" w:rsidSect="00E12DDB">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134" w:left="1077" w:header="709" w:footer="709" w:gutter="0"/>
          <w:cols w:space="708"/>
          <w:docGrid w:linePitch="360"/>
        </w:sectPr>
      </w:pPr>
    </w:p>
    <w:p w14:paraId="7A5B6F27" w14:textId="77777777" w:rsidR="00D7420C" w:rsidRDefault="00D7420C" w:rsidP="00C1323F">
      <w:pPr>
        <w:pStyle w:val="BodyTextIndent"/>
        <w:ind w:left="0"/>
        <w:rPr>
          <w:rFonts w:ascii="Arial" w:hAnsi="Arial" w:cs="Arial"/>
          <w:u w:val="single"/>
        </w:rPr>
      </w:pPr>
    </w:p>
    <w:p w14:paraId="20C41EA2" w14:textId="77777777" w:rsidR="006F2C6F" w:rsidRDefault="00C1323F" w:rsidP="006236A5">
      <w:pPr>
        <w:pStyle w:val="BodyTextIndent"/>
        <w:numPr>
          <w:ilvl w:val="0"/>
          <w:numId w:val="2"/>
        </w:numPr>
        <w:tabs>
          <w:tab w:val="clear" w:pos="408"/>
        </w:tabs>
        <w:rPr>
          <w:rFonts w:ascii="Arial" w:hAnsi="Arial" w:cs="Arial"/>
          <w:u w:val="single"/>
        </w:rPr>
      </w:pPr>
      <w:r>
        <w:rPr>
          <w:rFonts w:ascii="Arial" w:hAnsi="Arial" w:cs="Arial"/>
          <w:u w:val="single"/>
        </w:rPr>
        <w:br w:type="page"/>
      </w:r>
      <w:r w:rsidR="0048526E">
        <w:rPr>
          <w:rFonts w:ascii="Arial" w:hAnsi="Arial" w:cs="Arial"/>
          <w:u w:val="single"/>
        </w:rPr>
        <w:lastRenderedPageBreak/>
        <w:t>List of People &amp; Functions Moving</w:t>
      </w:r>
    </w:p>
    <w:p w14:paraId="1ED8033F" w14:textId="77777777" w:rsidR="001B58C8" w:rsidRDefault="001B58C8" w:rsidP="0048526E">
      <w:pPr>
        <w:pStyle w:val="BodyTextIndent"/>
        <w:ind w:left="0"/>
        <w:rPr>
          <w:rFonts w:ascii="Arial" w:hAnsi="Arial" w:cs="Arial"/>
          <w:sz w:val="22"/>
          <w:szCs w:val="22"/>
        </w:rPr>
      </w:pPr>
    </w:p>
    <w:p w14:paraId="60014BEC" w14:textId="77777777" w:rsidR="001B58C8" w:rsidRDefault="0048526E" w:rsidP="0048526E">
      <w:pPr>
        <w:pStyle w:val="BodyTextIndent"/>
        <w:ind w:left="0"/>
        <w:rPr>
          <w:rFonts w:ascii="Arial" w:hAnsi="Arial" w:cs="Arial"/>
          <w:sz w:val="22"/>
          <w:szCs w:val="22"/>
        </w:rPr>
      </w:pPr>
      <w:r w:rsidRPr="00131565">
        <w:rPr>
          <w:rFonts w:ascii="Arial" w:hAnsi="Arial" w:cs="Arial"/>
          <w:sz w:val="22"/>
          <w:szCs w:val="22"/>
        </w:rPr>
        <w:t xml:space="preserve">The following is the </w:t>
      </w:r>
      <w:r>
        <w:rPr>
          <w:rFonts w:ascii="Arial" w:hAnsi="Arial" w:cs="Arial"/>
          <w:sz w:val="22"/>
          <w:szCs w:val="22"/>
        </w:rPr>
        <w:t>list of people and functions scheduled to move on</w:t>
      </w:r>
      <w:r w:rsidR="001B58C8">
        <w:rPr>
          <w:rFonts w:ascii="Arial" w:hAnsi="Arial" w:cs="Arial"/>
          <w:sz w:val="22"/>
          <w:szCs w:val="22"/>
        </w:rPr>
        <w:t xml:space="preserve"> </w:t>
      </w:r>
      <w:r w:rsidR="003C0705" w:rsidRPr="003C0705">
        <w:rPr>
          <w:rFonts w:ascii="Arial" w:hAnsi="Arial" w:cs="Arial"/>
          <w:color w:val="FF0000"/>
          <w:sz w:val="22"/>
          <w:szCs w:val="22"/>
        </w:rPr>
        <w:t>&lt;</w:t>
      </w:r>
      <w:r w:rsidR="008A683E" w:rsidRPr="003C0705">
        <w:rPr>
          <w:rFonts w:ascii="Arial" w:hAnsi="Arial" w:cs="Arial"/>
          <w:color w:val="FF0000"/>
          <w:sz w:val="22"/>
          <w:szCs w:val="22"/>
        </w:rPr>
        <w:t>date</w:t>
      </w:r>
      <w:r w:rsidR="003C0705" w:rsidRPr="003C0705">
        <w:rPr>
          <w:rFonts w:ascii="Arial" w:hAnsi="Arial" w:cs="Arial"/>
          <w:color w:val="FF0000"/>
          <w:sz w:val="22"/>
          <w:szCs w:val="22"/>
        </w:rPr>
        <w:t>&gt;</w:t>
      </w:r>
      <w:r w:rsidR="008A683E" w:rsidRPr="003C0705">
        <w:rPr>
          <w:rFonts w:ascii="Arial" w:hAnsi="Arial" w:cs="Arial"/>
          <w:color w:val="FF0000"/>
          <w:sz w:val="22"/>
          <w:szCs w:val="22"/>
        </w:rPr>
        <w:t>.</w:t>
      </w:r>
      <w:r w:rsidR="008A683E">
        <w:rPr>
          <w:rFonts w:ascii="Arial" w:hAnsi="Arial" w:cs="Arial"/>
          <w:sz w:val="22"/>
          <w:szCs w:val="22"/>
        </w:rPr>
        <w:t xml:space="preserve"> </w:t>
      </w:r>
    </w:p>
    <w:tbl>
      <w:tblPr>
        <w:tblW w:w="93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3"/>
        <w:gridCol w:w="1418"/>
        <w:gridCol w:w="1122"/>
        <w:gridCol w:w="1417"/>
        <w:gridCol w:w="1288"/>
      </w:tblGrid>
      <w:tr w:rsidR="005B38EB" w:rsidRPr="006F2C6F" w14:paraId="2EAEB05B" w14:textId="77777777" w:rsidTr="00AA11AA">
        <w:trPr>
          <w:trHeight w:val="588"/>
        </w:trPr>
        <w:tc>
          <w:tcPr>
            <w:tcW w:w="4123" w:type="dxa"/>
            <w:shd w:val="clear" w:color="auto" w:fill="auto"/>
            <w:vAlign w:val="bottom"/>
          </w:tcPr>
          <w:p w14:paraId="2CCA73E1" w14:textId="77777777" w:rsidR="005B38EB" w:rsidRPr="005B38EB" w:rsidRDefault="005B38EB" w:rsidP="006F2C6F">
            <w:pPr>
              <w:rPr>
                <w:rFonts w:ascii="Helvetica" w:eastAsia="Times New Roman" w:hAnsi="Helvetica"/>
                <w:b/>
                <w:bCs/>
                <w:sz w:val="20"/>
                <w:lang w:eastAsia="en-AU"/>
              </w:rPr>
            </w:pPr>
            <w:r w:rsidRPr="005B38EB">
              <w:rPr>
                <w:rFonts w:ascii="Helvetica" w:eastAsia="Times New Roman" w:hAnsi="Helvetica"/>
                <w:b/>
                <w:bCs/>
                <w:sz w:val="20"/>
                <w:lang w:eastAsia="en-AU"/>
              </w:rPr>
              <w:t>Occupant to be Relocated</w:t>
            </w:r>
          </w:p>
        </w:tc>
        <w:tc>
          <w:tcPr>
            <w:tcW w:w="1418" w:type="dxa"/>
            <w:vAlign w:val="bottom"/>
          </w:tcPr>
          <w:p w14:paraId="6DCC3BBA" w14:textId="77777777" w:rsidR="005B38EB" w:rsidRPr="005B38EB" w:rsidRDefault="005B38EB" w:rsidP="005B38EB">
            <w:pPr>
              <w:rPr>
                <w:rFonts w:ascii="Helvetica" w:eastAsia="Times New Roman" w:hAnsi="Helvetica"/>
                <w:b/>
                <w:bCs/>
                <w:sz w:val="20"/>
                <w:lang w:eastAsia="en-AU"/>
              </w:rPr>
            </w:pPr>
            <w:r w:rsidRPr="005B38EB">
              <w:rPr>
                <w:rFonts w:ascii="Helvetica" w:eastAsia="Times New Roman" w:hAnsi="Helvetica"/>
                <w:b/>
                <w:bCs/>
                <w:sz w:val="20"/>
                <w:lang w:eastAsia="en-AU"/>
              </w:rPr>
              <w:t>From</w:t>
            </w:r>
            <w:r w:rsidR="00FE3729">
              <w:rPr>
                <w:rFonts w:ascii="Helvetica" w:eastAsia="Times New Roman" w:hAnsi="Helvetica"/>
                <w:b/>
                <w:bCs/>
                <w:sz w:val="20"/>
                <w:lang w:eastAsia="en-AU"/>
              </w:rPr>
              <w:t xml:space="preserve"> </w:t>
            </w:r>
            <w:r w:rsidRPr="005B38EB">
              <w:rPr>
                <w:rFonts w:ascii="Helvetica" w:eastAsia="Times New Roman" w:hAnsi="Helvetica"/>
                <w:b/>
                <w:bCs/>
                <w:sz w:val="20"/>
                <w:lang w:eastAsia="en-AU"/>
              </w:rPr>
              <w:t>Room</w:t>
            </w:r>
            <w:r w:rsidR="000B53C1">
              <w:rPr>
                <w:rFonts w:ascii="Helvetica" w:eastAsia="Times New Roman" w:hAnsi="Helvetica"/>
                <w:b/>
                <w:bCs/>
                <w:sz w:val="20"/>
                <w:lang w:eastAsia="en-AU"/>
              </w:rPr>
              <w:t>/Workstation</w:t>
            </w:r>
            <w:r w:rsidR="00FE3729">
              <w:rPr>
                <w:rFonts w:ascii="Helvetica" w:eastAsia="Times New Roman" w:hAnsi="Helvetica"/>
                <w:b/>
                <w:bCs/>
                <w:sz w:val="20"/>
                <w:lang w:eastAsia="en-AU"/>
              </w:rPr>
              <w:t>No:</w:t>
            </w:r>
          </w:p>
        </w:tc>
        <w:tc>
          <w:tcPr>
            <w:tcW w:w="1122" w:type="dxa"/>
            <w:shd w:val="clear" w:color="auto" w:fill="auto"/>
            <w:vAlign w:val="bottom"/>
          </w:tcPr>
          <w:p w14:paraId="4F1C493A" w14:textId="77777777" w:rsidR="005B38EB" w:rsidRPr="005B38EB" w:rsidRDefault="005B38EB" w:rsidP="006F2C6F">
            <w:pPr>
              <w:jc w:val="center"/>
              <w:rPr>
                <w:rFonts w:ascii="Helvetica" w:eastAsia="Times New Roman" w:hAnsi="Helvetica"/>
                <w:b/>
                <w:bCs/>
                <w:sz w:val="20"/>
                <w:lang w:eastAsia="en-AU"/>
              </w:rPr>
            </w:pPr>
            <w:r w:rsidRPr="005B38EB">
              <w:rPr>
                <w:rFonts w:ascii="Helvetica" w:eastAsia="Times New Roman" w:hAnsi="Helvetica"/>
                <w:b/>
                <w:bCs/>
                <w:sz w:val="20"/>
                <w:lang w:eastAsia="en-AU"/>
              </w:rPr>
              <w:t>Campus</w:t>
            </w:r>
          </w:p>
        </w:tc>
        <w:tc>
          <w:tcPr>
            <w:tcW w:w="1417" w:type="dxa"/>
            <w:vAlign w:val="bottom"/>
          </w:tcPr>
          <w:p w14:paraId="0B321D40" w14:textId="77777777" w:rsidR="005B38EB" w:rsidRPr="005B38EB" w:rsidRDefault="005B38EB" w:rsidP="005B38EB">
            <w:pPr>
              <w:rPr>
                <w:rFonts w:ascii="Helvetica" w:eastAsia="Times New Roman" w:hAnsi="Helvetica"/>
                <w:b/>
                <w:bCs/>
                <w:sz w:val="20"/>
                <w:lang w:eastAsia="en-AU"/>
              </w:rPr>
            </w:pPr>
            <w:r w:rsidRPr="005B38EB">
              <w:rPr>
                <w:rFonts w:ascii="Helvetica" w:eastAsia="Times New Roman" w:hAnsi="Helvetica"/>
                <w:b/>
                <w:bCs/>
                <w:sz w:val="20"/>
                <w:lang w:eastAsia="en-AU"/>
              </w:rPr>
              <w:t>T</w:t>
            </w:r>
            <w:r w:rsidR="00FE3729">
              <w:rPr>
                <w:rFonts w:ascii="Helvetica" w:eastAsia="Times New Roman" w:hAnsi="Helvetica"/>
                <w:b/>
                <w:bCs/>
                <w:sz w:val="20"/>
                <w:lang w:eastAsia="en-AU"/>
              </w:rPr>
              <w:t>o Room</w:t>
            </w:r>
            <w:r w:rsidR="000B53C1">
              <w:rPr>
                <w:rFonts w:ascii="Helvetica" w:eastAsia="Times New Roman" w:hAnsi="Helvetica"/>
                <w:b/>
                <w:bCs/>
                <w:sz w:val="20"/>
                <w:lang w:eastAsia="en-AU"/>
              </w:rPr>
              <w:t>/Workstation</w:t>
            </w:r>
            <w:r w:rsidR="00FE3729">
              <w:rPr>
                <w:rFonts w:ascii="Helvetica" w:eastAsia="Times New Roman" w:hAnsi="Helvetica"/>
                <w:b/>
                <w:bCs/>
                <w:sz w:val="20"/>
                <w:lang w:eastAsia="en-AU"/>
              </w:rPr>
              <w:t xml:space="preserve"> No</w:t>
            </w:r>
            <w:r w:rsidRPr="005B38EB">
              <w:rPr>
                <w:rFonts w:ascii="Helvetica" w:eastAsia="Times New Roman" w:hAnsi="Helvetica"/>
                <w:b/>
                <w:bCs/>
                <w:sz w:val="20"/>
                <w:lang w:eastAsia="en-AU"/>
              </w:rPr>
              <w:t>:</w:t>
            </w:r>
          </w:p>
        </w:tc>
        <w:tc>
          <w:tcPr>
            <w:tcW w:w="1288" w:type="dxa"/>
            <w:vAlign w:val="bottom"/>
          </w:tcPr>
          <w:p w14:paraId="1C98D84D" w14:textId="77777777" w:rsidR="005B38EB" w:rsidRPr="006F2C6F" w:rsidRDefault="005B38EB" w:rsidP="005C2927">
            <w:pPr>
              <w:jc w:val="center"/>
              <w:rPr>
                <w:rFonts w:ascii="Helvetica" w:eastAsia="Times New Roman" w:hAnsi="Helvetica"/>
                <w:b/>
                <w:bCs/>
                <w:sz w:val="20"/>
                <w:lang w:eastAsia="en-AU"/>
              </w:rPr>
            </w:pPr>
            <w:r w:rsidRPr="005B38EB">
              <w:rPr>
                <w:rFonts w:ascii="Helvetica" w:eastAsia="Times New Roman" w:hAnsi="Helvetica"/>
                <w:b/>
                <w:bCs/>
                <w:sz w:val="20"/>
                <w:lang w:eastAsia="en-AU"/>
              </w:rPr>
              <w:t>Campus</w:t>
            </w:r>
          </w:p>
        </w:tc>
      </w:tr>
      <w:tr w:rsidR="005B38EB" w:rsidRPr="006F2C6F" w14:paraId="68D87640" w14:textId="77777777" w:rsidTr="00AA11AA">
        <w:trPr>
          <w:trHeight w:val="330"/>
        </w:trPr>
        <w:tc>
          <w:tcPr>
            <w:tcW w:w="4123" w:type="dxa"/>
            <w:shd w:val="clear" w:color="auto" w:fill="auto"/>
            <w:noWrap/>
            <w:vAlign w:val="bottom"/>
          </w:tcPr>
          <w:p w14:paraId="7EB0573D" w14:textId="77777777" w:rsidR="005B38EB" w:rsidRPr="006F2C6F" w:rsidRDefault="005B38EB" w:rsidP="006F2C6F">
            <w:pPr>
              <w:rPr>
                <w:rFonts w:ascii="Palatino" w:eastAsia="Times New Roman" w:hAnsi="Palatino"/>
                <w:b/>
                <w:bCs/>
                <w:sz w:val="22"/>
                <w:szCs w:val="22"/>
                <w:lang w:eastAsia="en-AU"/>
              </w:rPr>
            </w:pPr>
          </w:p>
        </w:tc>
        <w:tc>
          <w:tcPr>
            <w:tcW w:w="1418" w:type="dxa"/>
            <w:vAlign w:val="bottom"/>
          </w:tcPr>
          <w:p w14:paraId="4E0FCA9A" w14:textId="77777777" w:rsidR="005B38EB" w:rsidRPr="006F2C6F" w:rsidRDefault="005B38EB" w:rsidP="005C2927">
            <w:pPr>
              <w:jc w:val="center"/>
              <w:rPr>
                <w:rFonts w:ascii="Palatino" w:eastAsia="Times New Roman" w:hAnsi="Palatino"/>
                <w:sz w:val="22"/>
                <w:szCs w:val="22"/>
                <w:lang w:eastAsia="en-AU"/>
              </w:rPr>
            </w:pPr>
          </w:p>
        </w:tc>
        <w:tc>
          <w:tcPr>
            <w:tcW w:w="1122" w:type="dxa"/>
            <w:shd w:val="clear" w:color="auto" w:fill="auto"/>
            <w:noWrap/>
            <w:vAlign w:val="bottom"/>
          </w:tcPr>
          <w:p w14:paraId="4EDC5122" w14:textId="77777777" w:rsidR="005B38EB" w:rsidRPr="006F2C6F" w:rsidRDefault="005B38EB" w:rsidP="006F2C6F">
            <w:pPr>
              <w:rPr>
                <w:rFonts w:ascii="Palatino" w:eastAsia="Times New Roman" w:hAnsi="Palatino"/>
                <w:sz w:val="22"/>
                <w:szCs w:val="22"/>
                <w:lang w:eastAsia="en-AU"/>
              </w:rPr>
            </w:pPr>
          </w:p>
        </w:tc>
        <w:tc>
          <w:tcPr>
            <w:tcW w:w="1417" w:type="dxa"/>
            <w:vAlign w:val="bottom"/>
          </w:tcPr>
          <w:p w14:paraId="7521615C" w14:textId="77777777" w:rsidR="005B38EB" w:rsidRPr="006F2C6F" w:rsidRDefault="005B38EB" w:rsidP="005C2927">
            <w:pPr>
              <w:jc w:val="center"/>
              <w:rPr>
                <w:rFonts w:ascii="Palatino" w:eastAsia="Times New Roman" w:hAnsi="Palatino"/>
                <w:sz w:val="22"/>
                <w:szCs w:val="22"/>
                <w:lang w:eastAsia="en-AU"/>
              </w:rPr>
            </w:pPr>
          </w:p>
        </w:tc>
        <w:tc>
          <w:tcPr>
            <w:tcW w:w="1288" w:type="dxa"/>
            <w:vAlign w:val="bottom"/>
          </w:tcPr>
          <w:p w14:paraId="1CA108BA" w14:textId="77777777" w:rsidR="005B38EB" w:rsidRPr="006F2C6F" w:rsidRDefault="005B38EB" w:rsidP="005C2927">
            <w:pPr>
              <w:rPr>
                <w:rFonts w:ascii="Palatino" w:eastAsia="Times New Roman" w:hAnsi="Palatino"/>
                <w:sz w:val="22"/>
                <w:szCs w:val="22"/>
                <w:lang w:eastAsia="en-AU"/>
              </w:rPr>
            </w:pPr>
          </w:p>
        </w:tc>
      </w:tr>
      <w:tr w:rsidR="005B38EB" w:rsidRPr="006F2C6F" w14:paraId="04FCC289" w14:textId="77777777" w:rsidTr="00AA11AA">
        <w:trPr>
          <w:trHeight w:val="330"/>
        </w:trPr>
        <w:tc>
          <w:tcPr>
            <w:tcW w:w="4123" w:type="dxa"/>
            <w:shd w:val="clear" w:color="auto" w:fill="auto"/>
            <w:vAlign w:val="bottom"/>
          </w:tcPr>
          <w:p w14:paraId="533D554F"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72FE8C4A"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2A58F5DC"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31DCBFE1"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7CB9F519"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4B7EE6EA" w14:textId="77777777" w:rsidTr="00AA11AA">
        <w:trPr>
          <w:trHeight w:val="330"/>
        </w:trPr>
        <w:tc>
          <w:tcPr>
            <w:tcW w:w="4123" w:type="dxa"/>
            <w:shd w:val="clear" w:color="auto" w:fill="auto"/>
            <w:vAlign w:val="bottom"/>
          </w:tcPr>
          <w:p w14:paraId="6FBFBE62"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29F7B3C8"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1EB8D500"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33D03692"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55CA4326"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46B5032A" w14:textId="77777777" w:rsidTr="00AA11AA">
        <w:trPr>
          <w:trHeight w:val="330"/>
        </w:trPr>
        <w:tc>
          <w:tcPr>
            <w:tcW w:w="4123" w:type="dxa"/>
            <w:shd w:val="clear" w:color="auto" w:fill="auto"/>
            <w:vAlign w:val="bottom"/>
          </w:tcPr>
          <w:p w14:paraId="5E6D7E3D"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2990E532"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36B56C62"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690BAE6F"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002FD96E"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018C3B69" w14:textId="77777777" w:rsidTr="00AA11AA">
        <w:trPr>
          <w:trHeight w:val="330"/>
        </w:trPr>
        <w:tc>
          <w:tcPr>
            <w:tcW w:w="4123" w:type="dxa"/>
            <w:shd w:val="clear" w:color="auto" w:fill="auto"/>
            <w:vAlign w:val="bottom"/>
          </w:tcPr>
          <w:p w14:paraId="29473090"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2B1EBF0F"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55946582"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39071BDF"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60C50636"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7F44CD66" w14:textId="77777777" w:rsidTr="00AA11AA">
        <w:trPr>
          <w:trHeight w:val="330"/>
        </w:trPr>
        <w:tc>
          <w:tcPr>
            <w:tcW w:w="4123" w:type="dxa"/>
            <w:shd w:val="clear" w:color="auto" w:fill="auto"/>
            <w:vAlign w:val="bottom"/>
          </w:tcPr>
          <w:p w14:paraId="7BCFCCEF"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6DF5E9F4"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0E1D280F"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0F968904"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1D130F75"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0703CD78" w14:textId="77777777" w:rsidTr="00AA11AA">
        <w:trPr>
          <w:trHeight w:val="330"/>
        </w:trPr>
        <w:tc>
          <w:tcPr>
            <w:tcW w:w="4123" w:type="dxa"/>
            <w:shd w:val="clear" w:color="auto" w:fill="auto"/>
            <w:vAlign w:val="bottom"/>
          </w:tcPr>
          <w:p w14:paraId="0D88B05A"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4FE22E8E"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3320F0D4"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11C3B66E"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1C3A6365"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398F0210" w14:textId="77777777" w:rsidTr="00AA11AA">
        <w:trPr>
          <w:trHeight w:val="330"/>
        </w:trPr>
        <w:tc>
          <w:tcPr>
            <w:tcW w:w="4123" w:type="dxa"/>
            <w:shd w:val="clear" w:color="auto" w:fill="auto"/>
            <w:vAlign w:val="bottom"/>
          </w:tcPr>
          <w:p w14:paraId="37EE3BC7"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49780A33"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1D2C1641"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3F5E7948"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265F8571"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2C0FF22D" w14:textId="77777777" w:rsidTr="00AA11AA">
        <w:trPr>
          <w:trHeight w:val="330"/>
        </w:trPr>
        <w:tc>
          <w:tcPr>
            <w:tcW w:w="4123" w:type="dxa"/>
            <w:shd w:val="clear" w:color="auto" w:fill="auto"/>
            <w:vAlign w:val="bottom"/>
          </w:tcPr>
          <w:p w14:paraId="3E4EFAA0" w14:textId="77777777" w:rsidR="005B38EB" w:rsidRPr="006F2C6F" w:rsidRDefault="005B38EB" w:rsidP="006F2C6F">
            <w:pPr>
              <w:rPr>
                <w:rFonts w:ascii="Helvetica" w:eastAsia="Times New Roman" w:hAnsi="Helvetica"/>
                <w:b/>
                <w:bCs/>
                <w:sz w:val="16"/>
                <w:szCs w:val="16"/>
                <w:lang w:eastAsia="en-AU"/>
              </w:rPr>
            </w:pPr>
          </w:p>
        </w:tc>
        <w:tc>
          <w:tcPr>
            <w:tcW w:w="1418" w:type="dxa"/>
            <w:shd w:val="clear" w:color="auto" w:fill="auto"/>
            <w:vAlign w:val="bottom"/>
          </w:tcPr>
          <w:p w14:paraId="76F1ABA8"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30533C93" w14:textId="77777777" w:rsidR="005B38EB" w:rsidRPr="006F2C6F" w:rsidRDefault="005B38EB" w:rsidP="006F2C6F">
            <w:pPr>
              <w:jc w:val="center"/>
              <w:rPr>
                <w:rFonts w:ascii="Helvetica" w:eastAsia="Times New Roman" w:hAnsi="Helvetica"/>
                <w:b/>
                <w:bCs/>
                <w:color w:val="0000FF"/>
                <w:sz w:val="20"/>
                <w:lang w:eastAsia="en-AU"/>
              </w:rPr>
            </w:pPr>
          </w:p>
        </w:tc>
        <w:tc>
          <w:tcPr>
            <w:tcW w:w="1417" w:type="dxa"/>
            <w:shd w:val="clear" w:color="auto" w:fill="auto"/>
            <w:vAlign w:val="bottom"/>
          </w:tcPr>
          <w:p w14:paraId="0447A6A7" w14:textId="77777777" w:rsidR="005B38EB" w:rsidRPr="005B38EB" w:rsidRDefault="005B38EB" w:rsidP="005C2927">
            <w:pPr>
              <w:jc w:val="center"/>
              <w:rPr>
                <w:rFonts w:ascii="Helvetica" w:eastAsia="Times New Roman" w:hAnsi="Helvetica"/>
                <w:b/>
                <w:bCs/>
                <w:color w:val="000000"/>
                <w:sz w:val="20"/>
                <w:lang w:eastAsia="en-AU"/>
              </w:rPr>
            </w:pPr>
          </w:p>
        </w:tc>
        <w:tc>
          <w:tcPr>
            <w:tcW w:w="1288" w:type="dxa"/>
            <w:shd w:val="clear" w:color="auto" w:fill="auto"/>
            <w:vAlign w:val="bottom"/>
          </w:tcPr>
          <w:p w14:paraId="4BD10093" w14:textId="77777777" w:rsidR="005B38EB" w:rsidRPr="005B38EB" w:rsidRDefault="005B38EB" w:rsidP="005C2927">
            <w:pPr>
              <w:jc w:val="center"/>
              <w:rPr>
                <w:rFonts w:ascii="Helvetica" w:eastAsia="Times New Roman" w:hAnsi="Helvetica"/>
                <w:b/>
                <w:bCs/>
                <w:color w:val="000000"/>
                <w:sz w:val="20"/>
                <w:lang w:eastAsia="en-AU"/>
              </w:rPr>
            </w:pPr>
          </w:p>
        </w:tc>
      </w:tr>
      <w:tr w:rsidR="005B38EB" w:rsidRPr="006F2C6F" w14:paraId="79365A7B" w14:textId="77777777" w:rsidTr="00AA11AA">
        <w:trPr>
          <w:trHeight w:val="330"/>
        </w:trPr>
        <w:tc>
          <w:tcPr>
            <w:tcW w:w="4123" w:type="dxa"/>
            <w:shd w:val="clear" w:color="auto" w:fill="auto"/>
            <w:vAlign w:val="bottom"/>
          </w:tcPr>
          <w:p w14:paraId="7ACA7BF7" w14:textId="77777777" w:rsidR="005B38EB" w:rsidRPr="006F2C6F" w:rsidRDefault="005B38EB" w:rsidP="006F2C6F">
            <w:pPr>
              <w:rPr>
                <w:rFonts w:ascii="Helvetica" w:eastAsia="Times New Roman" w:hAnsi="Helvetica"/>
                <w:b/>
                <w:bCs/>
                <w:sz w:val="16"/>
                <w:szCs w:val="16"/>
                <w:lang w:eastAsia="en-AU"/>
              </w:rPr>
            </w:pPr>
          </w:p>
        </w:tc>
        <w:tc>
          <w:tcPr>
            <w:tcW w:w="1418" w:type="dxa"/>
            <w:shd w:val="clear" w:color="auto" w:fill="auto"/>
            <w:vAlign w:val="bottom"/>
          </w:tcPr>
          <w:p w14:paraId="4502A7D8"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11EDDFB7"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6DAC2594" w14:textId="77777777" w:rsidR="005B38EB" w:rsidRPr="005B38EB" w:rsidRDefault="005B38EB" w:rsidP="005C2927">
            <w:pPr>
              <w:jc w:val="center"/>
              <w:rPr>
                <w:rFonts w:ascii="Helvetica" w:eastAsia="Times New Roman" w:hAnsi="Helvetica"/>
                <w:b/>
                <w:bCs/>
                <w:color w:val="000000"/>
                <w:sz w:val="20"/>
                <w:lang w:eastAsia="en-AU"/>
              </w:rPr>
            </w:pPr>
          </w:p>
        </w:tc>
        <w:tc>
          <w:tcPr>
            <w:tcW w:w="1288" w:type="dxa"/>
            <w:shd w:val="clear" w:color="auto" w:fill="auto"/>
            <w:vAlign w:val="bottom"/>
          </w:tcPr>
          <w:p w14:paraId="002A7E27" w14:textId="77777777" w:rsidR="005B38EB" w:rsidRPr="005B38EB" w:rsidRDefault="005B38EB" w:rsidP="005C2927">
            <w:pPr>
              <w:jc w:val="center"/>
              <w:rPr>
                <w:rFonts w:ascii="Helvetica" w:eastAsia="Times New Roman" w:hAnsi="Helvetica"/>
                <w:b/>
                <w:bCs/>
                <w:color w:val="000000"/>
                <w:sz w:val="20"/>
                <w:lang w:eastAsia="en-AU"/>
              </w:rPr>
            </w:pPr>
          </w:p>
        </w:tc>
      </w:tr>
      <w:tr w:rsidR="005B38EB" w:rsidRPr="006F2C6F" w14:paraId="3F622A6F" w14:textId="77777777" w:rsidTr="00AA11AA">
        <w:trPr>
          <w:trHeight w:val="330"/>
        </w:trPr>
        <w:tc>
          <w:tcPr>
            <w:tcW w:w="4123" w:type="dxa"/>
            <w:shd w:val="clear" w:color="auto" w:fill="auto"/>
            <w:vAlign w:val="bottom"/>
          </w:tcPr>
          <w:p w14:paraId="353A295B"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135155EA"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32599AEB"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329909F4"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341FB4A7"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136D0310" w14:textId="77777777" w:rsidTr="00AA11AA">
        <w:trPr>
          <w:trHeight w:val="330"/>
        </w:trPr>
        <w:tc>
          <w:tcPr>
            <w:tcW w:w="4123" w:type="dxa"/>
            <w:shd w:val="clear" w:color="auto" w:fill="auto"/>
            <w:vAlign w:val="bottom"/>
          </w:tcPr>
          <w:p w14:paraId="3402ADE8"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65D65EFE"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6C071B93"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67B9C66B"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5CFDE5FD"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148E4C80" w14:textId="77777777" w:rsidTr="00AA11AA">
        <w:trPr>
          <w:trHeight w:val="330"/>
        </w:trPr>
        <w:tc>
          <w:tcPr>
            <w:tcW w:w="4123" w:type="dxa"/>
            <w:shd w:val="clear" w:color="auto" w:fill="auto"/>
            <w:vAlign w:val="bottom"/>
          </w:tcPr>
          <w:p w14:paraId="581B42B8"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28DB78BE"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06B3DA15"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3CC20EED"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7BC375E2"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59575018" w14:textId="77777777" w:rsidTr="00AA11AA">
        <w:trPr>
          <w:trHeight w:val="330"/>
        </w:trPr>
        <w:tc>
          <w:tcPr>
            <w:tcW w:w="4123" w:type="dxa"/>
            <w:shd w:val="clear" w:color="auto" w:fill="auto"/>
            <w:vAlign w:val="bottom"/>
          </w:tcPr>
          <w:p w14:paraId="32198578"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18222490"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70E1653A"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11F555C3"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0BE7DEB4"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0404BA37" w14:textId="77777777" w:rsidTr="00AA11AA">
        <w:trPr>
          <w:trHeight w:val="330"/>
        </w:trPr>
        <w:tc>
          <w:tcPr>
            <w:tcW w:w="4123" w:type="dxa"/>
            <w:shd w:val="clear" w:color="auto" w:fill="auto"/>
            <w:vAlign w:val="bottom"/>
          </w:tcPr>
          <w:p w14:paraId="05A8851C"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2D07353A"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0891B270"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58772749"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6E2B08FD"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4F7F15B2" w14:textId="77777777" w:rsidTr="00AA11AA">
        <w:trPr>
          <w:trHeight w:val="330"/>
        </w:trPr>
        <w:tc>
          <w:tcPr>
            <w:tcW w:w="4123" w:type="dxa"/>
            <w:shd w:val="clear" w:color="auto" w:fill="auto"/>
            <w:vAlign w:val="bottom"/>
          </w:tcPr>
          <w:p w14:paraId="44687D76"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77A1FB85"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1C3B0D7D"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208124BE"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156B4692"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3499AEAE" w14:textId="77777777" w:rsidTr="00AA11AA">
        <w:trPr>
          <w:trHeight w:val="330"/>
        </w:trPr>
        <w:tc>
          <w:tcPr>
            <w:tcW w:w="4123" w:type="dxa"/>
            <w:shd w:val="clear" w:color="auto" w:fill="auto"/>
            <w:vAlign w:val="bottom"/>
          </w:tcPr>
          <w:p w14:paraId="59703284"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404EDE86"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2CBB9C17"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345FD6ED"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5BC52141"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6E137DA2" w14:textId="77777777" w:rsidTr="00AA11AA">
        <w:trPr>
          <w:trHeight w:val="330"/>
        </w:trPr>
        <w:tc>
          <w:tcPr>
            <w:tcW w:w="4123" w:type="dxa"/>
            <w:shd w:val="clear" w:color="auto" w:fill="auto"/>
            <w:vAlign w:val="bottom"/>
          </w:tcPr>
          <w:p w14:paraId="06CF0A8D"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4FD485AF"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271968D6"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14D7A08D"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2F370DA7" w14:textId="77777777" w:rsidR="005B38EB" w:rsidRPr="006F2C6F" w:rsidRDefault="005B38EB" w:rsidP="005C2927">
            <w:pPr>
              <w:jc w:val="center"/>
              <w:rPr>
                <w:rFonts w:ascii="Helvetica" w:eastAsia="Times New Roman" w:hAnsi="Helvetica"/>
                <w:b/>
                <w:bCs/>
                <w:sz w:val="20"/>
                <w:lang w:eastAsia="en-AU"/>
              </w:rPr>
            </w:pPr>
          </w:p>
        </w:tc>
      </w:tr>
      <w:tr w:rsidR="005B38EB" w:rsidRPr="006F2C6F" w14:paraId="67676B6C" w14:textId="77777777" w:rsidTr="00AA11AA">
        <w:trPr>
          <w:trHeight w:val="330"/>
        </w:trPr>
        <w:tc>
          <w:tcPr>
            <w:tcW w:w="4123" w:type="dxa"/>
            <w:shd w:val="clear" w:color="auto" w:fill="auto"/>
            <w:vAlign w:val="bottom"/>
          </w:tcPr>
          <w:p w14:paraId="7CC79201" w14:textId="77777777" w:rsidR="005B38EB" w:rsidRPr="006F2C6F" w:rsidRDefault="005B38EB" w:rsidP="006F2C6F">
            <w:pPr>
              <w:rPr>
                <w:rFonts w:ascii="Helvetica" w:eastAsia="Times New Roman" w:hAnsi="Helvetica"/>
                <w:b/>
                <w:bCs/>
                <w:color w:val="0000FF"/>
                <w:sz w:val="16"/>
                <w:szCs w:val="16"/>
                <w:lang w:eastAsia="en-AU"/>
              </w:rPr>
            </w:pPr>
          </w:p>
        </w:tc>
        <w:tc>
          <w:tcPr>
            <w:tcW w:w="1418" w:type="dxa"/>
            <w:shd w:val="clear" w:color="auto" w:fill="auto"/>
            <w:vAlign w:val="bottom"/>
          </w:tcPr>
          <w:p w14:paraId="0F392EC5" w14:textId="77777777" w:rsidR="005B38EB" w:rsidRPr="006F2C6F" w:rsidRDefault="005B38EB" w:rsidP="005C2927">
            <w:pPr>
              <w:jc w:val="center"/>
              <w:rPr>
                <w:rFonts w:ascii="Helvetica" w:eastAsia="Times New Roman" w:hAnsi="Helvetica"/>
                <w:b/>
                <w:bCs/>
                <w:color w:val="0000FF"/>
                <w:sz w:val="20"/>
                <w:lang w:eastAsia="en-AU"/>
              </w:rPr>
            </w:pPr>
          </w:p>
        </w:tc>
        <w:tc>
          <w:tcPr>
            <w:tcW w:w="1122" w:type="dxa"/>
            <w:shd w:val="clear" w:color="auto" w:fill="auto"/>
            <w:noWrap/>
            <w:vAlign w:val="bottom"/>
          </w:tcPr>
          <w:p w14:paraId="1FC3FF87" w14:textId="77777777" w:rsidR="005B38EB" w:rsidRPr="006F2C6F" w:rsidRDefault="005B38EB" w:rsidP="006F2C6F">
            <w:pPr>
              <w:jc w:val="center"/>
              <w:rPr>
                <w:rFonts w:ascii="Helvetica" w:eastAsia="Times New Roman" w:hAnsi="Helvetica"/>
                <w:b/>
                <w:bCs/>
                <w:color w:val="0000FF"/>
                <w:sz w:val="20"/>
                <w:lang w:eastAsia="en-AU"/>
              </w:rPr>
            </w:pPr>
          </w:p>
        </w:tc>
        <w:tc>
          <w:tcPr>
            <w:tcW w:w="1417" w:type="dxa"/>
            <w:shd w:val="clear" w:color="auto" w:fill="auto"/>
            <w:vAlign w:val="bottom"/>
          </w:tcPr>
          <w:p w14:paraId="3D2EAE37" w14:textId="77777777" w:rsidR="005B38EB" w:rsidRPr="006F2C6F" w:rsidRDefault="005B38EB" w:rsidP="005C2927">
            <w:pPr>
              <w:jc w:val="center"/>
              <w:rPr>
                <w:rFonts w:ascii="Helvetica" w:eastAsia="Times New Roman" w:hAnsi="Helvetica"/>
                <w:b/>
                <w:bCs/>
                <w:color w:val="0000FF"/>
                <w:sz w:val="20"/>
                <w:lang w:eastAsia="en-AU"/>
              </w:rPr>
            </w:pPr>
          </w:p>
        </w:tc>
        <w:tc>
          <w:tcPr>
            <w:tcW w:w="1288" w:type="dxa"/>
            <w:shd w:val="clear" w:color="auto" w:fill="auto"/>
            <w:vAlign w:val="bottom"/>
          </w:tcPr>
          <w:p w14:paraId="42DE5B75" w14:textId="77777777" w:rsidR="005B38EB" w:rsidRPr="006F2C6F" w:rsidRDefault="005B38EB" w:rsidP="005C2927">
            <w:pPr>
              <w:jc w:val="center"/>
              <w:rPr>
                <w:rFonts w:ascii="Helvetica" w:eastAsia="Times New Roman" w:hAnsi="Helvetica"/>
                <w:b/>
                <w:bCs/>
                <w:color w:val="0000FF"/>
                <w:sz w:val="20"/>
                <w:lang w:eastAsia="en-AU"/>
              </w:rPr>
            </w:pPr>
          </w:p>
        </w:tc>
      </w:tr>
      <w:tr w:rsidR="005B38EB" w:rsidRPr="006F2C6F" w14:paraId="58554DA3" w14:textId="77777777" w:rsidTr="00AA11AA">
        <w:trPr>
          <w:trHeight w:val="330"/>
        </w:trPr>
        <w:tc>
          <w:tcPr>
            <w:tcW w:w="4123" w:type="dxa"/>
            <w:shd w:val="clear" w:color="auto" w:fill="auto"/>
            <w:vAlign w:val="bottom"/>
          </w:tcPr>
          <w:p w14:paraId="0590F8DC" w14:textId="77777777" w:rsidR="005B38EB" w:rsidRPr="006F2C6F" w:rsidRDefault="005B38EB" w:rsidP="006F2C6F">
            <w:pPr>
              <w:rPr>
                <w:rFonts w:ascii="Helvetica" w:eastAsia="Times New Roman" w:hAnsi="Helvetica"/>
                <w:b/>
                <w:bCs/>
                <w:sz w:val="16"/>
                <w:szCs w:val="16"/>
                <w:lang w:eastAsia="en-AU"/>
              </w:rPr>
            </w:pPr>
          </w:p>
        </w:tc>
        <w:tc>
          <w:tcPr>
            <w:tcW w:w="1418" w:type="dxa"/>
            <w:shd w:val="clear" w:color="auto" w:fill="auto"/>
            <w:vAlign w:val="bottom"/>
          </w:tcPr>
          <w:p w14:paraId="25A7D59B" w14:textId="77777777" w:rsidR="005B38EB" w:rsidRPr="006F2C6F" w:rsidRDefault="005B38EB" w:rsidP="005C2927">
            <w:pPr>
              <w:jc w:val="center"/>
              <w:rPr>
                <w:rFonts w:ascii="Helvetica" w:eastAsia="Times New Roman" w:hAnsi="Helvetica"/>
                <w:b/>
                <w:bCs/>
                <w:sz w:val="20"/>
                <w:lang w:eastAsia="en-AU"/>
              </w:rPr>
            </w:pPr>
          </w:p>
        </w:tc>
        <w:tc>
          <w:tcPr>
            <w:tcW w:w="1122" w:type="dxa"/>
            <w:shd w:val="clear" w:color="auto" w:fill="auto"/>
            <w:noWrap/>
            <w:vAlign w:val="bottom"/>
          </w:tcPr>
          <w:p w14:paraId="32BA724D" w14:textId="77777777" w:rsidR="005B38EB" w:rsidRPr="006F2C6F" w:rsidRDefault="005B38EB" w:rsidP="006F2C6F">
            <w:pPr>
              <w:jc w:val="center"/>
              <w:rPr>
                <w:rFonts w:ascii="Helvetica" w:eastAsia="Times New Roman" w:hAnsi="Helvetica"/>
                <w:b/>
                <w:bCs/>
                <w:sz w:val="20"/>
                <w:lang w:eastAsia="en-AU"/>
              </w:rPr>
            </w:pPr>
          </w:p>
        </w:tc>
        <w:tc>
          <w:tcPr>
            <w:tcW w:w="1417" w:type="dxa"/>
            <w:shd w:val="clear" w:color="auto" w:fill="auto"/>
            <w:vAlign w:val="bottom"/>
          </w:tcPr>
          <w:p w14:paraId="35BFC964" w14:textId="77777777" w:rsidR="005B38EB" w:rsidRPr="006F2C6F" w:rsidRDefault="005B38EB" w:rsidP="005C2927">
            <w:pPr>
              <w:jc w:val="center"/>
              <w:rPr>
                <w:rFonts w:ascii="Helvetica" w:eastAsia="Times New Roman" w:hAnsi="Helvetica"/>
                <w:b/>
                <w:bCs/>
                <w:sz w:val="20"/>
                <w:lang w:eastAsia="en-AU"/>
              </w:rPr>
            </w:pPr>
          </w:p>
        </w:tc>
        <w:tc>
          <w:tcPr>
            <w:tcW w:w="1288" w:type="dxa"/>
            <w:shd w:val="clear" w:color="auto" w:fill="auto"/>
            <w:vAlign w:val="bottom"/>
          </w:tcPr>
          <w:p w14:paraId="199DDDDE" w14:textId="77777777" w:rsidR="005B38EB" w:rsidRPr="006F2C6F" w:rsidRDefault="005B38EB" w:rsidP="005C2927">
            <w:pPr>
              <w:jc w:val="center"/>
              <w:rPr>
                <w:rFonts w:ascii="Helvetica" w:eastAsia="Times New Roman" w:hAnsi="Helvetica"/>
                <w:b/>
                <w:bCs/>
                <w:sz w:val="20"/>
                <w:lang w:eastAsia="en-AU"/>
              </w:rPr>
            </w:pPr>
          </w:p>
        </w:tc>
      </w:tr>
    </w:tbl>
    <w:p w14:paraId="5B9044B3" w14:textId="77777777" w:rsidR="006F2C6F" w:rsidRDefault="006F2C6F" w:rsidP="006F2C6F">
      <w:pPr>
        <w:pStyle w:val="BodyTextIndent"/>
        <w:ind w:left="0"/>
        <w:rPr>
          <w:rFonts w:ascii="Arial" w:hAnsi="Arial" w:cs="Arial"/>
          <w:u w:val="single"/>
        </w:rPr>
      </w:pPr>
    </w:p>
    <w:p w14:paraId="48A862BD" w14:textId="77777777" w:rsidR="0048526E" w:rsidRDefault="0048526E" w:rsidP="006F2C6F">
      <w:pPr>
        <w:pStyle w:val="BodyTextIndent"/>
        <w:ind w:left="0"/>
        <w:rPr>
          <w:rFonts w:ascii="Arial" w:hAnsi="Arial" w:cs="Arial"/>
          <w:u w:val="single"/>
        </w:rPr>
      </w:pPr>
    </w:p>
    <w:p w14:paraId="7EE0D315" w14:textId="77777777" w:rsidR="003D4257" w:rsidRDefault="003D4257" w:rsidP="003D4257">
      <w:pPr>
        <w:pStyle w:val="BodyTextIndent"/>
        <w:numPr>
          <w:ilvl w:val="0"/>
          <w:numId w:val="2"/>
        </w:numPr>
        <w:rPr>
          <w:rFonts w:ascii="Arial" w:hAnsi="Arial" w:cs="Arial"/>
          <w:u w:val="single"/>
        </w:rPr>
      </w:pPr>
      <w:r w:rsidRPr="003D4257">
        <w:rPr>
          <w:rFonts w:ascii="Arial" w:hAnsi="Arial" w:cs="Arial"/>
          <w:u w:val="single"/>
        </w:rPr>
        <w:t>Purpose of th</w:t>
      </w:r>
      <w:r w:rsidR="000B53C1">
        <w:rPr>
          <w:rFonts w:ascii="Arial" w:hAnsi="Arial" w:cs="Arial"/>
          <w:u w:val="single"/>
        </w:rPr>
        <w:t>is Document</w:t>
      </w:r>
      <w:r w:rsidRPr="003D4257">
        <w:rPr>
          <w:rFonts w:ascii="Arial" w:hAnsi="Arial" w:cs="Arial"/>
          <w:u w:val="single"/>
        </w:rPr>
        <w:t xml:space="preserve"> </w:t>
      </w:r>
    </w:p>
    <w:p w14:paraId="120ED873" w14:textId="77777777" w:rsidR="003D4257" w:rsidRPr="00CF1B22" w:rsidRDefault="003D4257" w:rsidP="003D4257">
      <w:pPr>
        <w:pStyle w:val="BodyTextIndent"/>
        <w:ind w:left="0"/>
        <w:rPr>
          <w:rFonts w:ascii="Arial" w:hAnsi="Arial" w:cs="Arial"/>
          <w:color w:val="FF0000"/>
          <w:sz w:val="22"/>
          <w:szCs w:val="22"/>
        </w:rPr>
      </w:pPr>
      <w:r w:rsidRPr="00AF7196">
        <w:rPr>
          <w:rFonts w:ascii="Arial" w:hAnsi="Arial" w:cs="Arial"/>
          <w:sz w:val="22"/>
          <w:szCs w:val="22"/>
        </w:rPr>
        <w:t>The purpose of th</w:t>
      </w:r>
      <w:r w:rsidR="000B53C1">
        <w:rPr>
          <w:rFonts w:ascii="Arial" w:hAnsi="Arial" w:cs="Arial"/>
          <w:sz w:val="22"/>
          <w:szCs w:val="22"/>
        </w:rPr>
        <w:t>is document</w:t>
      </w:r>
      <w:r w:rsidRPr="00AF7196">
        <w:rPr>
          <w:rFonts w:ascii="Arial" w:hAnsi="Arial" w:cs="Arial"/>
          <w:sz w:val="22"/>
          <w:szCs w:val="22"/>
        </w:rPr>
        <w:t xml:space="preserve"> is to provide </w:t>
      </w:r>
      <w:r w:rsidR="00F620F4">
        <w:rPr>
          <w:rFonts w:ascii="Arial" w:hAnsi="Arial" w:cs="Arial"/>
          <w:sz w:val="22"/>
          <w:szCs w:val="22"/>
        </w:rPr>
        <w:t xml:space="preserve">the </w:t>
      </w:r>
      <w:r w:rsidRPr="00631B7D">
        <w:rPr>
          <w:rFonts w:ascii="Arial" w:hAnsi="Arial" w:cs="Arial"/>
          <w:sz w:val="22"/>
          <w:szCs w:val="22"/>
        </w:rPr>
        <w:t xml:space="preserve">staff </w:t>
      </w:r>
      <w:r w:rsidRPr="003C0705">
        <w:rPr>
          <w:rFonts w:ascii="Arial" w:hAnsi="Arial" w:cs="Arial"/>
          <w:sz w:val="22"/>
          <w:szCs w:val="22"/>
        </w:rPr>
        <w:t xml:space="preserve">and </w:t>
      </w:r>
      <w:r w:rsidR="00631B7D" w:rsidRPr="003C0705">
        <w:rPr>
          <w:rFonts w:ascii="Arial" w:hAnsi="Arial" w:cs="Arial"/>
          <w:sz w:val="22"/>
          <w:szCs w:val="22"/>
        </w:rPr>
        <w:t>or students</w:t>
      </w:r>
      <w:r w:rsidR="00631B7D">
        <w:rPr>
          <w:rFonts w:ascii="Arial" w:hAnsi="Arial" w:cs="Arial"/>
          <w:sz w:val="22"/>
          <w:szCs w:val="22"/>
        </w:rPr>
        <w:t xml:space="preserve"> </w:t>
      </w:r>
      <w:r w:rsidRPr="00AF7196">
        <w:rPr>
          <w:rFonts w:ascii="Arial" w:hAnsi="Arial" w:cs="Arial"/>
          <w:sz w:val="22"/>
          <w:szCs w:val="22"/>
        </w:rPr>
        <w:t>connected with the relocation with a concise source of information related to the relocation process</w:t>
      </w:r>
      <w:r w:rsidR="00F620F4">
        <w:rPr>
          <w:rFonts w:ascii="Arial" w:hAnsi="Arial" w:cs="Arial"/>
          <w:sz w:val="22"/>
          <w:szCs w:val="22"/>
        </w:rPr>
        <w:t xml:space="preserve"> and s</w:t>
      </w:r>
      <w:r w:rsidRPr="00AF7196">
        <w:rPr>
          <w:rFonts w:ascii="Arial" w:hAnsi="Arial" w:cs="Arial"/>
          <w:sz w:val="22"/>
          <w:szCs w:val="22"/>
        </w:rPr>
        <w:t xml:space="preserve">ubsequent occupation of </w:t>
      </w:r>
      <w:r w:rsidR="00F620F4">
        <w:rPr>
          <w:rFonts w:ascii="Arial" w:hAnsi="Arial" w:cs="Arial"/>
          <w:sz w:val="22"/>
          <w:szCs w:val="22"/>
        </w:rPr>
        <w:t>new accommodation</w:t>
      </w:r>
      <w:r w:rsidR="00CF1B22" w:rsidRPr="00CF1B22">
        <w:rPr>
          <w:rFonts w:ascii="Arial" w:hAnsi="Arial" w:cs="Arial"/>
          <w:color w:val="FF0000"/>
          <w:sz w:val="22"/>
          <w:szCs w:val="22"/>
        </w:rPr>
        <w:t xml:space="preserve">. </w:t>
      </w:r>
    </w:p>
    <w:p w14:paraId="5E926527" w14:textId="77777777" w:rsidR="003D4257" w:rsidRDefault="003D4257" w:rsidP="003D4257">
      <w:pPr>
        <w:pStyle w:val="BodyTextIndent"/>
        <w:ind w:left="0"/>
        <w:rPr>
          <w:rFonts w:ascii="Arial" w:hAnsi="Arial" w:cs="Arial"/>
        </w:rPr>
      </w:pPr>
    </w:p>
    <w:p w14:paraId="313F7DE8" w14:textId="77777777" w:rsidR="003D4257" w:rsidRPr="00AF7196" w:rsidRDefault="003D4257" w:rsidP="003D4257">
      <w:pPr>
        <w:pStyle w:val="BodyTextIndent"/>
        <w:numPr>
          <w:ilvl w:val="0"/>
          <w:numId w:val="2"/>
        </w:numPr>
        <w:rPr>
          <w:rFonts w:ascii="Arial" w:hAnsi="Arial" w:cs="Arial"/>
          <w:u w:val="single"/>
        </w:rPr>
      </w:pPr>
      <w:r w:rsidRPr="00AF7196">
        <w:rPr>
          <w:rFonts w:ascii="Arial" w:hAnsi="Arial" w:cs="Arial"/>
          <w:u w:val="single"/>
        </w:rPr>
        <w:t>Removalist</w:t>
      </w:r>
    </w:p>
    <w:p w14:paraId="6BCE06F8" w14:textId="77777777" w:rsidR="009C7BA7" w:rsidRDefault="003C0705" w:rsidP="003D4257">
      <w:pPr>
        <w:pStyle w:val="BodyTextIndent"/>
        <w:ind w:left="0"/>
        <w:rPr>
          <w:rFonts w:ascii="Arial" w:hAnsi="Arial" w:cs="Arial"/>
          <w:sz w:val="22"/>
          <w:szCs w:val="22"/>
        </w:rPr>
      </w:pPr>
      <w:r>
        <w:rPr>
          <w:rFonts w:ascii="Arial" w:hAnsi="Arial" w:cs="Arial"/>
          <w:color w:val="FF0000"/>
          <w:sz w:val="22"/>
          <w:szCs w:val="22"/>
        </w:rPr>
        <w:t>&lt;</w:t>
      </w:r>
      <w:r w:rsidR="00CF1B22" w:rsidRPr="00CF1B22">
        <w:rPr>
          <w:rFonts w:ascii="Arial" w:hAnsi="Arial" w:cs="Arial"/>
          <w:color w:val="FF0000"/>
          <w:sz w:val="22"/>
          <w:szCs w:val="22"/>
        </w:rPr>
        <w:t>Contractor</w:t>
      </w:r>
      <w:r>
        <w:rPr>
          <w:rFonts w:ascii="Arial" w:hAnsi="Arial" w:cs="Arial"/>
          <w:color w:val="FF0000"/>
          <w:sz w:val="22"/>
          <w:szCs w:val="22"/>
        </w:rPr>
        <w:t xml:space="preserve">&gt; </w:t>
      </w:r>
      <w:r w:rsidR="00CF1B22">
        <w:rPr>
          <w:rFonts w:ascii="Arial" w:hAnsi="Arial" w:cs="Arial"/>
          <w:sz w:val="22"/>
          <w:szCs w:val="22"/>
        </w:rPr>
        <w:t>ha</w:t>
      </w:r>
      <w:r>
        <w:rPr>
          <w:rFonts w:ascii="Arial" w:hAnsi="Arial" w:cs="Arial"/>
          <w:sz w:val="22"/>
          <w:szCs w:val="22"/>
        </w:rPr>
        <w:t>s</w:t>
      </w:r>
      <w:r w:rsidR="00CF1B22">
        <w:rPr>
          <w:rFonts w:ascii="Arial" w:hAnsi="Arial" w:cs="Arial"/>
          <w:sz w:val="22"/>
          <w:szCs w:val="22"/>
        </w:rPr>
        <w:t xml:space="preserve"> been </w:t>
      </w:r>
      <w:r w:rsidR="009C7BA7">
        <w:rPr>
          <w:rFonts w:ascii="Arial" w:hAnsi="Arial" w:cs="Arial"/>
          <w:sz w:val="22"/>
          <w:szCs w:val="22"/>
        </w:rPr>
        <w:t xml:space="preserve">contracted </w:t>
      </w:r>
      <w:r w:rsidR="00CF1B22">
        <w:rPr>
          <w:rFonts w:ascii="Arial" w:hAnsi="Arial" w:cs="Arial"/>
          <w:sz w:val="22"/>
          <w:szCs w:val="22"/>
        </w:rPr>
        <w:t xml:space="preserve">to carry out this relocation and are required to report directly to the </w:t>
      </w:r>
      <w:r w:rsidR="00F83BF2">
        <w:rPr>
          <w:rFonts w:ascii="Arial" w:hAnsi="Arial" w:cs="Arial"/>
          <w:sz w:val="22"/>
          <w:szCs w:val="22"/>
        </w:rPr>
        <w:t>Facilities Management Unit</w:t>
      </w:r>
      <w:r w:rsidR="00CF1B22">
        <w:rPr>
          <w:rFonts w:ascii="Arial" w:hAnsi="Arial" w:cs="Arial"/>
          <w:sz w:val="22"/>
          <w:szCs w:val="22"/>
        </w:rPr>
        <w:t xml:space="preserve"> contact throughout this project.</w:t>
      </w:r>
      <w:r w:rsidR="009C7BA7">
        <w:rPr>
          <w:rFonts w:ascii="Arial" w:hAnsi="Arial" w:cs="Arial"/>
          <w:sz w:val="22"/>
          <w:szCs w:val="22"/>
        </w:rPr>
        <w:t xml:space="preserve">  </w:t>
      </w:r>
    </w:p>
    <w:p w14:paraId="59EE4231" w14:textId="77777777" w:rsidR="00AF7196" w:rsidRPr="003D4257" w:rsidRDefault="008B25E0" w:rsidP="003D4257">
      <w:pPr>
        <w:pStyle w:val="BodyTextIndent"/>
        <w:ind w:left="0"/>
        <w:rPr>
          <w:rFonts w:ascii="Arial" w:hAnsi="Arial" w:cs="Arial"/>
        </w:rPr>
      </w:pPr>
      <w:r>
        <w:rPr>
          <w:rFonts w:ascii="Arial" w:hAnsi="Arial" w:cs="Arial"/>
        </w:rPr>
        <w:br w:type="page"/>
      </w:r>
      <w:r w:rsidR="0048526E">
        <w:rPr>
          <w:rFonts w:ascii="Arial" w:hAnsi="Arial" w:cs="Arial"/>
        </w:rPr>
        <w:lastRenderedPageBreak/>
        <w:t>4</w:t>
      </w:r>
      <w:r w:rsidR="00AF7196">
        <w:rPr>
          <w:rFonts w:ascii="Arial" w:hAnsi="Arial" w:cs="Arial"/>
        </w:rPr>
        <w:t xml:space="preserve">.0 </w:t>
      </w:r>
      <w:r w:rsidR="00AF7196" w:rsidRPr="00E81F3F">
        <w:rPr>
          <w:rFonts w:ascii="Arial" w:hAnsi="Arial" w:cs="Arial"/>
          <w:u w:val="single"/>
        </w:rPr>
        <w:t>Relocation Program</w:t>
      </w:r>
    </w:p>
    <w:p w14:paraId="246E336F" w14:textId="77777777" w:rsidR="003D4257" w:rsidRPr="00E81F3F" w:rsidRDefault="00AF7196" w:rsidP="00AF7196">
      <w:pPr>
        <w:pStyle w:val="BodyTextIndent"/>
        <w:ind w:left="0"/>
        <w:rPr>
          <w:rFonts w:ascii="Arial" w:hAnsi="Arial" w:cs="Arial"/>
          <w:sz w:val="22"/>
          <w:szCs w:val="22"/>
        </w:rPr>
      </w:pPr>
      <w:r w:rsidRPr="00E81F3F">
        <w:rPr>
          <w:rFonts w:ascii="Arial" w:hAnsi="Arial" w:cs="Arial"/>
          <w:sz w:val="22"/>
          <w:szCs w:val="22"/>
        </w:rPr>
        <w:t>The following outlines the relocation program and key dates for this project:</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4499"/>
        <w:gridCol w:w="2849"/>
      </w:tblGrid>
      <w:tr w:rsidR="001063CD" w:rsidRPr="00AA69C9" w14:paraId="09AC69F8" w14:textId="77777777" w:rsidTr="003C0705">
        <w:trPr>
          <w:tblHeader/>
        </w:trPr>
        <w:tc>
          <w:tcPr>
            <w:tcW w:w="2130" w:type="dxa"/>
            <w:shd w:val="clear" w:color="auto" w:fill="E6E6E6"/>
          </w:tcPr>
          <w:p w14:paraId="32B7F6CD" w14:textId="77777777" w:rsidR="001063CD" w:rsidRPr="00AA69C9" w:rsidRDefault="001063CD" w:rsidP="00AA69C9">
            <w:pPr>
              <w:pStyle w:val="BodyTextIndent"/>
              <w:spacing w:before="120"/>
              <w:ind w:left="0"/>
              <w:rPr>
                <w:rFonts w:ascii="Arial" w:hAnsi="Arial" w:cs="Arial"/>
                <w:b/>
                <w:sz w:val="22"/>
                <w:szCs w:val="22"/>
              </w:rPr>
            </w:pPr>
            <w:r w:rsidRPr="00AA69C9">
              <w:rPr>
                <w:rFonts w:ascii="Arial" w:hAnsi="Arial" w:cs="Arial"/>
                <w:b/>
                <w:sz w:val="22"/>
                <w:szCs w:val="22"/>
              </w:rPr>
              <w:t>Date/ Period</w:t>
            </w:r>
          </w:p>
        </w:tc>
        <w:tc>
          <w:tcPr>
            <w:tcW w:w="4499" w:type="dxa"/>
            <w:shd w:val="clear" w:color="auto" w:fill="E6E6E6"/>
          </w:tcPr>
          <w:p w14:paraId="5683E944" w14:textId="77777777" w:rsidR="001063CD" w:rsidRPr="00AA69C9" w:rsidRDefault="001063CD" w:rsidP="00AA69C9">
            <w:pPr>
              <w:pStyle w:val="BodyTextIndent"/>
              <w:spacing w:before="120"/>
              <w:ind w:left="0"/>
              <w:rPr>
                <w:rFonts w:ascii="Arial" w:hAnsi="Arial" w:cs="Arial"/>
                <w:b/>
                <w:sz w:val="22"/>
                <w:szCs w:val="22"/>
              </w:rPr>
            </w:pPr>
            <w:r w:rsidRPr="00AA69C9">
              <w:rPr>
                <w:rFonts w:ascii="Arial" w:hAnsi="Arial" w:cs="Arial"/>
                <w:b/>
                <w:sz w:val="22"/>
                <w:szCs w:val="22"/>
              </w:rPr>
              <w:t>Action</w:t>
            </w:r>
          </w:p>
        </w:tc>
        <w:tc>
          <w:tcPr>
            <w:tcW w:w="2849" w:type="dxa"/>
            <w:shd w:val="clear" w:color="auto" w:fill="E6E6E6"/>
          </w:tcPr>
          <w:p w14:paraId="1D98CAE5" w14:textId="77777777" w:rsidR="001063CD" w:rsidRPr="00AA69C9" w:rsidRDefault="001063CD" w:rsidP="00AA69C9">
            <w:pPr>
              <w:pStyle w:val="BodyTextIndent"/>
              <w:spacing w:before="120"/>
              <w:ind w:left="0"/>
              <w:rPr>
                <w:rFonts w:ascii="Arial" w:hAnsi="Arial" w:cs="Arial"/>
                <w:b/>
                <w:sz w:val="22"/>
                <w:szCs w:val="22"/>
              </w:rPr>
            </w:pPr>
            <w:r w:rsidRPr="00AA69C9">
              <w:rPr>
                <w:rFonts w:ascii="Arial" w:hAnsi="Arial" w:cs="Arial"/>
                <w:b/>
                <w:sz w:val="22"/>
                <w:szCs w:val="22"/>
              </w:rPr>
              <w:t xml:space="preserve"> Responsible</w:t>
            </w:r>
          </w:p>
        </w:tc>
      </w:tr>
      <w:tr w:rsidR="00255BBC" w:rsidRPr="00AA69C9" w14:paraId="39E7F18A" w14:textId="77777777" w:rsidTr="00C1323F">
        <w:tc>
          <w:tcPr>
            <w:tcW w:w="2130" w:type="dxa"/>
            <w:vAlign w:val="center"/>
          </w:tcPr>
          <w:p w14:paraId="3669FA1A" w14:textId="77777777" w:rsidR="00255BBC" w:rsidRPr="00AA69C9" w:rsidRDefault="003C0705" w:rsidP="00AA11AA">
            <w:pPr>
              <w:pStyle w:val="BodyTextIndent"/>
              <w:spacing w:before="120"/>
              <w:ind w:left="0"/>
              <w:rPr>
                <w:rFonts w:ascii="Arial" w:hAnsi="Arial" w:cs="Arial"/>
                <w:color w:val="FF0000"/>
                <w:sz w:val="22"/>
                <w:szCs w:val="22"/>
              </w:rPr>
            </w:pPr>
            <w:r>
              <w:rPr>
                <w:rFonts w:ascii="Arial" w:hAnsi="Arial" w:cs="Arial"/>
                <w:color w:val="FF0000"/>
                <w:sz w:val="22"/>
                <w:szCs w:val="22"/>
              </w:rPr>
              <w:t>&lt;</w:t>
            </w:r>
            <w:r w:rsidR="00356B1A">
              <w:rPr>
                <w:rFonts w:ascii="Arial" w:hAnsi="Arial" w:cs="Arial"/>
                <w:color w:val="FF0000"/>
                <w:sz w:val="22"/>
                <w:szCs w:val="22"/>
              </w:rPr>
              <w:t>Date</w:t>
            </w:r>
            <w:r>
              <w:rPr>
                <w:rFonts w:ascii="Arial" w:hAnsi="Arial" w:cs="Arial"/>
                <w:color w:val="FF0000"/>
                <w:sz w:val="22"/>
                <w:szCs w:val="22"/>
              </w:rPr>
              <w:t>&gt;</w:t>
            </w:r>
          </w:p>
        </w:tc>
        <w:tc>
          <w:tcPr>
            <w:tcW w:w="4499" w:type="dxa"/>
          </w:tcPr>
          <w:p w14:paraId="1AAC9B54" w14:textId="77777777" w:rsidR="00255BBC" w:rsidRPr="00AA69C9" w:rsidRDefault="00255BBC" w:rsidP="00AA69C9">
            <w:pPr>
              <w:pStyle w:val="BodyTextIndent"/>
              <w:spacing w:before="120"/>
              <w:ind w:left="0"/>
              <w:rPr>
                <w:rFonts w:ascii="Arial" w:hAnsi="Arial" w:cs="Arial"/>
                <w:sz w:val="22"/>
                <w:szCs w:val="22"/>
              </w:rPr>
            </w:pPr>
            <w:r>
              <w:rPr>
                <w:rFonts w:ascii="Arial" w:hAnsi="Arial" w:cs="Arial"/>
                <w:sz w:val="22"/>
                <w:szCs w:val="22"/>
              </w:rPr>
              <w:t>Packing information session with usergroup, Removalist and PM re, how much to take, how to pack crates, how to label</w:t>
            </w:r>
            <w:r w:rsidR="00ED54AB">
              <w:rPr>
                <w:rFonts w:ascii="Arial" w:hAnsi="Arial" w:cs="Arial"/>
                <w:sz w:val="22"/>
                <w:szCs w:val="22"/>
              </w:rPr>
              <w:t>, when crates will be delivered and empt</w:t>
            </w:r>
            <w:r w:rsidR="003C0705">
              <w:rPr>
                <w:rFonts w:ascii="Arial" w:hAnsi="Arial" w:cs="Arial"/>
                <w:sz w:val="22"/>
                <w:szCs w:val="22"/>
              </w:rPr>
              <w:t>y crates</w:t>
            </w:r>
            <w:r w:rsidR="00ED54AB">
              <w:rPr>
                <w:rFonts w:ascii="Arial" w:hAnsi="Arial" w:cs="Arial"/>
                <w:sz w:val="22"/>
                <w:szCs w:val="22"/>
              </w:rPr>
              <w:t xml:space="preserve"> picked up</w:t>
            </w:r>
          </w:p>
        </w:tc>
        <w:tc>
          <w:tcPr>
            <w:tcW w:w="2849" w:type="dxa"/>
            <w:vAlign w:val="center"/>
          </w:tcPr>
          <w:p w14:paraId="6ACF9DDC" w14:textId="77777777" w:rsidR="00255BBC" w:rsidRPr="00AA69C9" w:rsidRDefault="00255BBC" w:rsidP="00AA69C9">
            <w:pPr>
              <w:pStyle w:val="BodyTextIndent"/>
              <w:spacing w:before="120"/>
              <w:ind w:left="0"/>
              <w:rPr>
                <w:rFonts w:ascii="Arial" w:hAnsi="Arial" w:cs="Arial"/>
                <w:sz w:val="22"/>
                <w:szCs w:val="22"/>
              </w:rPr>
            </w:pPr>
            <w:r>
              <w:rPr>
                <w:rFonts w:ascii="Arial" w:hAnsi="Arial" w:cs="Arial"/>
                <w:sz w:val="22"/>
                <w:szCs w:val="22"/>
              </w:rPr>
              <w:t>PM</w:t>
            </w:r>
          </w:p>
        </w:tc>
      </w:tr>
      <w:tr w:rsidR="00774A91" w:rsidRPr="00AA69C9" w14:paraId="13CE6D5A" w14:textId="77777777" w:rsidTr="00C1323F">
        <w:tc>
          <w:tcPr>
            <w:tcW w:w="2130" w:type="dxa"/>
            <w:vAlign w:val="center"/>
          </w:tcPr>
          <w:p w14:paraId="122A1546" w14:textId="77777777" w:rsidR="00774A91" w:rsidRPr="00AA69C9" w:rsidRDefault="003C0705" w:rsidP="00AA11AA">
            <w:pPr>
              <w:pStyle w:val="BodyTextIndent"/>
              <w:spacing w:before="120"/>
              <w:ind w:left="0"/>
              <w:rPr>
                <w:rFonts w:ascii="Arial" w:hAnsi="Arial" w:cs="Arial"/>
                <w:color w:val="FF0000"/>
                <w:sz w:val="22"/>
                <w:szCs w:val="22"/>
              </w:rPr>
            </w:pPr>
            <w:r>
              <w:rPr>
                <w:rFonts w:ascii="Arial" w:hAnsi="Arial" w:cs="Arial"/>
                <w:color w:val="FF0000"/>
                <w:sz w:val="22"/>
                <w:szCs w:val="22"/>
              </w:rPr>
              <w:t>&lt;Date&gt;</w:t>
            </w:r>
          </w:p>
        </w:tc>
        <w:tc>
          <w:tcPr>
            <w:tcW w:w="4499" w:type="dxa"/>
          </w:tcPr>
          <w:p w14:paraId="737EE59C" w14:textId="77777777" w:rsidR="00774A91" w:rsidRDefault="00774A91" w:rsidP="00AA69C9">
            <w:pPr>
              <w:pStyle w:val="BodyTextIndent"/>
              <w:spacing w:before="120"/>
              <w:ind w:left="0"/>
              <w:rPr>
                <w:rFonts w:ascii="Arial" w:hAnsi="Arial" w:cs="Arial"/>
                <w:sz w:val="22"/>
                <w:szCs w:val="22"/>
              </w:rPr>
            </w:pPr>
            <w:r>
              <w:rPr>
                <w:rFonts w:ascii="Arial" w:hAnsi="Arial" w:cs="Arial"/>
                <w:sz w:val="22"/>
                <w:szCs w:val="22"/>
              </w:rPr>
              <w:t xml:space="preserve">Unit General Manager or nominated </w:t>
            </w:r>
            <w:r w:rsidR="00356B1A">
              <w:rPr>
                <w:rFonts w:ascii="Arial" w:hAnsi="Arial" w:cs="Arial"/>
                <w:sz w:val="22"/>
                <w:szCs w:val="22"/>
              </w:rPr>
              <w:t xml:space="preserve">Relocation Liaison </w:t>
            </w:r>
            <w:r>
              <w:rPr>
                <w:rFonts w:ascii="Arial" w:hAnsi="Arial" w:cs="Arial"/>
                <w:sz w:val="22"/>
                <w:szCs w:val="22"/>
              </w:rPr>
              <w:t xml:space="preserve">to notify FM Assist of all staff being relocated and access requirements for modification to </w:t>
            </w:r>
            <w:r w:rsidR="00356B1A">
              <w:rPr>
                <w:rFonts w:ascii="Arial" w:hAnsi="Arial" w:cs="Arial"/>
                <w:sz w:val="22"/>
                <w:szCs w:val="22"/>
              </w:rPr>
              <w:t>staff</w:t>
            </w:r>
            <w:r>
              <w:rPr>
                <w:rFonts w:ascii="Arial" w:hAnsi="Arial" w:cs="Arial"/>
                <w:sz w:val="22"/>
                <w:szCs w:val="22"/>
              </w:rPr>
              <w:t xml:space="preserve"> swipe cards on the nominated move date.</w:t>
            </w:r>
          </w:p>
        </w:tc>
        <w:tc>
          <w:tcPr>
            <w:tcW w:w="2849" w:type="dxa"/>
            <w:vAlign w:val="center"/>
          </w:tcPr>
          <w:p w14:paraId="663B80F0" w14:textId="77777777" w:rsidR="00774A91" w:rsidRDefault="00ED54AB" w:rsidP="00AA69C9">
            <w:pPr>
              <w:pStyle w:val="BodyTextIndent"/>
              <w:spacing w:before="120"/>
              <w:ind w:left="0"/>
              <w:rPr>
                <w:rFonts w:ascii="Arial" w:hAnsi="Arial" w:cs="Arial"/>
                <w:sz w:val="22"/>
                <w:szCs w:val="22"/>
              </w:rPr>
            </w:pPr>
            <w:r>
              <w:rPr>
                <w:rFonts w:ascii="Arial" w:hAnsi="Arial" w:cs="Arial"/>
                <w:sz w:val="22"/>
                <w:szCs w:val="22"/>
              </w:rPr>
              <w:t>Business Unit</w:t>
            </w:r>
            <w:r w:rsidR="00356B1A">
              <w:rPr>
                <w:rFonts w:ascii="Arial" w:hAnsi="Arial" w:cs="Arial"/>
                <w:sz w:val="22"/>
                <w:szCs w:val="22"/>
              </w:rPr>
              <w:t xml:space="preserve">- Relocation Liaison </w:t>
            </w:r>
          </w:p>
        </w:tc>
      </w:tr>
      <w:tr w:rsidR="00D97DE7" w:rsidRPr="00AA69C9" w14:paraId="643F27C3" w14:textId="77777777" w:rsidTr="00C1323F">
        <w:tc>
          <w:tcPr>
            <w:tcW w:w="2130" w:type="dxa"/>
            <w:vAlign w:val="center"/>
          </w:tcPr>
          <w:p w14:paraId="7145DA54" w14:textId="77777777" w:rsidR="00D97DE7" w:rsidRDefault="003C0705" w:rsidP="00AA11AA">
            <w:pPr>
              <w:pStyle w:val="BodyTextIndent"/>
              <w:spacing w:before="120"/>
              <w:ind w:left="0"/>
              <w:rPr>
                <w:rFonts w:ascii="Arial" w:hAnsi="Arial" w:cs="Arial"/>
                <w:color w:val="FF0000"/>
                <w:sz w:val="22"/>
                <w:szCs w:val="22"/>
              </w:rPr>
            </w:pPr>
            <w:r>
              <w:rPr>
                <w:rFonts w:ascii="Arial" w:hAnsi="Arial" w:cs="Arial"/>
                <w:color w:val="FF0000"/>
                <w:sz w:val="22"/>
                <w:szCs w:val="22"/>
              </w:rPr>
              <w:t>&lt;Date&gt;</w:t>
            </w:r>
          </w:p>
        </w:tc>
        <w:tc>
          <w:tcPr>
            <w:tcW w:w="4499" w:type="dxa"/>
          </w:tcPr>
          <w:p w14:paraId="1FD5B10B" w14:textId="77777777" w:rsidR="00D97DE7" w:rsidRDefault="00D97DE7" w:rsidP="00AA69C9">
            <w:pPr>
              <w:pStyle w:val="BodyTextIndent"/>
              <w:spacing w:before="120"/>
              <w:ind w:left="0"/>
              <w:rPr>
                <w:rFonts w:ascii="Arial" w:hAnsi="Arial" w:cs="Arial"/>
                <w:sz w:val="22"/>
                <w:szCs w:val="22"/>
              </w:rPr>
            </w:pPr>
            <w:r>
              <w:rPr>
                <w:rFonts w:ascii="Arial" w:hAnsi="Arial" w:cs="Arial"/>
                <w:sz w:val="22"/>
                <w:szCs w:val="22"/>
              </w:rPr>
              <w:t xml:space="preserve">Relocation Liaison </w:t>
            </w:r>
            <w:r w:rsidRPr="00FD186E">
              <w:rPr>
                <w:rFonts w:ascii="Arial" w:hAnsi="Arial" w:cs="Arial"/>
                <w:sz w:val="22"/>
                <w:szCs w:val="22"/>
              </w:rPr>
              <w:t xml:space="preserve">to </w:t>
            </w:r>
            <w:r>
              <w:rPr>
                <w:rFonts w:ascii="Arial" w:hAnsi="Arial" w:cs="Arial"/>
                <w:sz w:val="22"/>
                <w:szCs w:val="22"/>
              </w:rPr>
              <w:t>contact IT Help desk to request assistance with disconnecting computers (providing blue plate numbers) on the required date</w:t>
            </w:r>
          </w:p>
        </w:tc>
        <w:tc>
          <w:tcPr>
            <w:tcW w:w="2849" w:type="dxa"/>
            <w:vAlign w:val="center"/>
          </w:tcPr>
          <w:p w14:paraId="63F5B575" w14:textId="77777777" w:rsidR="00D97DE7" w:rsidRDefault="00D97DE7" w:rsidP="00AA69C9">
            <w:pPr>
              <w:pStyle w:val="BodyTextIndent"/>
              <w:spacing w:before="120"/>
              <w:ind w:left="0"/>
              <w:rPr>
                <w:rFonts w:ascii="Arial" w:hAnsi="Arial" w:cs="Arial"/>
                <w:sz w:val="22"/>
                <w:szCs w:val="22"/>
              </w:rPr>
            </w:pPr>
            <w:r>
              <w:rPr>
                <w:rFonts w:ascii="Arial" w:hAnsi="Arial" w:cs="Arial"/>
                <w:sz w:val="22"/>
                <w:szCs w:val="22"/>
              </w:rPr>
              <w:t>Business Unit- Relocation Liaison</w:t>
            </w:r>
          </w:p>
        </w:tc>
      </w:tr>
      <w:tr w:rsidR="00D97DE7" w:rsidRPr="00AA69C9" w14:paraId="3D2A3450" w14:textId="77777777" w:rsidTr="00C1323F">
        <w:tc>
          <w:tcPr>
            <w:tcW w:w="2130" w:type="dxa"/>
            <w:vAlign w:val="center"/>
          </w:tcPr>
          <w:p w14:paraId="65E55102" w14:textId="77777777" w:rsidR="00D97DE7" w:rsidRDefault="003C0705" w:rsidP="00D97DE7">
            <w:pPr>
              <w:pStyle w:val="BodyTextIndent"/>
              <w:spacing w:before="120"/>
              <w:ind w:left="0"/>
              <w:rPr>
                <w:rFonts w:ascii="Arial" w:hAnsi="Arial" w:cs="Arial"/>
                <w:color w:val="FF0000"/>
                <w:sz w:val="22"/>
                <w:szCs w:val="22"/>
              </w:rPr>
            </w:pPr>
            <w:r>
              <w:rPr>
                <w:rFonts w:ascii="Arial" w:hAnsi="Arial" w:cs="Arial"/>
                <w:color w:val="FF0000"/>
                <w:sz w:val="22"/>
                <w:szCs w:val="22"/>
              </w:rPr>
              <w:t>&lt;Date&gt;</w:t>
            </w:r>
          </w:p>
        </w:tc>
        <w:tc>
          <w:tcPr>
            <w:tcW w:w="4499" w:type="dxa"/>
          </w:tcPr>
          <w:p w14:paraId="2961AC85" w14:textId="77777777" w:rsidR="00D97DE7" w:rsidRDefault="00D97DE7" w:rsidP="00D97DE7">
            <w:pPr>
              <w:pStyle w:val="BodyTextIndent"/>
              <w:spacing w:before="120"/>
              <w:ind w:left="0"/>
              <w:rPr>
                <w:rFonts w:ascii="Arial" w:hAnsi="Arial" w:cs="Arial"/>
                <w:sz w:val="22"/>
                <w:szCs w:val="22"/>
              </w:rPr>
            </w:pPr>
            <w:r w:rsidRPr="00FD186E">
              <w:rPr>
                <w:rFonts w:ascii="Arial" w:hAnsi="Arial" w:cs="Arial"/>
                <w:sz w:val="22"/>
                <w:szCs w:val="22"/>
              </w:rPr>
              <w:t>Relocation Liaison to arrange for relocation of MFD</w:t>
            </w:r>
            <w:r>
              <w:rPr>
                <w:rFonts w:ascii="Arial" w:hAnsi="Arial" w:cs="Arial"/>
                <w:sz w:val="22"/>
                <w:szCs w:val="22"/>
              </w:rPr>
              <w:t xml:space="preserve"> on required date</w:t>
            </w:r>
          </w:p>
        </w:tc>
        <w:tc>
          <w:tcPr>
            <w:tcW w:w="2849" w:type="dxa"/>
            <w:vAlign w:val="center"/>
          </w:tcPr>
          <w:p w14:paraId="23242849" w14:textId="77777777" w:rsidR="00D97DE7" w:rsidRDefault="00D97DE7" w:rsidP="00D97DE7">
            <w:pPr>
              <w:pStyle w:val="BodyTextIndent"/>
              <w:spacing w:before="120"/>
              <w:ind w:left="0"/>
              <w:rPr>
                <w:rFonts w:ascii="Arial" w:hAnsi="Arial" w:cs="Arial"/>
                <w:sz w:val="22"/>
                <w:szCs w:val="22"/>
              </w:rPr>
            </w:pPr>
            <w:r>
              <w:rPr>
                <w:rFonts w:ascii="Arial" w:hAnsi="Arial" w:cs="Arial"/>
                <w:sz w:val="22"/>
                <w:szCs w:val="22"/>
              </w:rPr>
              <w:t>Business Unit- Relocation Liaison</w:t>
            </w:r>
          </w:p>
        </w:tc>
      </w:tr>
      <w:tr w:rsidR="00ED54AB" w:rsidRPr="00AA69C9" w14:paraId="4E9334D7" w14:textId="77777777" w:rsidTr="00C1323F">
        <w:tc>
          <w:tcPr>
            <w:tcW w:w="2130" w:type="dxa"/>
            <w:vAlign w:val="center"/>
          </w:tcPr>
          <w:p w14:paraId="1725B8F5" w14:textId="77777777" w:rsidR="00ED54AB" w:rsidRPr="00AA69C9" w:rsidRDefault="003C0705" w:rsidP="00AA11AA">
            <w:pPr>
              <w:pStyle w:val="BodyTextIndent"/>
              <w:spacing w:before="120"/>
              <w:ind w:left="0"/>
              <w:rPr>
                <w:rFonts w:ascii="Arial" w:hAnsi="Arial" w:cs="Arial"/>
                <w:color w:val="FF0000"/>
                <w:sz w:val="22"/>
                <w:szCs w:val="22"/>
              </w:rPr>
            </w:pPr>
            <w:r>
              <w:rPr>
                <w:rFonts w:ascii="Arial" w:hAnsi="Arial" w:cs="Arial"/>
                <w:color w:val="FF0000"/>
                <w:sz w:val="22"/>
                <w:szCs w:val="22"/>
              </w:rPr>
              <w:t>&lt;Date&gt;</w:t>
            </w:r>
          </w:p>
        </w:tc>
        <w:tc>
          <w:tcPr>
            <w:tcW w:w="4499" w:type="dxa"/>
          </w:tcPr>
          <w:p w14:paraId="1D3544F4" w14:textId="77777777" w:rsidR="00ED54AB" w:rsidRDefault="00ED54AB" w:rsidP="00AA69C9">
            <w:pPr>
              <w:pStyle w:val="BodyTextIndent"/>
              <w:spacing w:before="120"/>
              <w:ind w:left="0"/>
              <w:rPr>
                <w:rFonts w:ascii="Arial" w:hAnsi="Arial" w:cs="Arial"/>
                <w:sz w:val="22"/>
                <w:szCs w:val="22"/>
              </w:rPr>
            </w:pPr>
            <w:r>
              <w:rPr>
                <w:rFonts w:ascii="Arial" w:hAnsi="Arial" w:cs="Arial"/>
                <w:sz w:val="22"/>
                <w:szCs w:val="22"/>
              </w:rPr>
              <w:t xml:space="preserve">Crates delivered by the removalist 1 week prior to the relocation </w:t>
            </w:r>
          </w:p>
        </w:tc>
        <w:tc>
          <w:tcPr>
            <w:tcW w:w="2849" w:type="dxa"/>
            <w:vAlign w:val="center"/>
          </w:tcPr>
          <w:p w14:paraId="1FA31617" w14:textId="77777777" w:rsidR="00ED54AB" w:rsidRDefault="00ED54AB" w:rsidP="00AA69C9">
            <w:pPr>
              <w:pStyle w:val="BodyTextIndent"/>
              <w:spacing w:before="120"/>
              <w:ind w:left="0"/>
              <w:rPr>
                <w:rFonts w:ascii="Arial" w:hAnsi="Arial" w:cs="Arial"/>
                <w:sz w:val="22"/>
                <w:szCs w:val="22"/>
              </w:rPr>
            </w:pPr>
            <w:r>
              <w:rPr>
                <w:rFonts w:ascii="Arial" w:hAnsi="Arial" w:cs="Arial"/>
                <w:sz w:val="22"/>
                <w:szCs w:val="22"/>
              </w:rPr>
              <w:t>PM</w:t>
            </w:r>
          </w:p>
        </w:tc>
      </w:tr>
      <w:tr w:rsidR="00D97DE7" w:rsidRPr="00AA69C9" w14:paraId="379E49BE" w14:textId="77777777" w:rsidTr="00C1323F">
        <w:tc>
          <w:tcPr>
            <w:tcW w:w="2130" w:type="dxa"/>
            <w:vAlign w:val="center"/>
          </w:tcPr>
          <w:p w14:paraId="005EF6B3" w14:textId="77777777" w:rsidR="00D97DE7" w:rsidRDefault="003C0705" w:rsidP="00D97DE7">
            <w:pPr>
              <w:pStyle w:val="BodyTextIndent"/>
              <w:spacing w:before="120"/>
              <w:ind w:left="0"/>
              <w:rPr>
                <w:rFonts w:ascii="Arial" w:hAnsi="Arial" w:cs="Arial"/>
                <w:color w:val="FF0000"/>
                <w:sz w:val="22"/>
                <w:szCs w:val="22"/>
              </w:rPr>
            </w:pPr>
            <w:r>
              <w:rPr>
                <w:rFonts w:ascii="Arial" w:hAnsi="Arial" w:cs="Arial"/>
                <w:color w:val="FF0000"/>
                <w:sz w:val="22"/>
                <w:szCs w:val="22"/>
              </w:rPr>
              <w:t>&lt;Date&gt;</w:t>
            </w:r>
          </w:p>
        </w:tc>
        <w:tc>
          <w:tcPr>
            <w:tcW w:w="4499" w:type="dxa"/>
          </w:tcPr>
          <w:p w14:paraId="562AD54B" w14:textId="77777777" w:rsidR="00D97DE7" w:rsidRDefault="00D97DE7" w:rsidP="00D97DE7">
            <w:pPr>
              <w:pStyle w:val="BodyTextIndent"/>
              <w:spacing w:before="120"/>
              <w:ind w:left="0"/>
              <w:rPr>
                <w:rFonts w:ascii="Arial" w:hAnsi="Arial" w:cs="Arial"/>
                <w:sz w:val="22"/>
                <w:szCs w:val="22"/>
              </w:rPr>
            </w:pPr>
            <w:r w:rsidRPr="00FD186E">
              <w:rPr>
                <w:rFonts w:ascii="Arial" w:hAnsi="Arial" w:cs="Arial"/>
                <w:sz w:val="22"/>
                <w:szCs w:val="22"/>
              </w:rPr>
              <w:t>Relocation Liaison</w:t>
            </w:r>
            <w:r>
              <w:rPr>
                <w:rFonts w:ascii="Arial" w:hAnsi="Arial" w:cs="Arial"/>
                <w:sz w:val="22"/>
                <w:szCs w:val="22"/>
              </w:rPr>
              <w:t xml:space="preserve"> to contact FM Assist and</w:t>
            </w:r>
            <w:r w:rsidRPr="00FD186E">
              <w:rPr>
                <w:rFonts w:ascii="Arial" w:hAnsi="Arial" w:cs="Arial"/>
                <w:sz w:val="22"/>
                <w:szCs w:val="22"/>
              </w:rPr>
              <w:t xml:space="preserve"> fill out ‘Building Access Request’</w:t>
            </w:r>
            <w:r w:rsidRPr="004425CD">
              <w:rPr>
                <w:rFonts w:ascii="Arial" w:hAnsi="Arial" w:cs="Arial"/>
                <w:sz w:val="22"/>
                <w:szCs w:val="22"/>
              </w:rPr>
              <w:t xml:space="preserve"> and lodge</w:t>
            </w:r>
            <w:r w:rsidRPr="000E3EAF">
              <w:rPr>
                <w:rFonts w:ascii="Arial" w:hAnsi="Arial" w:cs="Arial"/>
                <w:sz w:val="22"/>
                <w:szCs w:val="22"/>
              </w:rPr>
              <w:t xml:space="preserve"> with </w:t>
            </w:r>
            <w:r w:rsidRPr="00FD186E">
              <w:rPr>
                <w:rFonts w:ascii="Arial" w:hAnsi="Arial" w:cs="Arial"/>
                <w:sz w:val="22"/>
                <w:szCs w:val="22"/>
              </w:rPr>
              <w:t>C</w:t>
            </w:r>
            <w:r w:rsidRPr="004425CD">
              <w:rPr>
                <w:rFonts w:ascii="Arial" w:hAnsi="Arial" w:cs="Arial"/>
                <w:sz w:val="22"/>
                <w:szCs w:val="22"/>
              </w:rPr>
              <w:t xml:space="preserve">ampus </w:t>
            </w:r>
            <w:r w:rsidRPr="000E3EAF">
              <w:rPr>
                <w:rFonts w:ascii="Arial" w:hAnsi="Arial" w:cs="Arial"/>
                <w:sz w:val="22"/>
                <w:szCs w:val="22"/>
              </w:rPr>
              <w:t>Security</w:t>
            </w:r>
          </w:p>
        </w:tc>
        <w:tc>
          <w:tcPr>
            <w:tcW w:w="2849" w:type="dxa"/>
            <w:vAlign w:val="center"/>
          </w:tcPr>
          <w:p w14:paraId="444574CA" w14:textId="77777777" w:rsidR="00D97DE7" w:rsidRDefault="00D97DE7" w:rsidP="00D97DE7">
            <w:pPr>
              <w:pStyle w:val="BodyTextIndent"/>
              <w:spacing w:before="120"/>
              <w:ind w:left="0"/>
              <w:rPr>
                <w:rFonts w:ascii="Arial" w:hAnsi="Arial" w:cs="Arial"/>
                <w:sz w:val="22"/>
                <w:szCs w:val="22"/>
              </w:rPr>
            </w:pPr>
            <w:r>
              <w:rPr>
                <w:rFonts w:ascii="Arial" w:hAnsi="Arial" w:cs="Arial"/>
                <w:sz w:val="22"/>
                <w:szCs w:val="22"/>
              </w:rPr>
              <w:t>Business Unit- Relocation Liaison</w:t>
            </w:r>
          </w:p>
        </w:tc>
      </w:tr>
      <w:tr w:rsidR="00D97DE7" w:rsidRPr="00AA69C9" w14:paraId="58BCC9A2" w14:textId="77777777" w:rsidTr="00C1323F">
        <w:tc>
          <w:tcPr>
            <w:tcW w:w="2130" w:type="dxa"/>
            <w:vAlign w:val="center"/>
          </w:tcPr>
          <w:p w14:paraId="4E7FC821" w14:textId="77777777" w:rsidR="00D97DE7" w:rsidRPr="00AA69C9" w:rsidRDefault="00D97DE7" w:rsidP="00AA11AA">
            <w:pPr>
              <w:pStyle w:val="BodyTextIndent"/>
              <w:spacing w:before="120"/>
              <w:ind w:left="0"/>
              <w:rPr>
                <w:rFonts w:ascii="Arial" w:hAnsi="Arial" w:cs="Arial"/>
                <w:color w:val="FF0000"/>
                <w:sz w:val="22"/>
                <w:szCs w:val="22"/>
              </w:rPr>
            </w:pPr>
            <w:r>
              <w:rPr>
                <w:rFonts w:ascii="Arial" w:hAnsi="Arial" w:cs="Arial"/>
                <w:color w:val="FF0000"/>
                <w:sz w:val="22"/>
                <w:szCs w:val="22"/>
              </w:rPr>
              <w:t xml:space="preserve"> </w:t>
            </w:r>
            <w:r w:rsidR="003C0705">
              <w:rPr>
                <w:rFonts w:ascii="Arial" w:hAnsi="Arial" w:cs="Arial"/>
                <w:color w:val="FF0000"/>
                <w:sz w:val="22"/>
                <w:szCs w:val="22"/>
              </w:rPr>
              <w:t>&lt;Date&gt;</w:t>
            </w:r>
          </w:p>
        </w:tc>
        <w:tc>
          <w:tcPr>
            <w:tcW w:w="4499" w:type="dxa"/>
          </w:tcPr>
          <w:p w14:paraId="172D661E" w14:textId="77777777" w:rsidR="00D97DE7" w:rsidRPr="00AA69C9" w:rsidRDefault="00D97DE7" w:rsidP="00D97DE7">
            <w:pPr>
              <w:pStyle w:val="BodyTextIndent"/>
              <w:spacing w:before="120"/>
              <w:ind w:left="0"/>
              <w:rPr>
                <w:rFonts w:ascii="Arial" w:hAnsi="Arial" w:cs="Arial"/>
                <w:sz w:val="22"/>
                <w:szCs w:val="22"/>
              </w:rPr>
            </w:pPr>
            <w:r w:rsidRPr="00AA69C9">
              <w:rPr>
                <w:rFonts w:ascii="Arial" w:hAnsi="Arial" w:cs="Arial"/>
                <w:sz w:val="22"/>
                <w:szCs w:val="22"/>
              </w:rPr>
              <w:t>New accommodation is handed over to UniSA for occupation</w:t>
            </w:r>
            <w:r>
              <w:rPr>
                <w:rFonts w:ascii="Arial" w:hAnsi="Arial" w:cs="Arial"/>
                <w:sz w:val="22"/>
                <w:szCs w:val="22"/>
              </w:rPr>
              <w:t xml:space="preserve"> (Practical Completion)</w:t>
            </w:r>
          </w:p>
        </w:tc>
        <w:tc>
          <w:tcPr>
            <w:tcW w:w="2849" w:type="dxa"/>
            <w:vAlign w:val="center"/>
          </w:tcPr>
          <w:p w14:paraId="43B3555B" w14:textId="77777777" w:rsidR="00D97DE7" w:rsidRPr="00AA11AA" w:rsidRDefault="00D97DE7" w:rsidP="00D97DE7">
            <w:pPr>
              <w:pStyle w:val="BodyTextIndent"/>
              <w:spacing w:before="120"/>
              <w:ind w:left="0"/>
              <w:rPr>
                <w:rFonts w:ascii="Arial" w:hAnsi="Arial" w:cs="Arial"/>
                <w:sz w:val="22"/>
                <w:szCs w:val="22"/>
              </w:rPr>
            </w:pPr>
            <w:r w:rsidRPr="00AA11AA">
              <w:rPr>
                <w:rFonts w:ascii="Arial" w:hAnsi="Arial" w:cs="Arial"/>
                <w:sz w:val="22"/>
                <w:szCs w:val="22"/>
              </w:rPr>
              <w:t>Contractor (if refurbishment)</w:t>
            </w:r>
          </w:p>
          <w:p w14:paraId="51DE5056" w14:textId="77777777" w:rsidR="00D97DE7" w:rsidRPr="00AA69C9" w:rsidRDefault="00D97DE7" w:rsidP="00D97DE7">
            <w:pPr>
              <w:pStyle w:val="BodyTextIndent"/>
              <w:spacing w:before="120"/>
              <w:ind w:left="0"/>
              <w:rPr>
                <w:rFonts w:ascii="Arial" w:hAnsi="Arial" w:cs="Arial"/>
                <w:sz w:val="22"/>
                <w:szCs w:val="22"/>
              </w:rPr>
            </w:pPr>
            <w:r w:rsidRPr="00AA11AA">
              <w:rPr>
                <w:rFonts w:ascii="Arial" w:hAnsi="Arial" w:cs="Arial"/>
                <w:sz w:val="22"/>
                <w:szCs w:val="22"/>
              </w:rPr>
              <w:t>Consultant to issue Certificates prior to occupation</w:t>
            </w:r>
          </w:p>
        </w:tc>
      </w:tr>
      <w:tr w:rsidR="00D97DE7" w:rsidRPr="00AA69C9" w14:paraId="7D347CDE" w14:textId="77777777" w:rsidTr="00AA11AA">
        <w:tc>
          <w:tcPr>
            <w:tcW w:w="2130" w:type="dxa"/>
            <w:vAlign w:val="center"/>
          </w:tcPr>
          <w:p w14:paraId="5D903640" w14:textId="77777777" w:rsidR="00D97DE7" w:rsidRPr="00AA69C9" w:rsidRDefault="003C0705" w:rsidP="00AA11AA">
            <w:pPr>
              <w:pStyle w:val="BodyTextIndent"/>
              <w:spacing w:before="120"/>
              <w:ind w:left="0"/>
              <w:rPr>
                <w:rFonts w:ascii="Arial" w:hAnsi="Arial" w:cs="Arial"/>
                <w:color w:val="FF0000"/>
                <w:sz w:val="22"/>
                <w:szCs w:val="22"/>
              </w:rPr>
            </w:pPr>
            <w:r>
              <w:rPr>
                <w:rFonts w:ascii="Arial" w:hAnsi="Arial" w:cs="Arial"/>
                <w:color w:val="FF0000"/>
                <w:sz w:val="22"/>
                <w:szCs w:val="22"/>
              </w:rPr>
              <w:t>&lt;Date&gt;</w:t>
            </w:r>
          </w:p>
        </w:tc>
        <w:tc>
          <w:tcPr>
            <w:tcW w:w="4499" w:type="dxa"/>
            <w:shd w:val="clear" w:color="auto" w:fill="auto"/>
          </w:tcPr>
          <w:p w14:paraId="007E0C65" w14:textId="77777777" w:rsidR="00D97DE7" w:rsidRPr="00AA11AA" w:rsidRDefault="00D97DE7" w:rsidP="00D97DE7">
            <w:pPr>
              <w:pStyle w:val="BodyTextIndent"/>
              <w:spacing w:before="120"/>
              <w:ind w:left="0"/>
              <w:rPr>
                <w:rFonts w:ascii="Arial" w:hAnsi="Arial" w:cs="Arial"/>
                <w:sz w:val="22"/>
                <w:szCs w:val="22"/>
                <w:highlight w:val="yellow"/>
              </w:rPr>
            </w:pPr>
            <w:r>
              <w:rPr>
                <w:rFonts w:ascii="Arial" w:hAnsi="Arial" w:cs="Arial"/>
                <w:sz w:val="22"/>
                <w:szCs w:val="22"/>
              </w:rPr>
              <w:t xml:space="preserve">Packing Day, </w:t>
            </w:r>
            <w:r w:rsidRPr="00AA11AA">
              <w:rPr>
                <w:rFonts w:ascii="Arial" w:hAnsi="Arial" w:cs="Arial"/>
                <w:sz w:val="22"/>
                <w:szCs w:val="22"/>
              </w:rPr>
              <w:t>Phone handsets</w:t>
            </w:r>
            <w:r w:rsidR="00767143">
              <w:rPr>
                <w:rFonts w:ascii="Arial" w:hAnsi="Arial" w:cs="Arial"/>
                <w:sz w:val="22"/>
                <w:szCs w:val="22"/>
              </w:rPr>
              <w:t xml:space="preserve"> and cables</w:t>
            </w:r>
            <w:r>
              <w:rPr>
                <w:rFonts w:ascii="Arial" w:hAnsi="Arial" w:cs="Arial"/>
                <w:sz w:val="22"/>
                <w:szCs w:val="22"/>
              </w:rPr>
              <w:t xml:space="preserve"> (Phone numbers transfer with the Handset) to be labelled</w:t>
            </w:r>
            <w:r w:rsidRPr="00AA11AA">
              <w:rPr>
                <w:rFonts w:ascii="Arial" w:hAnsi="Arial" w:cs="Arial"/>
                <w:sz w:val="22"/>
                <w:szCs w:val="22"/>
              </w:rPr>
              <w:t xml:space="preserve"> </w:t>
            </w:r>
            <w:r>
              <w:rPr>
                <w:rFonts w:ascii="Arial" w:hAnsi="Arial" w:cs="Arial"/>
                <w:sz w:val="22"/>
                <w:szCs w:val="22"/>
              </w:rPr>
              <w:t>as per instructions</w:t>
            </w:r>
            <w:r w:rsidRPr="00AA11AA">
              <w:rPr>
                <w:rFonts w:ascii="Arial" w:hAnsi="Arial" w:cs="Arial"/>
                <w:sz w:val="22"/>
                <w:szCs w:val="22"/>
              </w:rPr>
              <w:t xml:space="preserve">  </w:t>
            </w:r>
          </w:p>
        </w:tc>
        <w:tc>
          <w:tcPr>
            <w:tcW w:w="2849" w:type="dxa"/>
            <w:vAlign w:val="center"/>
          </w:tcPr>
          <w:p w14:paraId="7EAE3BAE" w14:textId="77777777" w:rsidR="00D97DE7" w:rsidRPr="00AA69C9" w:rsidRDefault="00D97DE7" w:rsidP="00D97DE7">
            <w:pPr>
              <w:pStyle w:val="BodyTextIndent"/>
              <w:spacing w:before="120"/>
              <w:ind w:left="0"/>
              <w:rPr>
                <w:rFonts w:ascii="Arial" w:hAnsi="Arial" w:cs="Arial"/>
                <w:color w:val="FF0000"/>
                <w:sz w:val="22"/>
                <w:szCs w:val="22"/>
              </w:rPr>
            </w:pPr>
            <w:r>
              <w:rPr>
                <w:rFonts w:ascii="Arial" w:hAnsi="Arial" w:cs="Arial"/>
                <w:sz w:val="22"/>
                <w:szCs w:val="22"/>
              </w:rPr>
              <w:t xml:space="preserve"> Business Unit- Relocation Liaison</w:t>
            </w:r>
          </w:p>
        </w:tc>
      </w:tr>
      <w:tr w:rsidR="00D97DE7" w:rsidRPr="00AA69C9" w14:paraId="1187B30A" w14:textId="77777777" w:rsidTr="00C1323F">
        <w:tc>
          <w:tcPr>
            <w:tcW w:w="2130" w:type="dxa"/>
            <w:vAlign w:val="center"/>
          </w:tcPr>
          <w:p w14:paraId="61A7435D" w14:textId="77777777" w:rsidR="00D97DE7" w:rsidRPr="00AA69C9" w:rsidRDefault="00D97DE7" w:rsidP="00AA11AA">
            <w:pPr>
              <w:pStyle w:val="BodyTextIndent"/>
              <w:spacing w:before="120"/>
              <w:ind w:left="0"/>
              <w:rPr>
                <w:rFonts w:ascii="Arial" w:hAnsi="Arial" w:cs="Arial"/>
                <w:color w:val="FF0000"/>
                <w:sz w:val="22"/>
                <w:szCs w:val="22"/>
              </w:rPr>
            </w:pPr>
            <w:r w:rsidRPr="00AA69C9">
              <w:rPr>
                <w:rFonts w:ascii="Arial" w:hAnsi="Arial" w:cs="Arial"/>
                <w:color w:val="FF0000"/>
                <w:sz w:val="22"/>
                <w:szCs w:val="22"/>
              </w:rPr>
              <w:t xml:space="preserve"> </w:t>
            </w:r>
            <w:r w:rsidR="003C0705">
              <w:rPr>
                <w:rFonts w:ascii="Arial" w:hAnsi="Arial" w:cs="Arial"/>
                <w:color w:val="FF0000"/>
                <w:sz w:val="22"/>
                <w:szCs w:val="22"/>
              </w:rPr>
              <w:t>&lt;Date&gt;</w:t>
            </w:r>
          </w:p>
        </w:tc>
        <w:tc>
          <w:tcPr>
            <w:tcW w:w="4499" w:type="dxa"/>
          </w:tcPr>
          <w:p w14:paraId="68D02438" w14:textId="77777777" w:rsidR="00D97DE7" w:rsidRDefault="00D97DE7" w:rsidP="00D97DE7">
            <w:pPr>
              <w:pStyle w:val="BodyTextIndent"/>
              <w:spacing w:before="120"/>
              <w:ind w:left="0"/>
              <w:rPr>
                <w:rFonts w:ascii="Arial" w:hAnsi="Arial" w:cs="Arial"/>
                <w:sz w:val="22"/>
                <w:szCs w:val="22"/>
              </w:rPr>
            </w:pPr>
            <w:r>
              <w:rPr>
                <w:rFonts w:ascii="Arial" w:hAnsi="Arial" w:cs="Arial"/>
                <w:sz w:val="22"/>
                <w:szCs w:val="22"/>
              </w:rPr>
              <w:t>Packing Day- Staff to label each piece of computer equipment with labels of new workstation or office location, as per instructions. If IT Help desk has been informed IT will disconnect all computer equipment and leave on the desk for Removalist to bag up.</w:t>
            </w:r>
          </w:p>
          <w:p w14:paraId="140A6598" w14:textId="77777777" w:rsidR="00D97DE7" w:rsidRPr="00AA11AA" w:rsidRDefault="00D97DE7" w:rsidP="00D97DE7">
            <w:pPr>
              <w:pStyle w:val="BodyTextIndent"/>
              <w:spacing w:before="120"/>
              <w:ind w:left="0"/>
              <w:rPr>
                <w:rFonts w:ascii="Arial" w:hAnsi="Arial" w:cs="Arial"/>
                <w:sz w:val="22"/>
                <w:szCs w:val="22"/>
              </w:rPr>
            </w:pPr>
            <w:r>
              <w:rPr>
                <w:rFonts w:ascii="Arial" w:hAnsi="Arial" w:cs="Arial"/>
                <w:sz w:val="22"/>
                <w:szCs w:val="22"/>
              </w:rPr>
              <w:t xml:space="preserve"> Removalist will bag computer and cables.</w:t>
            </w:r>
          </w:p>
          <w:p w14:paraId="6DE82540" w14:textId="77777777" w:rsidR="00D97DE7" w:rsidRPr="00AA11AA" w:rsidRDefault="00D97DE7" w:rsidP="00D97DE7">
            <w:pPr>
              <w:pStyle w:val="BodyTextIndent"/>
              <w:spacing w:before="120"/>
              <w:ind w:left="0"/>
              <w:rPr>
                <w:rFonts w:ascii="Arial" w:hAnsi="Arial" w:cs="Arial"/>
                <w:sz w:val="22"/>
                <w:szCs w:val="22"/>
                <w:highlight w:val="yellow"/>
              </w:rPr>
            </w:pPr>
          </w:p>
        </w:tc>
        <w:tc>
          <w:tcPr>
            <w:tcW w:w="2849" w:type="dxa"/>
            <w:vAlign w:val="center"/>
          </w:tcPr>
          <w:p w14:paraId="7DE9E874" w14:textId="77777777" w:rsidR="00D97DE7" w:rsidRPr="00AA69C9" w:rsidRDefault="00767143" w:rsidP="00D97DE7">
            <w:pPr>
              <w:pStyle w:val="BodyTextIndent"/>
              <w:spacing w:before="120"/>
              <w:ind w:left="0"/>
              <w:rPr>
                <w:rFonts w:ascii="Arial" w:hAnsi="Arial" w:cs="Arial"/>
                <w:color w:val="FF0000"/>
                <w:sz w:val="22"/>
                <w:szCs w:val="22"/>
              </w:rPr>
            </w:pPr>
            <w:r>
              <w:rPr>
                <w:rFonts w:ascii="Arial" w:hAnsi="Arial" w:cs="Arial"/>
                <w:sz w:val="22"/>
                <w:szCs w:val="22"/>
              </w:rPr>
              <w:t>Business Unit- Relocation Liaison</w:t>
            </w:r>
            <w:r w:rsidDel="00767143">
              <w:rPr>
                <w:rFonts w:ascii="Arial" w:hAnsi="Arial" w:cs="Arial"/>
                <w:color w:val="FF0000"/>
                <w:sz w:val="22"/>
                <w:szCs w:val="22"/>
              </w:rPr>
              <w:t xml:space="preserve"> </w:t>
            </w:r>
          </w:p>
        </w:tc>
      </w:tr>
      <w:tr w:rsidR="00D97DE7" w:rsidRPr="00AA69C9" w14:paraId="40CDAF8C" w14:textId="77777777" w:rsidTr="00C1323F">
        <w:tc>
          <w:tcPr>
            <w:tcW w:w="2130" w:type="dxa"/>
            <w:vAlign w:val="center"/>
          </w:tcPr>
          <w:p w14:paraId="1DEC34B7" w14:textId="77777777" w:rsidR="00D97DE7" w:rsidRPr="00AA69C9" w:rsidRDefault="003C0705" w:rsidP="003C0705">
            <w:pPr>
              <w:pStyle w:val="BodyTextIndent"/>
              <w:spacing w:before="120"/>
              <w:ind w:left="0"/>
              <w:rPr>
                <w:rFonts w:ascii="Arial" w:hAnsi="Arial" w:cs="Arial"/>
                <w:b/>
                <w:color w:val="FF0000"/>
                <w:sz w:val="22"/>
                <w:szCs w:val="22"/>
              </w:rPr>
            </w:pPr>
            <w:r>
              <w:rPr>
                <w:rFonts w:ascii="Arial" w:hAnsi="Arial" w:cs="Arial"/>
                <w:color w:val="FF0000"/>
                <w:sz w:val="22"/>
                <w:szCs w:val="22"/>
              </w:rPr>
              <w:lastRenderedPageBreak/>
              <w:t>&lt;Date&gt;</w:t>
            </w:r>
            <w:r w:rsidR="00D97DE7">
              <w:rPr>
                <w:rFonts w:ascii="Arial" w:hAnsi="Arial" w:cs="Arial"/>
                <w:color w:val="FF0000"/>
                <w:sz w:val="22"/>
                <w:szCs w:val="22"/>
              </w:rPr>
              <w:t xml:space="preserve"> </w:t>
            </w:r>
          </w:p>
        </w:tc>
        <w:tc>
          <w:tcPr>
            <w:tcW w:w="4499" w:type="dxa"/>
          </w:tcPr>
          <w:p w14:paraId="09AF1F29" w14:textId="77777777" w:rsidR="00D97DE7" w:rsidRPr="00AA69C9" w:rsidRDefault="00D97DE7" w:rsidP="00D97DE7">
            <w:pPr>
              <w:pStyle w:val="BodyTextIndent"/>
              <w:spacing w:before="120"/>
              <w:ind w:left="0"/>
              <w:rPr>
                <w:rFonts w:ascii="Arial" w:hAnsi="Arial" w:cs="Arial"/>
                <w:b/>
                <w:sz w:val="22"/>
                <w:szCs w:val="22"/>
              </w:rPr>
            </w:pPr>
            <w:r w:rsidRPr="00AA69C9">
              <w:rPr>
                <w:rFonts w:ascii="Arial" w:hAnsi="Arial" w:cs="Arial"/>
                <w:b/>
                <w:sz w:val="22"/>
                <w:szCs w:val="22"/>
              </w:rPr>
              <w:t>All packing is completed and clearly labelled by end of day</w:t>
            </w:r>
          </w:p>
        </w:tc>
        <w:tc>
          <w:tcPr>
            <w:tcW w:w="2849" w:type="dxa"/>
            <w:vAlign w:val="center"/>
          </w:tcPr>
          <w:p w14:paraId="1E4B10BC" w14:textId="77777777" w:rsidR="00D97DE7" w:rsidRPr="00AA69C9" w:rsidRDefault="00767143" w:rsidP="00D97DE7">
            <w:pPr>
              <w:pStyle w:val="BodyTextIndent"/>
              <w:spacing w:before="120"/>
              <w:ind w:left="0"/>
              <w:rPr>
                <w:rFonts w:ascii="Arial" w:hAnsi="Arial" w:cs="Arial"/>
                <w:b/>
                <w:sz w:val="22"/>
                <w:szCs w:val="22"/>
              </w:rPr>
            </w:pPr>
            <w:r>
              <w:rPr>
                <w:rFonts w:ascii="Arial" w:hAnsi="Arial" w:cs="Arial"/>
                <w:sz w:val="22"/>
                <w:szCs w:val="22"/>
              </w:rPr>
              <w:t>Business Unit- Relocation Liaison</w:t>
            </w:r>
            <w:r w:rsidDel="00767143">
              <w:rPr>
                <w:rFonts w:ascii="Arial" w:hAnsi="Arial" w:cs="Arial"/>
                <w:color w:val="FF0000"/>
                <w:sz w:val="22"/>
                <w:szCs w:val="22"/>
              </w:rPr>
              <w:t xml:space="preserve"> </w:t>
            </w:r>
          </w:p>
        </w:tc>
      </w:tr>
      <w:tr w:rsidR="00D97DE7" w:rsidRPr="00AA69C9" w14:paraId="21D6F33E" w14:textId="77777777" w:rsidTr="00C1323F">
        <w:tc>
          <w:tcPr>
            <w:tcW w:w="2130" w:type="dxa"/>
            <w:vAlign w:val="center"/>
          </w:tcPr>
          <w:p w14:paraId="2DD470FE" w14:textId="77777777" w:rsidR="00D97DE7" w:rsidRPr="00AA69C9" w:rsidRDefault="003C0705" w:rsidP="003C0705">
            <w:pPr>
              <w:pStyle w:val="BodyTextIndent"/>
              <w:spacing w:before="120"/>
              <w:ind w:left="0"/>
              <w:rPr>
                <w:rFonts w:ascii="Arial" w:hAnsi="Arial" w:cs="Arial"/>
                <w:color w:val="FF0000"/>
                <w:sz w:val="22"/>
                <w:szCs w:val="22"/>
              </w:rPr>
            </w:pPr>
            <w:r>
              <w:rPr>
                <w:rFonts w:ascii="Arial" w:hAnsi="Arial" w:cs="Arial"/>
                <w:color w:val="FF0000"/>
                <w:sz w:val="22"/>
                <w:szCs w:val="22"/>
              </w:rPr>
              <w:t>&lt;Date&gt;</w:t>
            </w:r>
          </w:p>
        </w:tc>
        <w:tc>
          <w:tcPr>
            <w:tcW w:w="4499" w:type="dxa"/>
          </w:tcPr>
          <w:p w14:paraId="49FF7FAA" w14:textId="77777777" w:rsidR="00D97DE7" w:rsidRPr="00AA69C9" w:rsidRDefault="00D97DE7" w:rsidP="00D97DE7">
            <w:pPr>
              <w:pStyle w:val="BodyTextIndent"/>
              <w:spacing w:before="120"/>
              <w:ind w:left="0"/>
              <w:rPr>
                <w:rFonts w:ascii="Arial" w:hAnsi="Arial" w:cs="Arial"/>
                <w:sz w:val="22"/>
                <w:szCs w:val="22"/>
              </w:rPr>
            </w:pPr>
            <w:r>
              <w:rPr>
                <w:rFonts w:ascii="Arial" w:hAnsi="Arial" w:cs="Arial"/>
                <w:sz w:val="22"/>
                <w:szCs w:val="22"/>
              </w:rPr>
              <w:t>Any remaining keys to be h</w:t>
            </w:r>
            <w:r w:rsidRPr="00AA69C9">
              <w:rPr>
                <w:rFonts w:ascii="Arial" w:hAnsi="Arial" w:cs="Arial"/>
                <w:sz w:val="22"/>
                <w:szCs w:val="22"/>
              </w:rPr>
              <w:t>and</w:t>
            </w:r>
            <w:r>
              <w:rPr>
                <w:rFonts w:ascii="Arial" w:hAnsi="Arial" w:cs="Arial"/>
                <w:sz w:val="22"/>
                <w:szCs w:val="22"/>
              </w:rPr>
              <w:t>ed</w:t>
            </w:r>
            <w:r w:rsidRPr="00AA69C9">
              <w:rPr>
                <w:rFonts w:ascii="Arial" w:hAnsi="Arial" w:cs="Arial"/>
                <w:sz w:val="22"/>
                <w:szCs w:val="22"/>
              </w:rPr>
              <w:t xml:space="preserve"> in to </w:t>
            </w:r>
            <w:r>
              <w:rPr>
                <w:rFonts w:ascii="Arial" w:hAnsi="Arial" w:cs="Arial"/>
                <w:sz w:val="22"/>
                <w:szCs w:val="22"/>
              </w:rPr>
              <w:t xml:space="preserve">FM Assist </w:t>
            </w:r>
            <w:r w:rsidRPr="00AA69C9">
              <w:rPr>
                <w:rFonts w:ascii="Arial" w:hAnsi="Arial" w:cs="Arial"/>
                <w:sz w:val="22"/>
                <w:szCs w:val="22"/>
              </w:rPr>
              <w:t>if not being utilised in new accommodation.</w:t>
            </w:r>
          </w:p>
        </w:tc>
        <w:tc>
          <w:tcPr>
            <w:tcW w:w="2849" w:type="dxa"/>
            <w:vAlign w:val="center"/>
          </w:tcPr>
          <w:p w14:paraId="69D169DB" w14:textId="77777777" w:rsidR="00D97DE7" w:rsidRPr="00AA69C9" w:rsidRDefault="00767143" w:rsidP="00D97DE7">
            <w:pPr>
              <w:pStyle w:val="BodyTextIndent"/>
              <w:spacing w:before="120"/>
              <w:ind w:left="0"/>
              <w:rPr>
                <w:rFonts w:ascii="Arial" w:hAnsi="Arial" w:cs="Arial"/>
                <w:sz w:val="22"/>
                <w:szCs w:val="22"/>
              </w:rPr>
            </w:pPr>
            <w:r>
              <w:rPr>
                <w:rFonts w:ascii="Arial" w:hAnsi="Arial" w:cs="Arial"/>
                <w:sz w:val="22"/>
                <w:szCs w:val="22"/>
              </w:rPr>
              <w:t>Business Unit- Relocation Liaison</w:t>
            </w:r>
            <w:r w:rsidDel="00767143">
              <w:rPr>
                <w:rFonts w:ascii="Arial" w:hAnsi="Arial" w:cs="Arial"/>
                <w:color w:val="FF0000"/>
                <w:sz w:val="22"/>
                <w:szCs w:val="22"/>
              </w:rPr>
              <w:t xml:space="preserve"> </w:t>
            </w:r>
          </w:p>
        </w:tc>
      </w:tr>
      <w:tr w:rsidR="00D97DE7" w:rsidRPr="00AA69C9" w14:paraId="7F5952ED" w14:textId="77777777" w:rsidTr="00C1323F">
        <w:tc>
          <w:tcPr>
            <w:tcW w:w="2130" w:type="dxa"/>
            <w:vAlign w:val="center"/>
          </w:tcPr>
          <w:p w14:paraId="4E3E4E97" w14:textId="77777777" w:rsidR="00D97DE7" w:rsidRPr="00AA69C9" w:rsidRDefault="00B932E4" w:rsidP="00B932E4">
            <w:pPr>
              <w:pStyle w:val="BodyTextIndent"/>
              <w:spacing w:before="120"/>
              <w:ind w:left="0"/>
              <w:rPr>
                <w:rFonts w:ascii="Arial" w:hAnsi="Arial" w:cs="Arial"/>
                <w:color w:val="FF0000"/>
                <w:sz w:val="22"/>
                <w:szCs w:val="22"/>
              </w:rPr>
            </w:pPr>
            <w:r>
              <w:rPr>
                <w:rFonts w:ascii="Arial" w:hAnsi="Arial" w:cs="Arial"/>
                <w:color w:val="FF0000"/>
                <w:sz w:val="22"/>
                <w:szCs w:val="22"/>
              </w:rPr>
              <w:t>&lt;Date&gt;</w:t>
            </w:r>
          </w:p>
        </w:tc>
        <w:tc>
          <w:tcPr>
            <w:tcW w:w="4499" w:type="dxa"/>
          </w:tcPr>
          <w:p w14:paraId="4759D21E" w14:textId="77777777" w:rsidR="00D97DE7" w:rsidRDefault="00D97DE7" w:rsidP="00D97DE7">
            <w:pPr>
              <w:pStyle w:val="BodyTextIndent"/>
              <w:spacing w:before="120"/>
              <w:ind w:left="0"/>
              <w:rPr>
                <w:rFonts w:ascii="Arial" w:hAnsi="Arial" w:cs="Arial"/>
                <w:sz w:val="22"/>
                <w:szCs w:val="22"/>
              </w:rPr>
            </w:pPr>
            <w:r w:rsidRPr="00AA69C9">
              <w:rPr>
                <w:rFonts w:ascii="Arial" w:hAnsi="Arial" w:cs="Arial"/>
                <w:sz w:val="22"/>
                <w:szCs w:val="22"/>
              </w:rPr>
              <w:t>Plan of office furniture location is taped to door of new accommodation</w:t>
            </w:r>
            <w:r>
              <w:rPr>
                <w:rFonts w:ascii="Arial" w:hAnsi="Arial" w:cs="Arial"/>
                <w:sz w:val="22"/>
                <w:szCs w:val="22"/>
              </w:rPr>
              <w:t xml:space="preserve"> with office and workstations clearly numbered</w:t>
            </w:r>
          </w:p>
          <w:p w14:paraId="5BDEABE1" w14:textId="77777777" w:rsidR="00D97DE7" w:rsidRPr="00AA69C9" w:rsidRDefault="00D97DE7" w:rsidP="00D97DE7">
            <w:pPr>
              <w:pStyle w:val="BodyTextIndent"/>
              <w:spacing w:before="120"/>
              <w:ind w:left="0"/>
              <w:rPr>
                <w:rFonts w:ascii="Arial" w:hAnsi="Arial" w:cs="Arial"/>
                <w:sz w:val="22"/>
                <w:szCs w:val="22"/>
              </w:rPr>
            </w:pPr>
            <w:r>
              <w:rPr>
                <w:rFonts w:ascii="Arial" w:hAnsi="Arial" w:cs="Arial"/>
                <w:sz w:val="22"/>
                <w:szCs w:val="22"/>
              </w:rPr>
              <w:t>Each Office and Workstation to be clearly numbered for the removalists.</w:t>
            </w:r>
          </w:p>
        </w:tc>
        <w:tc>
          <w:tcPr>
            <w:tcW w:w="2849" w:type="dxa"/>
            <w:vAlign w:val="center"/>
          </w:tcPr>
          <w:p w14:paraId="0874AE8F" w14:textId="77777777" w:rsidR="00D97DE7" w:rsidRPr="00AA69C9" w:rsidRDefault="00D97DE7" w:rsidP="00D97DE7">
            <w:pPr>
              <w:pStyle w:val="BodyTextIndent"/>
              <w:spacing w:before="120"/>
              <w:ind w:left="0"/>
              <w:rPr>
                <w:rFonts w:ascii="Arial" w:hAnsi="Arial" w:cs="Arial"/>
                <w:sz w:val="22"/>
                <w:szCs w:val="22"/>
              </w:rPr>
            </w:pPr>
            <w:r>
              <w:rPr>
                <w:rFonts w:ascii="Arial" w:hAnsi="Arial" w:cs="Arial"/>
                <w:sz w:val="22"/>
                <w:szCs w:val="22"/>
              </w:rPr>
              <w:t>PM</w:t>
            </w:r>
          </w:p>
        </w:tc>
      </w:tr>
      <w:tr w:rsidR="00D97DE7" w:rsidRPr="00AA69C9" w14:paraId="356BE354" w14:textId="77777777" w:rsidTr="00C1323F">
        <w:tc>
          <w:tcPr>
            <w:tcW w:w="2130" w:type="dxa"/>
            <w:vAlign w:val="center"/>
          </w:tcPr>
          <w:p w14:paraId="20CF4A08" w14:textId="77777777" w:rsidR="00D97DE7" w:rsidRPr="00AA69C9" w:rsidRDefault="00B932E4" w:rsidP="00B932E4">
            <w:pPr>
              <w:pStyle w:val="BodyTextIndent"/>
              <w:spacing w:before="120"/>
              <w:ind w:left="0"/>
              <w:rPr>
                <w:rFonts w:ascii="Arial" w:hAnsi="Arial" w:cs="Arial"/>
                <w:b/>
                <w:color w:val="FF0000"/>
                <w:sz w:val="22"/>
                <w:szCs w:val="22"/>
              </w:rPr>
            </w:pPr>
            <w:r>
              <w:rPr>
                <w:rFonts w:ascii="Arial" w:hAnsi="Arial" w:cs="Arial"/>
                <w:color w:val="FF0000"/>
                <w:sz w:val="22"/>
                <w:szCs w:val="22"/>
              </w:rPr>
              <w:t>&lt;Date&gt;</w:t>
            </w:r>
          </w:p>
        </w:tc>
        <w:tc>
          <w:tcPr>
            <w:tcW w:w="4499" w:type="dxa"/>
          </w:tcPr>
          <w:p w14:paraId="4B57D92A" w14:textId="77777777" w:rsidR="00D97DE7" w:rsidRPr="00AA69C9" w:rsidRDefault="00D97DE7" w:rsidP="00D97DE7">
            <w:pPr>
              <w:pStyle w:val="BodyTextIndent"/>
              <w:spacing w:before="120"/>
              <w:ind w:left="0"/>
              <w:rPr>
                <w:rFonts w:ascii="Arial" w:hAnsi="Arial" w:cs="Arial"/>
                <w:b/>
                <w:sz w:val="22"/>
                <w:szCs w:val="22"/>
              </w:rPr>
            </w:pPr>
            <w:r w:rsidRPr="00AA69C9">
              <w:rPr>
                <w:rFonts w:ascii="Arial" w:hAnsi="Arial" w:cs="Arial"/>
                <w:b/>
                <w:sz w:val="22"/>
                <w:szCs w:val="22"/>
              </w:rPr>
              <w:t>Removalists will begin dismantling furniture</w:t>
            </w:r>
            <w:r>
              <w:rPr>
                <w:rFonts w:ascii="Arial" w:hAnsi="Arial" w:cs="Arial"/>
                <w:b/>
                <w:sz w:val="22"/>
                <w:szCs w:val="22"/>
              </w:rPr>
              <w:t xml:space="preserve"> if /</w:t>
            </w:r>
            <w:r w:rsidRPr="00AA69C9">
              <w:rPr>
                <w:rFonts w:ascii="Arial" w:hAnsi="Arial" w:cs="Arial"/>
                <w:b/>
                <w:sz w:val="22"/>
                <w:szCs w:val="22"/>
              </w:rPr>
              <w:t xml:space="preserve"> as required.</w:t>
            </w:r>
          </w:p>
        </w:tc>
        <w:tc>
          <w:tcPr>
            <w:tcW w:w="2849" w:type="dxa"/>
            <w:vAlign w:val="center"/>
          </w:tcPr>
          <w:p w14:paraId="04330C4F" w14:textId="77777777" w:rsidR="00D97DE7" w:rsidRPr="00AA69C9" w:rsidRDefault="00D97DE7" w:rsidP="00D97DE7">
            <w:pPr>
              <w:pStyle w:val="BodyTextIndent"/>
              <w:spacing w:before="120"/>
              <w:ind w:left="0"/>
              <w:rPr>
                <w:rFonts w:ascii="Arial" w:hAnsi="Arial" w:cs="Arial"/>
                <w:b/>
                <w:sz w:val="22"/>
                <w:szCs w:val="22"/>
              </w:rPr>
            </w:pPr>
            <w:r w:rsidRPr="00AA69C9">
              <w:rPr>
                <w:rFonts w:ascii="Arial" w:hAnsi="Arial" w:cs="Arial"/>
                <w:b/>
                <w:sz w:val="22"/>
                <w:szCs w:val="22"/>
              </w:rPr>
              <w:t>Removalist</w:t>
            </w:r>
          </w:p>
        </w:tc>
      </w:tr>
      <w:tr w:rsidR="00D97DE7" w:rsidRPr="00AA69C9" w14:paraId="3F475C6A" w14:textId="77777777" w:rsidTr="00C1323F">
        <w:tc>
          <w:tcPr>
            <w:tcW w:w="2130" w:type="dxa"/>
            <w:vAlign w:val="center"/>
          </w:tcPr>
          <w:p w14:paraId="06FCE2F0" w14:textId="77777777" w:rsidR="00D97DE7" w:rsidRPr="00AA69C9" w:rsidRDefault="00B932E4" w:rsidP="00B932E4">
            <w:pPr>
              <w:pStyle w:val="BodyTextIndent"/>
              <w:spacing w:before="120"/>
              <w:ind w:left="0"/>
              <w:rPr>
                <w:rFonts w:ascii="Arial" w:hAnsi="Arial" w:cs="Arial"/>
                <w:b/>
                <w:color w:val="FF0000"/>
                <w:sz w:val="22"/>
                <w:szCs w:val="22"/>
              </w:rPr>
            </w:pPr>
            <w:r>
              <w:rPr>
                <w:rFonts w:ascii="Arial" w:hAnsi="Arial" w:cs="Arial"/>
                <w:color w:val="FF0000"/>
                <w:sz w:val="22"/>
                <w:szCs w:val="22"/>
              </w:rPr>
              <w:t>&lt;Date&gt;</w:t>
            </w:r>
          </w:p>
        </w:tc>
        <w:tc>
          <w:tcPr>
            <w:tcW w:w="4499" w:type="dxa"/>
          </w:tcPr>
          <w:p w14:paraId="2E9AC75D" w14:textId="77777777" w:rsidR="00D97DE7" w:rsidRPr="00AA69C9" w:rsidRDefault="00D97DE7" w:rsidP="00D97DE7">
            <w:pPr>
              <w:pStyle w:val="BodyTextIndent"/>
              <w:spacing w:before="120"/>
              <w:ind w:left="0"/>
              <w:rPr>
                <w:rFonts w:ascii="Arial" w:hAnsi="Arial" w:cs="Arial"/>
                <w:b/>
                <w:sz w:val="22"/>
                <w:szCs w:val="22"/>
              </w:rPr>
            </w:pPr>
            <w:r w:rsidRPr="00AA69C9">
              <w:rPr>
                <w:rFonts w:ascii="Arial" w:hAnsi="Arial" w:cs="Arial"/>
                <w:b/>
                <w:sz w:val="22"/>
                <w:szCs w:val="22"/>
              </w:rPr>
              <w:t xml:space="preserve">Relocation of </w:t>
            </w:r>
            <w:r>
              <w:rPr>
                <w:rFonts w:ascii="Arial" w:hAnsi="Arial" w:cs="Arial"/>
                <w:b/>
                <w:sz w:val="22"/>
                <w:szCs w:val="22"/>
              </w:rPr>
              <w:t>crates</w:t>
            </w:r>
            <w:r w:rsidR="00767143">
              <w:rPr>
                <w:rFonts w:ascii="Arial" w:hAnsi="Arial" w:cs="Arial"/>
                <w:b/>
                <w:sz w:val="22"/>
                <w:szCs w:val="22"/>
              </w:rPr>
              <w:t xml:space="preserve"> </w:t>
            </w:r>
            <w:r w:rsidRPr="00AA69C9">
              <w:rPr>
                <w:rFonts w:ascii="Arial" w:hAnsi="Arial" w:cs="Arial"/>
                <w:b/>
                <w:sz w:val="22"/>
                <w:szCs w:val="22"/>
              </w:rPr>
              <w:t xml:space="preserve">and furniture (as applicable) </w:t>
            </w:r>
          </w:p>
        </w:tc>
        <w:tc>
          <w:tcPr>
            <w:tcW w:w="2849" w:type="dxa"/>
            <w:vAlign w:val="center"/>
          </w:tcPr>
          <w:p w14:paraId="02DEFAC7" w14:textId="77777777" w:rsidR="00D97DE7" w:rsidRPr="00AA69C9" w:rsidRDefault="00D97DE7" w:rsidP="00D97DE7">
            <w:pPr>
              <w:pStyle w:val="BodyTextIndent"/>
              <w:spacing w:before="120"/>
              <w:ind w:left="0"/>
              <w:rPr>
                <w:rFonts w:ascii="Arial" w:hAnsi="Arial" w:cs="Arial"/>
                <w:b/>
                <w:sz w:val="22"/>
                <w:szCs w:val="22"/>
              </w:rPr>
            </w:pPr>
            <w:r w:rsidRPr="00AA69C9">
              <w:rPr>
                <w:rFonts w:ascii="Arial" w:hAnsi="Arial" w:cs="Arial"/>
                <w:b/>
                <w:sz w:val="22"/>
                <w:szCs w:val="22"/>
              </w:rPr>
              <w:t>Removalist</w:t>
            </w:r>
          </w:p>
        </w:tc>
      </w:tr>
      <w:tr w:rsidR="00D97DE7" w:rsidRPr="00AA69C9" w14:paraId="2A685ED8" w14:textId="77777777" w:rsidTr="00C1323F">
        <w:tc>
          <w:tcPr>
            <w:tcW w:w="2130" w:type="dxa"/>
            <w:vAlign w:val="center"/>
          </w:tcPr>
          <w:p w14:paraId="2FB12A39" w14:textId="77777777" w:rsidR="00D97DE7" w:rsidRPr="00AA69C9" w:rsidRDefault="00D97DE7" w:rsidP="00B932E4">
            <w:pPr>
              <w:pStyle w:val="BodyTextIndent"/>
              <w:spacing w:before="120"/>
              <w:ind w:left="0"/>
              <w:rPr>
                <w:rFonts w:ascii="Arial" w:hAnsi="Arial" w:cs="Arial"/>
                <w:color w:val="FF0000"/>
                <w:sz w:val="22"/>
                <w:szCs w:val="22"/>
              </w:rPr>
            </w:pPr>
            <w:r>
              <w:rPr>
                <w:rFonts w:ascii="Arial" w:hAnsi="Arial" w:cs="Arial"/>
                <w:color w:val="FF0000"/>
                <w:sz w:val="22"/>
                <w:szCs w:val="22"/>
              </w:rPr>
              <w:t xml:space="preserve"> </w:t>
            </w:r>
            <w:r w:rsidR="00B932E4">
              <w:rPr>
                <w:rFonts w:ascii="Arial" w:hAnsi="Arial" w:cs="Arial"/>
                <w:color w:val="FF0000"/>
                <w:sz w:val="22"/>
                <w:szCs w:val="22"/>
              </w:rPr>
              <w:t>&lt;Date&gt;</w:t>
            </w:r>
          </w:p>
        </w:tc>
        <w:tc>
          <w:tcPr>
            <w:tcW w:w="4499" w:type="dxa"/>
          </w:tcPr>
          <w:p w14:paraId="3AADA3C6" w14:textId="77777777" w:rsidR="00D97DE7" w:rsidRPr="00AA69C9" w:rsidRDefault="00D97DE7" w:rsidP="00D97DE7">
            <w:pPr>
              <w:pStyle w:val="BodyTextIndent"/>
              <w:spacing w:before="120"/>
              <w:ind w:left="0"/>
              <w:rPr>
                <w:rFonts w:ascii="Arial" w:hAnsi="Arial" w:cs="Arial"/>
                <w:sz w:val="22"/>
                <w:szCs w:val="22"/>
              </w:rPr>
            </w:pPr>
            <w:r w:rsidRPr="00AA69C9">
              <w:rPr>
                <w:rFonts w:ascii="Arial" w:hAnsi="Arial" w:cs="Arial"/>
                <w:sz w:val="22"/>
                <w:szCs w:val="22"/>
              </w:rPr>
              <w:t xml:space="preserve">No access to previous accommodation and swipe card access to cease if applicable. </w:t>
            </w:r>
          </w:p>
        </w:tc>
        <w:tc>
          <w:tcPr>
            <w:tcW w:w="2849" w:type="dxa"/>
            <w:vAlign w:val="center"/>
          </w:tcPr>
          <w:p w14:paraId="3270BF51" w14:textId="77777777" w:rsidR="00D97DE7" w:rsidRPr="00AA69C9" w:rsidRDefault="00767143" w:rsidP="00D97DE7">
            <w:pPr>
              <w:pStyle w:val="BodyTextIndent"/>
              <w:spacing w:before="120"/>
              <w:ind w:left="0"/>
              <w:rPr>
                <w:rFonts w:ascii="Arial" w:hAnsi="Arial" w:cs="Arial"/>
                <w:sz w:val="22"/>
                <w:szCs w:val="22"/>
              </w:rPr>
            </w:pPr>
            <w:r>
              <w:rPr>
                <w:rFonts w:ascii="Arial" w:hAnsi="Arial" w:cs="Arial"/>
                <w:sz w:val="22"/>
                <w:szCs w:val="22"/>
              </w:rPr>
              <w:t>Business Unit- Relocation Liaison</w:t>
            </w:r>
          </w:p>
        </w:tc>
      </w:tr>
      <w:tr w:rsidR="00D97DE7" w:rsidRPr="00AA69C9" w14:paraId="4AD651B4" w14:textId="77777777" w:rsidTr="00C1323F">
        <w:tc>
          <w:tcPr>
            <w:tcW w:w="2130" w:type="dxa"/>
            <w:vAlign w:val="center"/>
          </w:tcPr>
          <w:p w14:paraId="010B44D6" w14:textId="77777777" w:rsidR="00D97DE7" w:rsidRPr="00AA69C9" w:rsidRDefault="00B932E4" w:rsidP="00B932E4">
            <w:pPr>
              <w:pStyle w:val="BodyTextIndent"/>
              <w:spacing w:before="120"/>
              <w:ind w:left="0"/>
              <w:rPr>
                <w:rFonts w:ascii="Arial" w:hAnsi="Arial" w:cs="Arial"/>
                <w:b/>
                <w:color w:val="FF0000"/>
                <w:sz w:val="22"/>
                <w:szCs w:val="22"/>
              </w:rPr>
            </w:pPr>
            <w:r>
              <w:rPr>
                <w:rFonts w:ascii="Arial" w:hAnsi="Arial" w:cs="Arial"/>
                <w:color w:val="FF0000"/>
                <w:sz w:val="22"/>
                <w:szCs w:val="22"/>
              </w:rPr>
              <w:t>&lt;Date&gt;</w:t>
            </w:r>
            <w:r w:rsidR="00D97DE7">
              <w:rPr>
                <w:rFonts w:ascii="Arial" w:hAnsi="Arial" w:cs="Arial"/>
                <w:color w:val="FF0000"/>
                <w:sz w:val="22"/>
                <w:szCs w:val="22"/>
              </w:rPr>
              <w:t xml:space="preserve"> </w:t>
            </w:r>
          </w:p>
        </w:tc>
        <w:tc>
          <w:tcPr>
            <w:tcW w:w="4499" w:type="dxa"/>
          </w:tcPr>
          <w:p w14:paraId="285C7A58" w14:textId="77777777" w:rsidR="00D97DE7" w:rsidRPr="00AA69C9" w:rsidRDefault="00D97DE7" w:rsidP="00D97DE7">
            <w:pPr>
              <w:pStyle w:val="BodyTextIndent"/>
              <w:spacing w:before="120"/>
              <w:ind w:left="0"/>
              <w:rPr>
                <w:rFonts w:ascii="Arial" w:hAnsi="Arial" w:cs="Arial"/>
                <w:b/>
                <w:sz w:val="22"/>
                <w:szCs w:val="22"/>
              </w:rPr>
            </w:pPr>
            <w:r w:rsidRPr="00AA69C9">
              <w:rPr>
                <w:rFonts w:ascii="Arial" w:hAnsi="Arial" w:cs="Arial"/>
                <w:b/>
                <w:sz w:val="22"/>
                <w:szCs w:val="22"/>
              </w:rPr>
              <w:t>Occupation of new accommodation begins –</w:t>
            </w:r>
            <w:r>
              <w:rPr>
                <w:rFonts w:ascii="Arial" w:hAnsi="Arial" w:cs="Arial"/>
                <w:b/>
                <w:sz w:val="22"/>
                <w:szCs w:val="22"/>
              </w:rPr>
              <w:t>access to new location to have been previously arranged by General Manager with FM Assist</w:t>
            </w:r>
            <w:r w:rsidR="00767143">
              <w:rPr>
                <w:rFonts w:ascii="Arial" w:hAnsi="Arial" w:cs="Arial"/>
                <w:b/>
                <w:sz w:val="22"/>
                <w:szCs w:val="22"/>
              </w:rPr>
              <w:t>. St</w:t>
            </w:r>
            <w:r w:rsidRPr="00AA69C9">
              <w:rPr>
                <w:rFonts w:ascii="Arial" w:hAnsi="Arial" w:cs="Arial"/>
                <w:b/>
                <w:sz w:val="22"/>
                <w:szCs w:val="22"/>
              </w:rPr>
              <w:t>art unpacking (</w:t>
            </w:r>
            <w:r w:rsidRPr="00AA69C9">
              <w:rPr>
                <w:rFonts w:ascii="Arial" w:hAnsi="Arial" w:cs="Arial"/>
                <w:b/>
                <w:color w:val="FF0000"/>
                <w:sz w:val="22"/>
                <w:szCs w:val="22"/>
              </w:rPr>
              <w:t>from 8.00 am</w:t>
            </w:r>
            <w:r w:rsidRPr="00AA69C9">
              <w:rPr>
                <w:rFonts w:ascii="Arial" w:hAnsi="Arial" w:cs="Arial"/>
                <w:b/>
                <w:sz w:val="22"/>
                <w:szCs w:val="22"/>
              </w:rPr>
              <w:t>)</w:t>
            </w:r>
            <w:r>
              <w:rPr>
                <w:rFonts w:ascii="Arial" w:hAnsi="Arial" w:cs="Arial"/>
                <w:b/>
                <w:sz w:val="22"/>
                <w:szCs w:val="22"/>
              </w:rPr>
              <w:t>. All crates to be emptied one week after the relocation for collection by the Removalist</w:t>
            </w:r>
          </w:p>
        </w:tc>
        <w:tc>
          <w:tcPr>
            <w:tcW w:w="2849" w:type="dxa"/>
            <w:vAlign w:val="center"/>
          </w:tcPr>
          <w:p w14:paraId="7ECE4913" w14:textId="77777777" w:rsidR="00D97DE7" w:rsidRPr="00AA69C9" w:rsidRDefault="00767143" w:rsidP="00D97DE7">
            <w:pPr>
              <w:pStyle w:val="BodyTextIndent"/>
              <w:spacing w:before="120"/>
              <w:ind w:left="0"/>
              <w:rPr>
                <w:rFonts w:ascii="Arial" w:hAnsi="Arial" w:cs="Arial"/>
                <w:b/>
                <w:sz w:val="22"/>
                <w:szCs w:val="22"/>
              </w:rPr>
            </w:pPr>
            <w:r>
              <w:rPr>
                <w:rFonts w:ascii="Arial" w:hAnsi="Arial" w:cs="Arial"/>
                <w:sz w:val="22"/>
                <w:szCs w:val="22"/>
              </w:rPr>
              <w:t>Business Unit- Relocation Liaison</w:t>
            </w:r>
          </w:p>
        </w:tc>
      </w:tr>
      <w:tr w:rsidR="00D97DE7" w:rsidRPr="00AA69C9" w14:paraId="4ABEEC46" w14:textId="77777777" w:rsidTr="00C1323F">
        <w:tc>
          <w:tcPr>
            <w:tcW w:w="2130" w:type="dxa"/>
            <w:vAlign w:val="center"/>
          </w:tcPr>
          <w:p w14:paraId="1B0948ED" w14:textId="77777777" w:rsidR="00D97DE7" w:rsidRPr="00AA69C9" w:rsidDel="00E8544A" w:rsidRDefault="00B932E4" w:rsidP="00B932E4">
            <w:pPr>
              <w:pStyle w:val="BodyTextIndent"/>
              <w:spacing w:before="120"/>
              <w:ind w:left="0"/>
              <w:rPr>
                <w:rFonts w:ascii="Arial" w:hAnsi="Arial" w:cs="Arial"/>
                <w:b/>
                <w:color w:val="FF0000"/>
                <w:sz w:val="22"/>
                <w:szCs w:val="22"/>
              </w:rPr>
            </w:pPr>
            <w:r>
              <w:rPr>
                <w:rFonts w:ascii="Arial" w:hAnsi="Arial" w:cs="Arial"/>
                <w:color w:val="FF0000"/>
                <w:sz w:val="22"/>
                <w:szCs w:val="22"/>
              </w:rPr>
              <w:t>&lt;Date&gt;</w:t>
            </w:r>
          </w:p>
        </w:tc>
        <w:tc>
          <w:tcPr>
            <w:tcW w:w="4499" w:type="dxa"/>
          </w:tcPr>
          <w:p w14:paraId="4E3F5A1A" w14:textId="77777777" w:rsidR="00D97DE7" w:rsidRPr="00AA11AA" w:rsidRDefault="00D97DE7" w:rsidP="00D97DE7">
            <w:pPr>
              <w:pStyle w:val="BodyTextIndent"/>
              <w:spacing w:before="120"/>
              <w:ind w:left="0"/>
              <w:rPr>
                <w:rFonts w:ascii="Arial" w:hAnsi="Arial" w:cs="Arial"/>
                <w:bCs/>
                <w:sz w:val="22"/>
                <w:szCs w:val="22"/>
              </w:rPr>
            </w:pPr>
            <w:r w:rsidRPr="00AA11AA">
              <w:rPr>
                <w:rFonts w:ascii="Arial" w:hAnsi="Arial" w:cs="Arial"/>
                <w:bCs/>
                <w:sz w:val="22"/>
                <w:szCs w:val="22"/>
              </w:rPr>
              <w:t>If applicable</w:t>
            </w:r>
            <w:r>
              <w:rPr>
                <w:rFonts w:ascii="Arial" w:hAnsi="Arial" w:cs="Arial"/>
                <w:bCs/>
                <w:sz w:val="22"/>
                <w:szCs w:val="22"/>
              </w:rPr>
              <w:t xml:space="preserve"> old premises to be cleaned prior to next group moving in</w:t>
            </w:r>
            <w:r w:rsidRPr="00AA11AA">
              <w:rPr>
                <w:rFonts w:ascii="Arial" w:hAnsi="Arial" w:cs="Arial"/>
                <w:bCs/>
                <w:sz w:val="22"/>
                <w:szCs w:val="22"/>
              </w:rPr>
              <w:t xml:space="preserve"> </w:t>
            </w:r>
          </w:p>
        </w:tc>
        <w:tc>
          <w:tcPr>
            <w:tcW w:w="2849" w:type="dxa"/>
            <w:vAlign w:val="center"/>
          </w:tcPr>
          <w:p w14:paraId="6F708583" w14:textId="77777777" w:rsidR="00D97DE7" w:rsidRPr="00B932E4" w:rsidRDefault="00D97DE7" w:rsidP="00D97DE7">
            <w:pPr>
              <w:pStyle w:val="BodyTextIndent"/>
              <w:spacing w:before="120"/>
              <w:ind w:left="0"/>
              <w:rPr>
                <w:rFonts w:ascii="Arial" w:hAnsi="Arial" w:cs="Arial"/>
                <w:sz w:val="22"/>
                <w:szCs w:val="22"/>
              </w:rPr>
            </w:pPr>
            <w:r w:rsidRPr="00B932E4">
              <w:rPr>
                <w:rFonts w:ascii="Arial" w:hAnsi="Arial" w:cs="Arial"/>
                <w:sz w:val="22"/>
                <w:szCs w:val="22"/>
              </w:rPr>
              <w:t>PM</w:t>
            </w:r>
          </w:p>
        </w:tc>
      </w:tr>
    </w:tbl>
    <w:p w14:paraId="197B12AC" w14:textId="77777777" w:rsidR="002C0A26" w:rsidRDefault="002C0A26" w:rsidP="00AF7196">
      <w:pPr>
        <w:pStyle w:val="BodyTextIndent2"/>
        <w:spacing w:line="240" w:lineRule="auto"/>
        <w:ind w:left="0"/>
        <w:rPr>
          <w:rFonts w:ascii="Arial" w:hAnsi="Arial" w:cs="Arial"/>
          <w:szCs w:val="24"/>
        </w:rPr>
      </w:pPr>
    </w:p>
    <w:p w14:paraId="218810C6" w14:textId="77777777" w:rsidR="003D4257" w:rsidRPr="001063CD" w:rsidRDefault="0048526E" w:rsidP="00AF7196">
      <w:pPr>
        <w:pStyle w:val="BodyTextIndent2"/>
        <w:spacing w:line="240" w:lineRule="auto"/>
        <w:ind w:left="0"/>
        <w:rPr>
          <w:rFonts w:ascii="Arial" w:hAnsi="Arial" w:cs="Arial"/>
          <w:szCs w:val="24"/>
          <w:u w:val="single"/>
        </w:rPr>
      </w:pPr>
      <w:r>
        <w:rPr>
          <w:rFonts w:ascii="Arial" w:hAnsi="Arial" w:cs="Arial"/>
          <w:szCs w:val="24"/>
        </w:rPr>
        <w:t>5</w:t>
      </w:r>
      <w:r w:rsidR="001063CD" w:rsidRPr="001063CD">
        <w:rPr>
          <w:rFonts w:ascii="Arial" w:hAnsi="Arial" w:cs="Arial"/>
          <w:szCs w:val="24"/>
        </w:rPr>
        <w:t xml:space="preserve">.0 </w:t>
      </w:r>
      <w:r w:rsidR="003D4257" w:rsidRPr="001063CD">
        <w:rPr>
          <w:rFonts w:ascii="Arial" w:hAnsi="Arial" w:cs="Arial"/>
          <w:szCs w:val="24"/>
          <w:u w:val="single"/>
        </w:rPr>
        <w:t>Room allocation</w:t>
      </w:r>
    </w:p>
    <w:p w14:paraId="7BF84FEC" w14:textId="77777777" w:rsidR="00EE3670" w:rsidRDefault="00EE3670" w:rsidP="003D4257">
      <w:pPr>
        <w:rPr>
          <w:rFonts w:ascii="Arial" w:hAnsi="Arial" w:cs="Arial"/>
          <w:sz w:val="22"/>
          <w:szCs w:val="22"/>
        </w:rPr>
      </w:pPr>
    </w:p>
    <w:p w14:paraId="001F0254" w14:textId="77777777" w:rsidR="003311D5" w:rsidRDefault="00EE3670" w:rsidP="003D4257">
      <w:pPr>
        <w:rPr>
          <w:rFonts w:ascii="Arial" w:hAnsi="Arial" w:cs="Arial"/>
          <w:sz w:val="22"/>
          <w:szCs w:val="22"/>
        </w:rPr>
      </w:pPr>
      <w:r>
        <w:rPr>
          <w:rFonts w:ascii="Arial" w:hAnsi="Arial" w:cs="Arial"/>
          <w:sz w:val="22"/>
          <w:szCs w:val="22"/>
        </w:rPr>
        <w:t xml:space="preserve">It should be noted that any specific furniture setup for your new accommodation should be clearly identified prior to the relocation </w:t>
      </w:r>
      <w:r w:rsidR="00BA7FD8">
        <w:rPr>
          <w:rFonts w:ascii="Arial" w:hAnsi="Arial" w:cs="Arial"/>
          <w:sz w:val="22"/>
          <w:szCs w:val="22"/>
        </w:rPr>
        <w:t xml:space="preserve">using a copy of the plan </w:t>
      </w:r>
      <w:r>
        <w:rPr>
          <w:rFonts w:ascii="Arial" w:hAnsi="Arial" w:cs="Arial"/>
          <w:sz w:val="22"/>
          <w:szCs w:val="22"/>
        </w:rPr>
        <w:t xml:space="preserve">and taped to the door </w:t>
      </w:r>
      <w:r w:rsidR="00BA7FD8">
        <w:rPr>
          <w:rFonts w:ascii="Arial" w:hAnsi="Arial" w:cs="Arial"/>
          <w:sz w:val="22"/>
          <w:szCs w:val="22"/>
        </w:rPr>
        <w:t xml:space="preserve">or partition of the specified </w:t>
      </w:r>
      <w:r>
        <w:rPr>
          <w:rFonts w:ascii="Arial" w:hAnsi="Arial" w:cs="Arial"/>
          <w:sz w:val="22"/>
          <w:szCs w:val="22"/>
        </w:rPr>
        <w:t>accommodation space</w:t>
      </w:r>
      <w:r w:rsidR="00BA7FD8">
        <w:rPr>
          <w:rFonts w:ascii="Arial" w:hAnsi="Arial" w:cs="Arial"/>
          <w:sz w:val="22"/>
          <w:szCs w:val="22"/>
        </w:rPr>
        <w:t xml:space="preserve">. </w:t>
      </w:r>
    </w:p>
    <w:p w14:paraId="40A91214" w14:textId="77777777" w:rsidR="003311D5" w:rsidRDefault="003311D5" w:rsidP="003D4257">
      <w:pPr>
        <w:rPr>
          <w:rFonts w:ascii="Arial" w:hAnsi="Arial" w:cs="Arial"/>
          <w:sz w:val="22"/>
          <w:szCs w:val="22"/>
        </w:rPr>
      </w:pPr>
    </w:p>
    <w:p w14:paraId="312760A2" w14:textId="77777777" w:rsidR="00EE3670" w:rsidRPr="001063CD" w:rsidRDefault="00FC60BC" w:rsidP="003D4257">
      <w:pPr>
        <w:rPr>
          <w:rFonts w:ascii="Arial" w:hAnsi="Arial" w:cs="Arial"/>
          <w:sz w:val="22"/>
          <w:szCs w:val="22"/>
        </w:rPr>
      </w:pPr>
      <w:r>
        <w:rPr>
          <w:rFonts w:ascii="Arial" w:hAnsi="Arial" w:cs="Arial"/>
          <w:sz w:val="22"/>
          <w:szCs w:val="22"/>
        </w:rPr>
        <w:t>The</w:t>
      </w:r>
      <w:r w:rsidR="00E8544A">
        <w:rPr>
          <w:rFonts w:ascii="Arial" w:hAnsi="Arial" w:cs="Arial"/>
          <w:sz w:val="22"/>
          <w:szCs w:val="22"/>
        </w:rPr>
        <w:t xml:space="preserve"> Relocation</w:t>
      </w:r>
      <w:r>
        <w:rPr>
          <w:rFonts w:ascii="Arial" w:hAnsi="Arial" w:cs="Arial"/>
          <w:sz w:val="22"/>
          <w:szCs w:val="22"/>
        </w:rPr>
        <w:t xml:space="preserve"> Liaison must be available as a key point of contact during the relocation process to ensure any queries from staff, students or the removalist contractors</w:t>
      </w:r>
      <w:r w:rsidR="00E8544A">
        <w:rPr>
          <w:rFonts w:ascii="Arial" w:hAnsi="Arial" w:cs="Arial"/>
          <w:sz w:val="22"/>
          <w:szCs w:val="22"/>
        </w:rPr>
        <w:t xml:space="preserve"> can be answered</w:t>
      </w:r>
      <w:r>
        <w:rPr>
          <w:rFonts w:ascii="Arial" w:hAnsi="Arial" w:cs="Arial"/>
          <w:sz w:val="22"/>
          <w:szCs w:val="22"/>
        </w:rPr>
        <w:t>.</w:t>
      </w:r>
      <w:r w:rsidR="00ED54AB">
        <w:rPr>
          <w:rFonts w:ascii="Arial" w:hAnsi="Arial" w:cs="Arial"/>
          <w:sz w:val="22"/>
          <w:szCs w:val="22"/>
        </w:rPr>
        <w:t xml:space="preserve"> The Lia</w:t>
      </w:r>
      <w:r w:rsidR="00B932E4">
        <w:rPr>
          <w:rFonts w:ascii="Arial" w:hAnsi="Arial" w:cs="Arial"/>
          <w:sz w:val="22"/>
          <w:szCs w:val="22"/>
        </w:rPr>
        <w:t>i</w:t>
      </w:r>
      <w:r w:rsidR="00ED54AB">
        <w:rPr>
          <w:rFonts w:ascii="Arial" w:hAnsi="Arial" w:cs="Arial"/>
          <w:sz w:val="22"/>
          <w:szCs w:val="22"/>
        </w:rPr>
        <w:t>son person must also sign off the Removalist’s documentation verifying that all agreed furniture and crates have been relocated</w:t>
      </w:r>
      <w:r w:rsidR="00E8544A">
        <w:rPr>
          <w:rFonts w:ascii="Arial" w:hAnsi="Arial" w:cs="Arial"/>
          <w:sz w:val="22"/>
          <w:szCs w:val="22"/>
        </w:rPr>
        <w:t xml:space="preserve"> (at completion of emptying the old premises and when all furniture has been relocated into the new premises. This can be discussed with the Project </w:t>
      </w:r>
      <w:r w:rsidR="00767143">
        <w:rPr>
          <w:rFonts w:ascii="Arial" w:hAnsi="Arial" w:cs="Arial"/>
          <w:sz w:val="22"/>
          <w:szCs w:val="22"/>
        </w:rPr>
        <w:t>M</w:t>
      </w:r>
      <w:r w:rsidR="00E8544A">
        <w:rPr>
          <w:rFonts w:ascii="Arial" w:hAnsi="Arial" w:cs="Arial"/>
          <w:sz w:val="22"/>
          <w:szCs w:val="22"/>
        </w:rPr>
        <w:t>anager depending on the timing of the move.</w:t>
      </w:r>
    </w:p>
    <w:p w14:paraId="4EB30722" w14:textId="77777777" w:rsidR="003D4257" w:rsidRDefault="003D4257" w:rsidP="003D4257">
      <w:pPr>
        <w:rPr>
          <w:rFonts w:ascii="Arial" w:hAnsi="Arial" w:cs="Arial"/>
        </w:rPr>
      </w:pPr>
    </w:p>
    <w:p w14:paraId="45258CDA" w14:textId="77777777" w:rsidR="00451369" w:rsidRDefault="00451369" w:rsidP="003D4257">
      <w:pPr>
        <w:rPr>
          <w:rFonts w:ascii="Arial" w:hAnsi="Arial" w:cs="Arial"/>
        </w:rPr>
      </w:pPr>
    </w:p>
    <w:p w14:paraId="4C995771" w14:textId="77777777" w:rsidR="001063CD" w:rsidRDefault="0048526E" w:rsidP="001063CD">
      <w:pPr>
        <w:pStyle w:val="BodyTextIndent2"/>
        <w:spacing w:line="240" w:lineRule="auto"/>
        <w:ind w:left="0"/>
        <w:rPr>
          <w:rFonts w:ascii="Arial" w:hAnsi="Arial" w:cs="Arial"/>
          <w:szCs w:val="24"/>
          <w:u w:val="single"/>
        </w:rPr>
      </w:pPr>
      <w:r>
        <w:rPr>
          <w:rFonts w:ascii="Arial" w:hAnsi="Arial" w:cs="Arial"/>
          <w:szCs w:val="24"/>
        </w:rPr>
        <w:t>6</w:t>
      </w:r>
      <w:r w:rsidR="001063CD" w:rsidRPr="001063CD">
        <w:rPr>
          <w:rFonts w:ascii="Arial" w:hAnsi="Arial" w:cs="Arial"/>
          <w:szCs w:val="24"/>
        </w:rPr>
        <w:t>.0</w:t>
      </w:r>
      <w:r w:rsidR="001063CD" w:rsidRPr="005D1801">
        <w:rPr>
          <w:rFonts w:ascii="Arial" w:hAnsi="Arial" w:cs="Arial"/>
          <w:szCs w:val="24"/>
        </w:rPr>
        <w:t xml:space="preserve"> </w:t>
      </w:r>
      <w:r w:rsidR="00631B7D" w:rsidRPr="00631B7D">
        <w:rPr>
          <w:rFonts w:ascii="Arial" w:hAnsi="Arial" w:cs="Arial"/>
          <w:szCs w:val="24"/>
          <w:u w:val="single"/>
        </w:rPr>
        <w:t>Electronic Access Cards</w:t>
      </w:r>
      <w:r w:rsidR="003D4257" w:rsidRPr="001063CD">
        <w:rPr>
          <w:rFonts w:ascii="Arial" w:hAnsi="Arial" w:cs="Arial"/>
          <w:szCs w:val="24"/>
          <w:u w:val="single"/>
        </w:rPr>
        <w:t xml:space="preserve"> </w:t>
      </w:r>
    </w:p>
    <w:p w14:paraId="31BC787F" w14:textId="77777777" w:rsidR="00B932E4" w:rsidRDefault="00B932E4" w:rsidP="001063CD">
      <w:pPr>
        <w:pStyle w:val="BodyTextIndent2"/>
        <w:spacing w:line="240" w:lineRule="auto"/>
        <w:ind w:left="0"/>
        <w:rPr>
          <w:rFonts w:ascii="Arial" w:hAnsi="Arial" w:cs="Arial"/>
          <w:sz w:val="22"/>
          <w:szCs w:val="22"/>
        </w:rPr>
      </w:pPr>
    </w:p>
    <w:p w14:paraId="26676FF0" w14:textId="77777777" w:rsidR="00862A37" w:rsidRDefault="00952626" w:rsidP="001063CD">
      <w:pPr>
        <w:pStyle w:val="BodyTextIndent2"/>
        <w:spacing w:line="240" w:lineRule="auto"/>
        <w:ind w:left="0"/>
        <w:rPr>
          <w:rFonts w:ascii="Arial" w:hAnsi="Arial" w:cs="Arial"/>
          <w:sz w:val="22"/>
          <w:szCs w:val="22"/>
        </w:rPr>
      </w:pPr>
      <w:r>
        <w:rPr>
          <w:rFonts w:ascii="Arial" w:hAnsi="Arial" w:cs="Arial"/>
          <w:sz w:val="22"/>
          <w:szCs w:val="22"/>
        </w:rPr>
        <w:t xml:space="preserve">Your new accommodation </w:t>
      </w:r>
      <w:r w:rsidR="00B932E4" w:rsidRPr="00B932E4">
        <w:rPr>
          <w:rFonts w:ascii="Arial" w:hAnsi="Arial" w:cs="Arial"/>
          <w:color w:val="FF0000"/>
          <w:sz w:val="22"/>
          <w:szCs w:val="22"/>
        </w:rPr>
        <w:t>&lt;</w:t>
      </w:r>
      <w:r w:rsidR="00932457" w:rsidRPr="00952626">
        <w:rPr>
          <w:rFonts w:ascii="Arial" w:hAnsi="Arial" w:cs="Arial"/>
          <w:color w:val="FF0000"/>
          <w:sz w:val="22"/>
          <w:szCs w:val="22"/>
        </w:rPr>
        <w:t>does</w:t>
      </w:r>
      <w:r w:rsidRPr="00952626">
        <w:rPr>
          <w:rFonts w:ascii="Arial" w:hAnsi="Arial" w:cs="Arial"/>
          <w:color w:val="FF0000"/>
          <w:sz w:val="22"/>
          <w:szCs w:val="22"/>
        </w:rPr>
        <w:t>/does not</w:t>
      </w:r>
      <w:r w:rsidR="00B932E4">
        <w:rPr>
          <w:rFonts w:ascii="Arial" w:hAnsi="Arial" w:cs="Arial"/>
          <w:color w:val="FF0000"/>
          <w:sz w:val="22"/>
          <w:szCs w:val="22"/>
        </w:rPr>
        <w:t>&gt;</w:t>
      </w:r>
      <w:r>
        <w:rPr>
          <w:rFonts w:ascii="Arial" w:hAnsi="Arial" w:cs="Arial"/>
          <w:sz w:val="22"/>
          <w:szCs w:val="22"/>
        </w:rPr>
        <w:t xml:space="preserve"> </w:t>
      </w:r>
      <w:r w:rsidR="00932457">
        <w:rPr>
          <w:rFonts w:ascii="Arial" w:hAnsi="Arial" w:cs="Arial"/>
          <w:sz w:val="22"/>
          <w:szCs w:val="22"/>
        </w:rPr>
        <w:t>have</w:t>
      </w:r>
      <w:r w:rsidR="00CB635D">
        <w:rPr>
          <w:rFonts w:ascii="Arial" w:hAnsi="Arial" w:cs="Arial"/>
          <w:sz w:val="22"/>
          <w:szCs w:val="22"/>
        </w:rPr>
        <w:t xml:space="preserve"> </w:t>
      </w:r>
      <w:r w:rsidR="00631B7D">
        <w:rPr>
          <w:rFonts w:ascii="Arial" w:hAnsi="Arial" w:cs="Arial"/>
          <w:sz w:val="22"/>
          <w:szCs w:val="22"/>
        </w:rPr>
        <w:t xml:space="preserve">an electronic access </w:t>
      </w:r>
      <w:r w:rsidR="00CB635D">
        <w:rPr>
          <w:rFonts w:ascii="Arial" w:hAnsi="Arial" w:cs="Arial"/>
          <w:sz w:val="22"/>
          <w:szCs w:val="22"/>
        </w:rPr>
        <w:t>card</w:t>
      </w:r>
      <w:r w:rsidR="00FC4AC6">
        <w:rPr>
          <w:rFonts w:ascii="Arial" w:hAnsi="Arial" w:cs="Arial"/>
          <w:sz w:val="22"/>
          <w:szCs w:val="22"/>
        </w:rPr>
        <w:t xml:space="preserve"> security system </w:t>
      </w:r>
      <w:r w:rsidR="00631B7D">
        <w:rPr>
          <w:rFonts w:ascii="Arial" w:hAnsi="Arial" w:cs="Arial"/>
          <w:sz w:val="22"/>
          <w:szCs w:val="22"/>
        </w:rPr>
        <w:t xml:space="preserve">to </w:t>
      </w:r>
      <w:r w:rsidR="00FC4AC6">
        <w:rPr>
          <w:rFonts w:ascii="Arial" w:hAnsi="Arial" w:cs="Arial"/>
          <w:sz w:val="22"/>
          <w:szCs w:val="22"/>
        </w:rPr>
        <w:t xml:space="preserve">access </w:t>
      </w:r>
      <w:r>
        <w:rPr>
          <w:rFonts w:ascii="Arial" w:hAnsi="Arial" w:cs="Arial"/>
          <w:sz w:val="22"/>
          <w:szCs w:val="22"/>
        </w:rPr>
        <w:t xml:space="preserve">the </w:t>
      </w:r>
      <w:r w:rsidR="00FC4AC6">
        <w:rPr>
          <w:rFonts w:ascii="Arial" w:hAnsi="Arial" w:cs="Arial"/>
          <w:sz w:val="22"/>
          <w:szCs w:val="22"/>
        </w:rPr>
        <w:t xml:space="preserve">main perimeter doors </w:t>
      </w:r>
      <w:r>
        <w:rPr>
          <w:rFonts w:ascii="Arial" w:hAnsi="Arial" w:cs="Arial"/>
          <w:sz w:val="22"/>
          <w:szCs w:val="22"/>
        </w:rPr>
        <w:t xml:space="preserve">of this building.  Please refer to campus security protocols for </w:t>
      </w:r>
      <w:r w:rsidR="00767143">
        <w:rPr>
          <w:rFonts w:ascii="Arial" w:hAnsi="Arial" w:cs="Arial"/>
          <w:sz w:val="22"/>
          <w:szCs w:val="22"/>
        </w:rPr>
        <w:t xml:space="preserve">any </w:t>
      </w:r>
      <w:r>
        <w:rPr>
          <w:rFonts w:ascii="Arial" w:hAnsi="Arial" w:cs="Arial"/>
          <w:sz w:val="22"/>
          <w:szCs w:val="22"/>
        </w:rPr>
        <w:t>after</w:t>
      </w:r>
      <w:r w:rsidR="00767143">
        <w:rPr>
          <w:rFonts w:ascii="Arial" w:hAnsi="Arial" w:cs="Arial"/>
          <w:sz w:val="22"/>
          <w:szCs w:val="22"/>
        </w:rPr>
        <w:t>-</w:t>
      </w:r>
      <w:r>
        <w:rPr>
          <w:rFonts w:ascii="Arial" w:hAnsi="Arial" w:cs="Arial"/>
          <w:sz w:val="22"/>
          <w:szCs w:val="22"/>
        </w:rPr>
        <w:t xml:space="preserve">hours access to this building. </w:t>
      </w:r>
    </w:p>
    <w:p w14:paraId="693E0ED2" w14:textId="77777777" w:rsidR="00862A37" w:rsidRDefault="00862A37" w:rsidP="001063CD">
      <w:pPr>
        <w:pStyle w:val="BodyTextIndent2"/>
        <w:spacing w:line="240" w:lineRule="auto"/>
        <w:ind w:left="0"/>
        <w:rPr>
          <w:rFonts w:ascii="Arial" w:hAnsi="Arial" w:cs="Arial"/>
          <w:sz w:val="22"/>
          <w:szCs w:val="22"/>
        </w:rPr>
      </w:pPr>
    </w:p>
    <w:p w14:paraId="0CCB76D1" w14:textId="77777777" w:rsidR="001063CD" w:rsidRPr="001063CD" w:rsidRDefault="0048526E" w:rsidP="001063CD">
      <w:pPr>
        <w:pStyle w:val="BodyTextIndent2"/>
        <w:spacing w:line="240" w:lineRule="auto"/>
        <w:ind w:left="0"/>
        <w:rPr>
          <w:rFonts w:ascii="Arial" w:hAnsi="Arial" w:cs="Arial"/>
          <w:szCs w:val="24"/>
          <w:u w:val="single"/>
        </w:rPr>
      </w:pPr>
      <w:r>
        <w:rPr>
          <w:rFonts w:ascii="Arial" w:hAnsi="Arial" w:cs="Arial"/>
          <w:szCs w:val="24"/>
        </w:rPr>
        <w:t>7</w:t>
      </w:r>
      <w:r w:rsidR="001063CD" w:rsidRPr="001063CD">
        <w:rPr>
          <w:rFonts w:ascii="Arial" w:hAnsi="Arial" w:cs="Arial"/>
          <w:szCs w:val="24"/>
        </w:rPr>
        <w:t>.0</w:t>
      </w:r>
      <w:r w:rsidR="001063CD" w:rsidRPr="005D1801">
        <w:rPr>
          <w:rFonts w:ascii="Arial" w:hAnsi="Arial" w:cs="Arial"/>
          <w:szCs w:val="24"/>
        </w:rPr>
        <w:t xml:space="preserve"> </w:t>
      </w:r>
      <w:r w:rsidR="001063CD" w:rsidRPr="001063CD">
        <w:rPr>
          <w:rFonts w:ascii="Arial" w:hAnsi="Arial" w:cs="Arial"/>
          <w:szCs w:val="24"/>
          <w:u w:val="single"/>
        </w:rPr>
        <w:t xml:space="preserve">Keys      </w:t>
      </w:r>
    </w:p>
    <w:p w14:paraId="7499F24F" w14:textId="77777777" w:rsidR="00493CC3" w:rsidRDefault="00493CC3" w:rsidP="00493CC3">
      <w:pPr>
        <w:rPr>
          <w:rFonts w:ascii="Arial" w:hAnsi="Arial" w:cs="Arial"/>
          <w:sz w:val="22"/>
          <w:szCs w:val="22"/>
        </w:rPr>
      </w:pPr>
      <w:r>
        <w:rPr>
          <w:rFonts w:ascii="Arial" w:hAnsi="Arial" w:cs="Arial"/>
          <w:sz w:val="22"/>
          <w:szCs w:val="22"/>
        </w:rPr>
        <w:t xml:space="preserve">Generally, where existing doors are fitted with Bi-Lock type locks, </w:t>
      </w:r>
      <w:r w:rsidR="002A498D">
        <w:rPr>
          <w:rFonts w:ascii="Arial" w:hAnsi="Arial" w:cs="Arial"/>
          <w:sz w:val="22"/>
          <w:szCs w:val="22"/>
        </w:rPr>
        <w:t xml:space="preserve">existing </w:t>
      </w:r>
      <w:r>
        <w:rPr>
          <w:rFonts w:ascii="Arial" w:hAnsi="Arial" w:cs="Arial"/>
          <w:sz w:val="22"/>
          <w:szCs w:val="22"/>
        </w:rPr>
        <w:t xml:space="preserve">cylinders will be transferred by Security from the current accommodation to the new </w:t>
      </w:r>
      <w:r w:rsidR="002A498D">
        <w:rPr>
          <w:rFonts w:ascii="Arial" w:hAnsi="Arial" w:cs="Arial"/>
          <w:sz w:val="22"/>
          <w:szCs w:val="22"/>
        </w:rPr>
        <w:t xml:space="preserve">location </w:t>
      </w:r>
      <w:r>
        <w:rPr>
          <w:rFonts w:ascii="Arial" w:hAnsi="Arial" w:cs="Arial"/>
          <w:sz w:val="22"/>
          <w:szCs w:val="22"/>
        </w:rPr>
        <w:t>accommodation</w:t>
      </w:r>
      <w:r w:rsidR="00891A74">
        <w:rPr>
          <w:rFonts w:ascii="Arial" w:hAnsi="Arial" w:cs="Arial"/>
          <w:sz w:val="22"/>
          <w:szCs w:val="22"/>
        </w:rPr>
        <w:t xml:space="preserve">.  This will only apply in instances where the staff or student is relocating within their existing campus. </w:t>
      </w:r>
      <w:r>
        <w:rPr>
          <w:rFonts w:ascii="Arial" w:hAnsi="Arial" w:cs="Arial"/>
          <w:sz w:val="22"/>
          <w:szCs w:val="22"/>
        </w:rPr>
        <w:t xml:space="preserve">  </w:t>
      </w:r>
    </w:p>
    <w:p w14:paraId="50F1BE5A" w14:textId="77777777" w:rsidR="002A498D" w:rsidRDefault="002A498D" w:rsidP="00493CC3">
      <w:pPr>
        <w:rPr>
          <w:rFonts w:ascii="Arial" w:hAnsi="Arial" w:cs="Arial"/>
          <w:sz w:val="22"/>
          <w:szCs w:val="22"/>
        </w:rPr>
      </w:pPr>
    </w:p>
    <w:p w14:paraId="6520740F" w14:textId="77777777" w:rsidR="00D02071" w:rsidRPr="00B932E4" w:rsidRDefault="00493CC3" w:rsidP="00493CC3">
      <w:pPr>
        <w:rPr>
          <w:rFonts w:ascii="Arial" w:hAnsi="Arial" w:cs="Arial"/>
          <w:sz w:val="22"/>
          <w:szCs w:val="22"/>
        </w:rPr>
      </w:pPr>
      <w:r>
        <w:rPr>
          <w:rFonts w:ascii="Arial" w:hAnsi="Arial" w:cs="Arial"/>
          <w:sz w:val="22"/>
          <w:szCs w:val="22"/>
        </w:rPr>
        <w:t xml:space="preserve">When the existing lock cylinders are not suitable for re-use or when additional locks are required, Security will organise new lock cylinders (bi-lock type) for the new accommodation.  In this instance the existing keys will not access the new accommodation and new keys will be provided at cost to </w:t>
      </w:r>
      <w:r w:rsidRPr="00B932E4">
        <w:rPr>
          <w:rFonts w:ascii="Arial" w:hAnsi="Arial" w:cs="Arial"/>
          <w:sz w:val="22"/>
          <w:szCs w:val="22"/>
        </w:rPr>
        <w:t xml:space="preserve">the </w:t>
      </w:r>
      <w:r w:rsidR="00A032B5" w:rsidRPr="00B932E4">
        <w:rPr>
          <w:rFonts w:ascii="Arial" w:hAnsi="Arial" w:cs="Arial"/>
          <w:sz w:val="22"/>
          <w:szCs w:val="22"/>
        </w:rPr>
        <w:t xml:space="preserve">Business </w:t>
      </w:r>
      <w:r w:rsidRPr="00B932E4">
        <w:rPr>
          <w:rFonts w:ascii="Arial" w:hAnsi="Arial" w:cs="Arial"/>
          <w:sz w:val="22"/>
          <w:szCs w:val="22"/>
        </w:rPr>
        <w:t>Unit</w:t>
      </w:r>
      <w:r w:rsidR="00D02071" w:rsidRPr="00B932E4">
        <w:rPr>
          <w:rFonts w:ascii="Arial" w:hAnsi="Arial" w:cs="Arial"/>
          <w:sz w:val="22"/>
          <w:szCs w:val="22"/>
        </w:rPr>
        <w:t xml:space="preserve">.  </w:t>
      </w:r>
    </w:p>
    <w:p w14:paraId="29115CD6" w14:textId="77777777" w:rsidR="00D02071" w:rsidRDefault="00D02071" w:rsidP="00493CC3">
      <w:pPr>
        <w:rPr>
          <w:rFonts w:ascii="Arial" w:hAnsi="Arial" w:cs="Arial"/>
          <w:sz w:val="22"/>
          <w:szCs w:val="22"/>
        </w:rPr>
      </w:pPr>
    </w:p>
    <w:p w14:paraId="1A233B1C" w14:textId="77777777" w:rsidR="00A032B5" w:rsidRDefault="00D02071" w:rsidP="00A032B5">
      <w:pPr>
        <w:pStyle w:val="NormalWeb"/>
        <w:spacing w:after="0" w:afterAutospacing="0" w:line="240" w:lineRule="auto"/>
      </w:pPr>
      <w:r>
        <w:t xml:space="preserve">It is the responsibility of the </w:t>
      </w:r>
      <w:r w:rsidR="00A032B5" w:rsidRPr="00B932E4">
        <w:t xml:space="preserve">Business </w:t>
      </w:r>
      <w:r w:rsidRPr="00B932E4">
        <w:t xml:space="preserve">Unit </w:t>
      </w:r>
      <w:r>
        <w:t xml:space="preserve">to complete </w:t>
      </w:r>
      <w:r w:rsidR="00A032B5">
        <w:t xml:space="preserve">the </w:t>
      </w:r>
      <w:r w:rsidR="00A032B5" w:rsidRPr="001701E2">
        <w:rPr>
          <w:b/>
          <w:bCs/>
          <w:color w:val="4472C4"/>
        </w:rPr>
        <w:t xml:space="preserve">APPIAN </w:t>
      </w:r>
      <w:hyperlink r:id="rId18" w:history="1">
        <w:r w:rsidR="00A032B5">
          <w:rPr>
            <w:rStyle w:val="Hyperlink"/>
          </w:rPr>
          <w:t>Building Access Request</w:t>
        </w:r>
      </w:hyperlink>
    </w:p>
    <w:p w14:paraId="549F71F2" w14:textId="77777777" w:rsidR="00493CC3" w:rsidRDefault="002A498D" w:rsidP="00A032B5">
      <w:pPr>
        <w:pStyle w:val="NormalWeb"/>
        <w:spacing w:after="0" w:afterAutospacing="0" w:line="240" w:lineRule="auto"/>
        <w:rPr>
          <w:sz w:val="22"/>
          <w:szCs w:val="22"/>
        </w:rPr>
      </w:pPr>
      <w:r>
        <w:t xml:space="preserve">for all new keys </w:t>
      </w:r>
      <w:r w:rsidR="00D02071">
        <w:t xml:space="preserve">and forward to the Security Office </w:t>
      </w:r>
      <w:r>
        <w:t xml:space="preserve">a minimum of </w:t>
      </w:r>
      <w:r w:rsidR="00D64642">
        <w:rPr>
          <w:color w:val="FF0000"/>
        </w:rPr>
        <w:t>4-5</w:t>
      </w:r>
      <w:r w:rsidR="00D02071" w:rsidRPr="002A498D">
        <w:rPr>
          <w:color w:val="FF0000"/>
        </w:rPr>
        <w:t xml:space="preserve"> Days</w:t>
      </w:r>
      <w:r w:rsidR="00D02071">
        <w:t xml:space="preserve"> prior to the relocation</w:t>
      </w:r>
      <w:r>
        <w:t xml:space="preserve">.  This requires approval from your </w:t>
      </w:r>
      <w:r w:rsidR="00A032B5">
        <w:rPr>
          <w:color w:val="FF0000"/>
        </w:rPr>
        <w:t>Executive Dean/Director of Units</w:t>
      </w:r>
      <w:r>
        <w:t xml:space="preserve"> or their nominee.  </w:t>
      </w:r>
    </w:p>
    <w:p w14:paraId="03E3236A" w14:textId="77777777" w:rsidR="00535BA4" w:rsidRPr="00493CC3" w:rsidRDefault="00535BA4" w:rsidP="00493CC3">
      <w:pPr>
        <w:rPr>
          <w:rFonts w:ascii="Arial" w:hAnsi="Arial" w:cs="Arial"/>
          <w:sz w:val="22"/>
          <w:szCs w:val="22"/>
        </w:rPr>
      </w:pPr>
    </w:p>
    <w:p w14:paraId="3BD24C76" w14:textId="77777777" w:rsidR="00D64642" w:rsidRDefault="00FC4AC6" w:rsidP="003D4257">
      <w:pPr>
        <w:rPr>
          <w:rFonts w:ascii="Arial" w:hAnsi="Arial" w:cs="Arial"/>
          <w:sz w:val="22"/>
          <w:szCs w:val="22"/>
        </w:rPr>
      </w:pPr>
      <w:r>
        <w:rPr>
          <w:rFonts w:ascii="Arial" w:hAnsi="Arial" w:cs="Arial"/>
          <w:sz w:val="22"/>
          <w:szCs w:val="22"/>
        </w:rPr>
        <w:t xml:space="preserve">All keys for </w:t>
      </w:r>
      <w:r w:rsidR="00952626">
        <w:rPr>
          <w:rFonts w:ascii="Arial" w:hAnsi="Arial" w:cs="Arial"/>
          <w:sz w:val="22"/>
          <w:szCs w:val="22"/>
        </w:rPr>
        <w:t xml:space="preserve">existing accommodation </w:t>
      </w:r>
      <w:r w:rsidR="006E6B8C">
        <w:rPr>
          <w:rFonts w:ascii="Arial" w:hAnsi="Arial" w:cs="Arial"/>
          <w:sz w:val="22"/>
          <w:szCs w:val="22"/>
        </w:rPr>
        <w:t xml:space="preserve">that are not being transferred should be handed to campus Security </w:t>
      </w:r>
      <w:r>
        <w:rPr>
          <w:rFonts w:ascii="Arial" w:hAnsi="Arial" w:cs="Arial"/>
          <w:sz w:val="22"/>
          <w:szCs w:val="22"/>
        </w:rPr>
        <w:t xml:space="preserve">on the last day </w:t>
      </w:r>
      <w:r w:rsidR="00493CC3">
        <w:rPr>
          <w:rFonts w:ascii="Arial" w:hAnsi="Arial" w:cs="Arial"/>
          <w:sz w:val="22"/>
          <w:szCs w:val="22"/>
        </w:rPr>
        <w:t>of occupation</w:t>
      </w:r>
      <w:r w:rsidR="00EC4CD0">
        <w:rPr>
          <w:rFonts w:ascii="Arial" w:hAnsi="Arial" w:cs="Arial"/>
          <w:sz w:val="22"/>
          <w:szCs w:val="22"/>
        </w:rPr>
        <w:t xml:space="preserve"> of your existing accommodation. </w:t>
      </w:r>
      <w:r w:rsidR="00493CC3">
        <w:rPr>
          <w:rFonts w:ascii="Arial" w:hAnsi="Arial" w:cs="Arial"/>
          <w:sz w:val="22"/>
          <w:szCs w:val="22"/>
        </w:rPr>
        <w:t xml:space="preserve"> </w:t>
      </w:r>
      <w:r w:rsidR="00952626">
        <w:rPr>
          <w:rFonts w:ascii="Arial" w:hAnsi="Arial" w:cs="Arial"/>
          <w:sz w:val="22"/>
          <w:szCs w:val="22"/>
        </w:rPr>
        <w:t xml:space="preserve">Please refer to </w:t>
      </w:r>
      <w:r w:rsidR="00493CC3">
        <w:rPr>
          <w:rFonts w:ascii="Arial" w:hAnsi="Arial" w:cs="Arial"/>
          <w:sz w:val="22"/>
          <w:szCs w:val="22"/>
        </w:rPr>
        <w:t xml:space="preserve">dates specified in the </w:t>
      </w:r>
      <w:r w:rsidR="00952626">
        <w:rPr>
          <w:rFonts w:ascii="Arial" w:hAnsi="Arial" w:cs="Arial"/>
          <w:sz w:val="22"/>
          <w:szCs w:val="22"/>
        </w:rPr>
        <w:t xml:space="preserve">Relocation Program in Section 4.0 of this </w:t>
      </w:r>
      <w:r w:rsidR="00493CC3">
        <w:rPr>
          <w:rFonts w:ascii="Arial" w:hAnsi="Arial" w:cs="Arial"/>
          <w:sz w:val="22"/>
          <w:szCs w:val="22"/>
        </w:rPr>
        <w:t>k</w:t>
      </w:r>
      <w:r w:rsidR="00952626">
        <w:rPr>
          <w:rFonts w:ascii="Arial" w:hAnsi="Arial" w:cs="Arial"/>
          <w:sz w:val="22"/>
          <w:szCs w:val="22"/>
        </w:rPr>
        <w:t xml:space="preserve">it. </w:t>
      </w:r>
    </w:p>
    <w:p w14:paraId="0DCC1221" w14:textId="77777777" w:rsidR="00FC4AC6" w:rsidRDefault="00FC4AC6" w:rsidP="003D4257">
      <w:pPr>
        <w:rPr>
          <w:rFonts w:ascii="Arial" w:hAnsi="Arial" w:cs="Arial"/>
          <w:sz w:val="22"/>
          <w:szCs w:val="22"/>
        </w:rPr>
      </w:pPr>
    </w:p>
    <w:p w14:paraId="68E0257F" w14:textId="77777777" w:rsidR="008466A8" w:rsidRDefault="008466A8" w:rsidP="00F2481F">
      <w:pPr>
        <w:rPr>
          <w:rFonts w:ascii="Arial" w:hAnsi="Arial" w:cs="Arial"/>
          <w:sz w:val="22"/>
          <w:szCs w:val="22"/>
        </w:rPr>
      </w:pPr>
    </w:p>
    <w:p w14:paraId="7A0B6B19" w14:textId="77777777" w:rsidR="003D4257" w:rsidRPr="00F2481F" w:rsidRDefault="003D4257" w:rsidP="00F2481F">
      <w:pPr>
        <w:rPr>
          <w:rFonts w:ascii="Arial" w:hAnsi="Arial" w:cs="Arial"/>
          <w:sz w:val="22"/>
          <w:szCs w:val="22"/>
        </w:rPr>
      </w:pPr>
      <w:r w:rsidRPr="005D1801">
        <w:rPr>
          <w:rFonts w:ascii="Arial" w:hAnsi="Arial" w:cs="Arial"/>
          <w:sz w:val="22"/>
          <w:szCs w:val="22"/>
        </w:rPr>
        <w:t xml:space="preserve"> </w:t>
      </w:r>
      <w:r w:rsidR="0048526E">
        <w:rPr>
          <w:rFonts w:ascii="Arial" w:hAnsi="Arial" w:cs="Arial"/>
          <w:szCs w:val="24"/>
        </w:rPr>
        <w:t>8</w:t>
      </w:r>
      <w:r w:rsidR="005D1801" w:rsidRPr="005D1801">
        <w:rPr>
          <w:rFonts w:ascii="Arial" w:hAnsi="Arial" w:cs="Arial"/>
          <w:szCs w:val="24"/>
        </w:rPr>
        <w:t xml:space="preserve">.0 </w:t>
      </w:r>
      <w:r w:rsidRPr="005D1801">
        <w:rPr>
          <w:rFonts w:ascii="Arial" w:hAnsi="Arial" w:cs="Arial"/>
          <w:szCs w:val="24"/>
          <w:u w:val="single"/>
        </w:rPr>
        <w:t>Insurance</w:t>
      </w:r>
    </w:p>
    <w:p w14:paraId="2318A8DA" w14:textId="77777777" w:rsidR="003D4257" w:rsidRDefault="003D4257" w:rsidP="003D4257">
      <w:pPr>
        <w:rPr>
          <w:rFonts w:ascii="Arial" w:hAnsi="Arial" w:cs="Arial"/>
          <w:sz w:val="22"/>
          <w:szCs w:val="22"/>
        </w:rPr>
      </w:pPr>
      <w:r w:rsidRPr="00DB540A">
        <w:rPr>
          <w:rFonts w:ascii="Arial" w:hAnsi="Arial" w:cs="Arial"/>
          <w:sz w:val="22"/>
          <w:szCs w:val="22"/>
        </w:rPr>
        <w:t xml:space="preserve">The University’s Insurance Policy </w:t>
      </w:r>
      <w:r w:rsidR="00FE3729">
        <w:rPr>
          <w:rFonts w:ascii="Arial" w:hAnsi="Arial" w:cs="Arial"/>
          <w:sz w:val="22"/>
          <w:szCs w:val="22"/>
        </w:rPr>
        <w:t xml:space="preserve">is designed to </w:t>
      </w:r>
      <w:r w:rsidRPr="00DB540A">
        <w:rPr>
          <w:rFonts w:ascii="Arial" w:hAnsi="Arial" w:cs="Arial"/>
          <w:sz w:val="22"/>
          <w:szCs w:val="22"/>
        </w:rPr>
        <w:t>cover all University</w:t>
      </w:r>
      <w:r w:rsidR="00EF0E4C">
        <w:rPr>
          <w:rFonts w:ascii="Arial" w:hAnsi="Arial" w:cs="Arial"/>
          <w:sz w:val="22"/>
          <w:szCs w:val="22"/>
        </w:rPr>
        <w:t xml:space="preserve"> property and goods in transit </w:t>
      </w:r>
      <w:r w:rsidRPr="00DB540A">
        <w:rPr>
          <w:rFonts w:ascii="Arial" w:hAnsi="Arial" w:cs="Arial"/>
          <w:sz w:val="22"/>
          <w:szCs w:val="22"/>
        </w:rPr>
        <w:t>by rail, road, air or sea.</w:t>
      </w:r>
    </w:p>
    <w:p w14:paraId="041275F6" w14:textId="77777777" w:rsidR="00EF0E4C" w:rsidRPr="00DB540A" w:rsidRDefault="00EF0E4C" w:rsidP="003D4257">
      <w:pPr>
        <w:rPr>
          <w:rFonts w:ascii="Arial" w:hAnsi="Arial" w:cs="Arial"/>
          <w:sz w:val="22"/>
          <w:szCs w:val="22"/>
        </w:rPr>
      </w:pPr>
    </w:p>
    <w:p w14:paraId="53440BC6" w14:textId="77777777" w:rsidR="009C3A56" w:rsidRDefault="006A36D2" w:rsidP="003D4257">
      <w:pPr>
        <w:rPr>
          <w:rFonts w:ascii="Arial" w:hAnsi="Arial" w:cs="Arial"/>
          <w:sz w:val="22"/>
          <w:szCs w:val="22"/>
        </w:rPr>
      </w:pPr>
      <w:r>
        <w:rPr>
          <w:rFonts w:ascii="Arial" w:hAnsi="Arial" w:cs="Arial"/>
          <w:sz w:val="22"/>
          <w:szCs w:val="22"/>
        </w:rPr>
        <w:t>Detail</w:t>
      </w:r>
      <w:r w:rsidR="00FE3729">
        <w:rPr>
          <w:rFonts w:ascii="Arial" w:hAnsi="Arial" w:cs="Arial"/>
          <w:sz w:val="22"/>
          <w:szCs w:val="22"/>
        </w:rPr>
        <w:t xml:space="preserve">ed terms and conditions of </w:t>
      </w:r>
      <w:r>
        <w:rPr>
          <w:rFonts w:ascii="Arial" w:hAnsi="Arial" w:cs="Arial"/>
          <w:sz w:val="22"/>
          <w:szCs w:val="22"/>
        </w:rPr>
        <w:t>this p</w:t>
      </w:r>
      <w:r w:rsidR="003D4257" w:rsidRPr="00DB540A">
        <w:rPr>
          <w:rFonts w:ascii="Arial" w:hAnsi="Arial" w:cs="Arial"/>
          <w:sz w:val="22"/>
          <w:szCs w:val="22"/>
        </w:rPr>
        <w:t>olicy can be viewed on the Finance Unit Web Site</w:t>
      </w:r>
      <w:r w:rsidR="009C3A56">
        <w:rPr>
          <w:rFonts w:ascii="Arial" w:hAnsi="Arial" w:cs="Arial"/>
          <w:sz w:val="22"/>
          <w:szCs w:val="22"/>
        </w:rPr>
        <w:t xml:space="preserve"> located at:</w:t>
      </w:r>
    </w:p>
    <w:p w14:paraId="7484879D" w14:textId="77777777" w:rsidR="009C3A56" w:rsidRDefault="009C3A56" w:rsidP="003D4257">
      <w:pPr>
        <w:rPr>
          <w:rFonts w:ascii="Arial" w:hAnsi="Arial" w:cs="Arial"/>
          <w:sz w:val="22"/>
          <w:szCs w:val="22"/>
        </w:rPr>
      </w:pPr>
    </w:p>
    <w:p w14:paraId="1B538654" w14:textId="77777777" w:rsidR="008466A8" w:rsidRDefault="008466A8" w:rsidP="00B932E4">
      <w:pPr>
        <w:rPr>
          <w:rFonts w:ascii="Arial" w:hAnsi="Arial" w:cs="Arial"/>
          <w:sz w:val="22"/>
          <w:szCs w:val="22"/>
        </w:rPr>
      </w:pPr>
      <w:hyperlink r:id="rId19" w:history="1">
        <w:r w:rsidRPr="00B932E4">
          <w:rPr>
            <w:rStyle w:val="Hyperlink"/>
            <w:rFonts w:ascii="Arial" w:hAnsi="Arial" w:cs="Arial"/>
            <w:sz w:val="22"/>
            <w:szCs w:val="22"/>
          </w:rPr>
          <w:t>http://w3.unisa.edu.au/fin/commercial_su</w:t>
        </w:r>
        <w:r w:rsidRPr="00B932E4">
          <w:rPr>
            <w:rStyle w:val="Hyperlink"/>
            <w:rFonts w:ascii="Arial" w:hAnsi="Arial" w:cs="Arial"/>
            <w:sz w:val="22"/>
            <w:szCs w:val="22"/>
          </w:rPr>
          <w:t>p</w:t>
        </w:r>
        <w:r w:rsidRPr="00B932E4">
          <w:rPr>
            <w:rStyle w:val="Hyperlink"/>
            <w:rFonts w:ascii="Arial" w:hAnsi="Arial" w:cs="Arial"/>
            <w:sz w:val="22"/>
            <w:szCs w:val="22"/>
          </w:rPr>
          <w:t>port/insurance/general_insurance/general_ins_default.asp</w:t>
        </w:r>
      </w:hyperlink>
      <w:r w:rsidRPr="00B932E4">
        <w:rPr>
          <w:rFonts w:ascii="Arial" w:hAnsi="Arial" w:cs="Arial"/>
          <w:sz w:val="22"/>
          <w:szCs w:val="22"/>
        </w:rPr>
        <w:t>;</w:t>
      </w:r>
    </w:p>
    <w:p w14:paraId="6E54F464" w14:textId="77777777" w:rsidR="00F2481F" w:rsidRDefault="00F2481F" w:rsidP="003D4257">
      <w:pPr>
        <w:rPr>
          <w:rFonts w:ascii="Arial" w:hAnsi="Arial" w:cs="Arial"/>
          <w:sz w:val="22"/>
          <w:szCs w:val="22"/>
        </w:rPr>
      </w:pPr>
    </w:p>
    <w:p w14:paraId="4C30A327" w14:textId="77777777" w:rsidR="003D4257" w:rsidRPr="00DB540A" w:rsidRDefault="003D4257" w:rsidP="003D4257">
      <w:pPr>
        <w:rPr>
          <w:rFonts w:ascii="Arial" w:hAnsi="Arial" w:cs="Arial"/>
          <w:sz w:val="22"/>
          <w:szCs w:val="22"/>
        </w:rPr>
      </w:pPr>
      <w:r w:rsidRPr="00DB540A">
        <w:rPr>
          <w:rFonts w:ascii="Arial" w:hAnsi="Arial" w:cs="Arial"/>
          <w:sz w:val="22"/>
          <w:szCs w:val="22"/>
        </w:rPr>
        <w:t xml:space="preserve">Please note that the limits of this policy are:  </w:t>
      </w:r>
    </w:p>
    <w:p w14:paraId="00EFEEB5" w14:textId="77777777" w:rsidR="003D4257" w:rsidRPr="00DB540A" w:rsidRDefault="003D4257" w:rsidP="009C3A56">
      <w:pPr>
        <w:numPr>
          <w:ilvl w:val="0"/>
          <w:numId w:val="1"/>
        </w:numPr>
        <w:tabs>
          <w:tab w:val="clear" w:pos="360"/>
        </w:tabs>
        <w:ind w:left="357" w:hanging="357"/>
        <w:jc w:val="both"/>
        <w:rPr>
          <w:rFonts w:ascii="Arial" w:hAnsi="Arial" w:cs="Arial"/>
          <w:sz w:val="22"/>
          <w:szCs w:val="22"/>
        </w:rPr>
      </w:pPr>
      <w:r w:rsidRPr="00DB540A">
        <w:rPr>
          <w:rFonts w:ascii="Arial" w:hAnsi="Arial" w:cs="Arial"/>
          <w:sz w:val="22"/>
          <w:szCs w:val="22"/>
        </w:rPr>
        <w:t>Works of Art:</w:t>
      </w:r>
      <w:r w:rsidRPr="00DB540A">
        <w:rPr>
          <w:rFonts w:ascii="Arial" w:hAnsi="Arial" w:cs="Arial"/>
          <w:sz w:val="22"/>
          <w:szCs w:val="22"/>
        </w:rPr>
        <w:tab/>
      </w:r>
      <w:r w:rsidR="005D1801" w:rsidRPr="00DB540A">
        <w:rPr>
          <w:rFonts w:ascii="Arial" w:hAnsi="Arial" w:cs="Arial"/>
          <w:sz w:val="22"/>
          <w:szCs w:val="22"/>
        </w:rPr>
        <w:tab/>
      </w:r>
      <w:r w:rsidR="00D64642">
        <w:rPr>
          <w:rFonts w:ascii="Arial" w:hAnsi="Arial" w:cs="Arial"/>
          <w:sz w:val="22"/>
          <w:szCs w:val="22"/>
        </w:rPr>
        <w:t xml:space="preserve">Up to </w:t>
      </w:r>
      <w:r w:rsidRPr="00DB540A">
        <w:rPr>
          <w:rFonts w:ascii="Arial" w:hAnsi="Arial" w:cs="Arial"/>
          <w:sz w:val="22"/>
          <w:szCs w:val="22"/>
        </w:rPr>
        <w:t>$</w:t>
      </w:r>
      <w:r w:rsidR="00D64642">
        <w:rPr>
          <w:rFonts w:ascii="Arial" w:hAnsi="Arial" w:cs="Arial"/>
          <w:sz w:val="22"/>
          <w:szCs w:val="22"/>
        </w:rPr>
        <w:t>50</w:t>
      </w:r>
      <w:r w:rsidRPr="00DB540A">
        <w:rPr>
          <w:rFonts w:ascii="Arial" w:hAnsi="Arial" w:cs="Arial"/>
          <w:sz w:val="22"/>
          <w:szCs w:val="22"/>
        </w:rPr>
        <w:t>,000 any one conveyance</w:t>
      </w:r>
    </w:p>
    <w:p w14:paraId="0FA53993" w14:textId="77777777" w:rsidR="004C2D81" w:rsidRDefault="003D4257" w:rsidP="009C3A56">
      <w:pPr>
        <w:numPr>
          <w:ilvl w:val="0"/>
          <w:numId w:val="1"/>
        </w:numPr>
        <w:tabs>
          <w:tab w:val="clear" w:pos="360"/>
        </w:tabs>
        <w:ind w:left="357" w:hanging="357"/>
        <w:jc w:val="both"/>
        <w:rPr>
          <w:rFonts w:ascii="Arial" w:hAnsi="Arial" w:cs="Arial"/>
          <w:sz w:val="22"/>
          <w:szCs w:val="22"/>
        </w:rPr>
      </w:pPr>
      <w:r w:rsidRPr="00DB540A">
        <w:rPr>
          <w:rFonts w:ascii="Arial" w:hAnsi="Arial" w:cs="Arial"/>
          <w:sz w:val="22"/>
          <w:szCs w:val="22"/>
        </w:rPr>
        <w:t>All Other Goods:</w:t>
      </w:r>
      <w:r w:rsidRPr="00DB540A">
        <w:rPr>
          <w:rFonts w:ascii="Arial" w:hAnsi="Arial" w:cs="Arial"/>
          <w:sz w:val="22"/>
          <w:szCs w:val="22"/>
        </w:rPr>
        <w:tab/>
      </w:r>
      <w:r w:rsidR="00ED3BC6">
        <w:rPr>
          <w:rFonts w:ascii="Arial" w:hAnsi="Arial" w:cs="Arial"/>
          <w:sz w:val="22"/>
          <w:szCs w:val="22"/>
        </w:rPr>
        <w:tab/>
      </w:r>
      <w:r w:rsidR="00D64642">
        <w:rPr>
          <w:rFonts w:ascii="Arial" w:hAnsi="Arial" w:cs="Arial"/>
          <w:sz w:val="22"/>
          <w:szCs w:val="22"/>
        </w:rPr>
        <w:t xml:space="preserve">Up to </w:t>
      </w:r>
      <w:r w:rsidRPr="00DB540A">
        <w:rPr>
          <w:rFonts w:ascii="Arial" w:hAnsi="Arial" w:cs="Arial"/>
          <w:sz w:val="22"/>
          <w:szCs w:val="22"/>
        </w:rPr>
        <w:t>$</w:t>
      </w:r>
      <w:r w:rsidR="00D64642">
        <w:rPr>
          <w:rFonts w:ascii="Arial" w:hAnsi="Arial" w:cs="Arial"/>
          <w:sz w:val="22"/>
          <w:szCs w:val="22"/>
        </w:rPr>
        <w:t>2</w:t>
      </w:r>
      <w:r w:rsidRPr="00DB540A">
        <w:rPr>
          <w:rFonts w:ascii="Arial" w:hAnsi="Arial" w:cs="Arial"/>
          <w:sz w:val="22"/>
          <w:szCs w:val="22"/>
        </w:rPr>
        <w:t>00,000 any on</w:t>
      </w:r>
      <w:r w:rsidR="009C3A56">
        <w:rPr>
          <w:rFonts w:ascii="Arial" w:hAnsi="Arial" w:cs="Arial"/>
          <w:sz w:val="22"/>
          <w:szCs w:val="22"/>
        </w:rPr>
        <w:t>e</w:t>
      </w:r>
      <w:r w:rsidRPr="00DB540A">
        <w:rPr>
          <w:rFonts w:ascii="Arial" w:hAnsi="Arial" w:cs="Arial"/>
          <w:sz w:val="22"/>
          <w:szCs w:val="22"/>
        </w:rPr>
        <w:t xml:space="preserve"> conveyance</w:t>
      </w:r>
      <w:r w:rsidR="00D64642">
        <w:rPr>
          <w:rFonts w:ascii="Arial" w:hAnsi="Arial" w:cs="Arial"/>
          <w:sz w:val="22"/>
          <w:szCs w:val="22"/>
        </w:rPr>
        <w:t xml:space="preserve"> (domestic) and up to $100,000 (overseas transit but excludes high risk countries)</w:t>
      </w:r>
      <w:r w:rsidR="004C2D81">
        <w:rPr>
          <w:rFonts w:ascii="Arial" w:hAnsi="Arial" w:cs="Arial"/>
          <w:sz w:val="22"/>
          <w:szCs w:val="22"/>
        </w:rPr>
        <w:t>Relocation of specialist equipment &amp; research materials will need specific discussions and approval from UniSA insurance.</w:t>
      </w:r>
    </w:p>
    <w:p w14:paraId="509E6923" w14:textId="77777777" w:rsidR="00B932E4" w:rsidRDefault="00B932E4" w:rsidP="00E7138D">
      <w:pPr>
        <w:rPr>
          <w:rFonts w:ascii="Arial" w:hAnsi="Arial" w:cs="Arial"/>
          <w:color w:val="FF0000"/>
          <w:sz w:val="22"/>
          <w:szCs w:val="22"/>
        </w:rPr>
      </w:pPr>
    </w:p>
    <w:p w14:paraId="6834338C" w14:textId="77777777" w:rsidR="00E7138D" w:rsidRDefault="000743E8" w:rsidP="00E7138D">
      <w:pPr>
        <w:rPr>
          <w:rFonts w:ascii="Arial" w:hAnsi="Arial" w:cs="Arial"/>
          <w:sz w:val="22"/>
          <w:szCs w:val="22"/>
        </w:rPr>
      </w:pPr>
      <w:r w:rsidRPr="00B932E4">
        <w:rPr>
          <w:rFonts w:ascii="Arial" w:hAnsi="Arial" w:cs="Arial"/>
          <w:sz w:val="22"/>
          <w:szCs w:val="22"/>
        </w:rPr>
        <w:t>B</w:t>
      </w:r>
      <w:r w:rsidR="00D64642" w:rsidRPr="00B932E4">
        <w:rPr>
          <w:rFonts w:ascii="Arial" w:hAnsi="Arial" w:cs="Arial"/>
          <w:sz w:val="22"/>
          <w:szCs w:val="22"/>
        </w:rPr>
        <w:t>usiness Units</w:t>
      </w:r>
      <w:r w:rsidR="003D078E" w:rsidRPr="003D078E">
        <w:rPr>
          <w:rFonts w:ascii="Arial" w:hAnsi="Arial" w:cs="Arial"/>
          <w:color w:val="FF0000"/>
          <w:sz w:val="22"/>
          <w:szCs w:val="22"/>
        </w:rPr>
        <w:t xml:space="preserve"> </w:t>
      </w:r>
      <w:r w:rsidR="003D4257" w:rsidRPr="00DB540A">
        <w:rPr>
          <w:rFonts w:ascii="Arial" w:hAnsi="Arial" w:cs="Arial"/>
          <w:sz w:val="22"/>
          <w:szCs w:val="22"/>
        </w:rPr>
        <w:t>ha</w:t>
      </w:r>
      <w:r w:rsidR="00D64642">
        <w:rPr>
          <w:rFonts w:ascii="Arial" w:hAnsi="Arial" w:cs="Arial"/>
          <w:sz w:val="22"/>
          <w:szCs w:val="22"/>
        </w:rPr>
        <w:t>ve</w:t>
      </w:r>
      <w:r w:rsidR="003D4257" w:rsidRPr="00DB540A">
        <w:rPr>
          <w:rFonts w:ascii="Arial" w:hAnsi="Arial" w:cs="Arial"/>
          <w:sz w:val="22"/>
          <w:szCs w:val="22"/>
        </w:rPr>
        <w:t xml:space="preserve"> the responsibility to advise the</w:t>
      </w:r>
      <w:r w:rsidR="00D64642">
        <w:rPr>
          <w:rFonts w:ascii="Arial" w:hAnsi="Arial" w:cs="Arial"/>
          <w:sz w:val="22"/>
          <w:szCs w:val="22"/>
        </w:rPr>
        <w:t xml:space="preserve"> Insurance Office</w:t>
      </w:r>
      <w:r w:rsidR="00B932E4">
        <w:rPr>
          <w:rFonts w:ascii="Arial" w:hAnsi="Arial" w:cs="Arial"/>
          <w:sz w:val="22"/>
          <w:szCs w:val="22"/>
        </w:rPr>
        <w:t xml:space="preserve">, </w:t>
      </w:r>
      <w:r w:rsidR="003D4257" w:rsidRPr="00DB540A">
        <w:rPr>
          <w:rFonts w:ascii="Arial" w:hAnsi="Arial" w:cs="Arial"/>
          <w:sz w:val="22"/>
          <w:szCs w:val="22"/>
        </w:rPr>
        <w:t>Finance Unit if the above values are likely to be exceeded</w:t>
      </w:r>
      <w:r w:rsidR="00E7138D">
        <w:rPr>
          <w:rFonts w:ascii="Arial" w:hAnsi="Arial" w:cs="Arial"/>
          <w:sz w:val="22"/>
          <w:szCs w:val="22"/>
        </w:rPr>
        <w:t xml:space="preserve"> or if</w:t>
      </w:r>
      <w:r w:rsidR="00E7138D" w:rsidRPr="00E7138D">
        <w:rPr>
          <w:rFonts w:ascii="Arial" w:hAnsi="Arial" w:cs="Arial"/>
          <w:sz w:val="22"/>
          <w:szCs w:val="22"/>
        </w:rPr>
        <w:t xml:space="preserve"> </w:t>
      </w:r>
      <w:r w:rsidR="00E7138D">
        <w:rPr>
          <w:rFonts w:ascii="Arial" w:hAnsi="Arial" w:cs="Arial"/>
          <w:sz w:val="22"/>
          <w:szCs w:val="22"/>
        </w:rPr>
        <w:t xml:space="preserve">any specialist equipment and/or research material will </w:t>
      </w:r>
      <w:r w:rsidR="001D3C01">
        <w:rPr>
          <w:rFonts w:ascii="Arial" w:hAnsi="Arial" w:cs="Arial"/>
          <w:sz w:val="22"/>
          <w:szCs w:val="22"/>
        </w:rPr>
        <w:t xml:space="preserve">be </w:t>
      </w:r>
      <w:r w:rsidR="00E7138D">
        <w:rPr>
          <w:rFonts w:ascii="Arial" w:hAnsi="Arial" w:cs="Arial"/>
          <w:sz w:val="22"/>
          <w:szCs w:val="22"/>
        </w:rPr>
        <w:t>relocated.</w:t>
      </w:r>
      <w:r w:rsidR="001D3C01">
        <w:rPr>
          <w:rFonts w:ascii="Arial" w:hAnsi="Arial" w:cs="Arial"/>
          <w:sz w:val="22"/>
          <w:szCs w:val="22"/>
        </w:rPr>
        <w:t xml:space="preserve"> </w:t>
      </w:r>
      <w:r w:rsidR="00E7138D">
        <w:rPr>
          <w:rFonts w:ascii="Arial" w:hAnsi="Arial" w:cs="Arial"/>
          <w:sz w:val="22"/>
          <w:szCs w:val="22"/>
        </w:rPr>
        <w:t>These discussions should involve the Project Manager.</w:t>
      </w:r>
    </w:p>
    <w:p w14:paraId="35AA837C" w14:textId="77777777" w:rsidR="003D4257" w:rsidRPr="00DB540A" w:rsidRDefault="003D4257" w:rsidP="003D4257">
      <w:pPr>
        <w:rPr>
          <w:rFonts w:ascii="Arial" w:hAnsi="Arial" w:cs="Arial"/>
          <w:sz w:val="22"/>
          <w:szCs w:val="22"/>
        </w:rPr>
      </w:pPr>
    </w:p>
    <w:p w14:paraId="69830F06" w14:textId="77777777" w:rsidR="001D3C01" w:rsidRDefault="003D078E" w:rsidP="00EF0E4C">
      <w:pPr>
        <w:rPr>
          <w:rFonts w:ascii="Arial" w:hAnsi="Arial" w:cs="Arial"/>
          <w:b/>
          <w:sz w:val="22"/>
          <w:szCs w:val="22"/>
        </w:rPr>
      </w:pPr>
      <w:r>
        <w:rPr>
          <w:rFonts w:ascii="Arial" w:hAnsi="Arial" w:cs="Arial"/>
          <w:b/>
          <w:sz w:val="22"/>
          <w:szCs w:val="22"/>
        </w:rPr>
        <w:t xml:space="preserve">Please note that the University’s insurance policy DOES NOT </w:t>
      </w:r>
      <w:r w:rsidR="00EF0E4C" w:rsidRPr="00DB540A">
        <w:rPr>
          <w:rFonts w:ascii="Arial" w:hAnsi="Arial" w:cs="Arial"/>
          <w:b/>
          <w:sz w:val="22"/>
          <w:szCs w:val="22"/>
        </w:rPr>
        <w:t>cover personal items in transit.</w:t>
      </w:r>
    </w:p>
    <w:p w14:paraId="63E4575B" w14:textId="77777777" w:rsidR="001D3C01" w:rsidRPr="00DB540A" w:rsidRDefault="001D3C01" w:rsidP="00EF0E4C">
      <w:pPr>
        <w:rPr>
          <w:rFonts w:ascii="Arial" w:hAnsi="Arial" w:cs="Arial"/>
          <w:sz w:val="22"/>
          <w:szCs w:val="22"/>
        </w:rPr>
      </w:pPr>
    </w:p>
    <w:p w14:paraId="49F839C4" w14:textId="77777777" w:rsidR="003D4257" w:rsidRPr="00DB540A" w:rsidRDefault="0048526E" w:rsidP="00AF7196">
      <w:pPr>
        <w:pStyle w:val="BodyTextIndent2"/>
        <w:spacing w:line="240" w:lineRule="auto"/>
        <w:ind w:left="0"/>
        <w:rPr>
          <w:rFonts w:ascii="Arial" w:hAnsi="Arial" w:cs="Arial"/>
          <w:szCs w:val="24"/>
          <w:u w:val="single"/>
        </w:rPr>
      </w:pPr>
      <w:r>
        <w:rPr>
          <w:rFonts w:ascii="Arial" w:hAnsi="Arial" w:cs="Arial"/>
          <w:szCs w:val="24"/>
        </w:rPr>
        <w:t>9</w:t>
      </w:r>
      <w:r w:rsidR="00DB540A" w:rsidRPr="00DB540A">
        <w:rPr>
          <w:rFonts w:ascii="Arial" w:hAnsi="Arial" w:cs="Arial"/>
          <w:szCs w:val="24"/>
        </w:rPr>
        <w:t xml:space="preserve">.0 </w:t>
      </w:r>
      <w:r w:rsidR="003D4257" w:rsidRPr="00DB540A">
        <w:rPr>
          <w:rFonts w:ascii="Arial" w:hAnsi="Arial" w:cs="Arial"/>
          <w:szCs w:val="24"/>
          <w:u w:val="single"/>
        </w:rPr>
        <w:t>Personal Items</w:t>
      </w:r>
    </w:p>
    <w:p w14:paraId="52CCE9C5" w14:textId="77777777" w:rsidR="003D4257" w:rsidRPr="00F917AC" w:rsidRDefault="003D4257" w:rsidP="003D4257">
      <w:pPr>
        <w:rPr>
          <w:rFonts w:ascii="Arial" w:hAnsi="Arial" w:cs="Arial"/>
        </w:rPr>
      </w:pPr>
      <w:r w:rsidRPr="00ED3BC6">
        <w:rPr>
          <w:rFonts w:ascii="Arial" w:hAnsi="Arial" w:cs="Arial"/>
          <w:sz w:val="22"/>
          <w:szCs w:val="22"/>
        </w:rPr>
        <w:t>Staff members are advised to remove all personal and/or valuable items including photographs, portable radios, potted plants and clothing from their offices</w:t>
      </w:r>
      <w:r w:rsidR="006A36D2">
        <w:rPr>
          <w:rFonts w:ascii="Arial" w:hAnsi="Arial" w:cs="Arial"/>
          <w:sz w:val="22"/>
          <w:szCs w:val="22"/>
        </w:rPr>
        <w:t xml:space="preserve"> as insurance does not cover any </w:t>
      </w:r>
      <w:r w:rsidRPr="00ED3BC6">
        <w:rPr>
          <w:rFonts w:ascii="Arial" w:hAnsi="Arial" w:cs="Arial"/>
          <w:sz w:val="22"/>
          <w:szCs w:val="22"/>
        </w:rPr>
        <w:t>personal items in transit</w:t>
      </w:r>
      <w:r w:rsidRPr="00F917AC">
        <w:rPr>
          <w:rFonts w:ascii="Arial" w:hAnsi="Arial" w:cs="Arial"/>
        </w:rPr>
        <w:t>.</w:t>
      </w:r>
    </w:p>
    <w:p w14:paraId="1A31150B" w14:textId="77777777" w:rsidR="00451369" w:rsidRPr="00F917AC" w:rsidRDefault="00451369" w:rsidP="003D4257">
      <w:pPr>
        <w:rPr>
          <w:rFonts w:ascii="Arial" w:hAnsi="Arial" w:cs="Arial"/>
        </w:rPr>
      </w:pPr>
    </w:p>
    <w:p w14:paraId="6800FEBE" w14:textId="77777777" w:rsidR="003D4257" w:rsidRPr="00AA11AA" w:rsidRDefault="0048526E" w:rsidP="00AF7196">
      <w:pPr>
        <w:pStyle w:val="BodyTextIndent2"/>
        <w:spacing w:line="240" w:lineRule="auto"/>
        <w:ind w:left="0"/>
        <w:rPr>
          <w:rFonts w:ascii="Arial" w:hAnsi="Arial" w:cs="Arial"/>
          <w:szCs w:val="24"/>
        </w:rPr>
      </w:pPr>
      <w:r w:rsidRPr="00AA11AA">
        <w:rPr>
          <w:rFonts w:ascii="Arial" w:hAnsi="Arial" w:cs="Arial"/>
          <w:szCs w:val="24"/>
        </w:rPr>
        <w:lastRenderedPageBreak/>
        <w:t>10</w:t>
      </w:r>
      <w:r w:rsidR="00ED3BC6" w:rsidRPr="00AA11AA">
        <w:rPr>
          <w:rFonts w:ascii="Arial" w:hAnsi="Arial" w:cs="Arial"/>
          <w:szCs w:val="24"/>
        </w:rPr>
        <w:t xml:space="preserve">.0 </w:t>
      </w:r>
      <w:r w:rsidR="003D4257" w:rsidRPr="00AA11AA">
        <w:rPr>
          <w:rFonts w:ascii="Arial" w:hAnsi="Arial" w:cs="Arial"/>
          <w:szCs w:val="24"/>
          <w:u w:val="single"/>
        </w:rPr>
        <w:t>Packing</w:t>
      </w:r>
      <w:r w:rsidR="008D4F16" w:rsidRPr="00AA11AA">
        <w:rPr>
          <w:rFonts w:ascii="Arial" w:hAnsi="Arial" w:cs="Arial"/>
          <w:szCs w:val="24"/>
          <w:u w:val="single"/>
        </w:rPr>
        <w:t xml:space="preserve"> and Manual Handling</w:t>
      </w:r>
    </w:p>
    <w:p w14:paraId="09399E43" w14:textId="77777777" w:rsidR="00FE3729" w:rsidRPr="00AA11AA" w:rsidRDefault="00A43C66" w:rsidP="00A43C66">
      <w:pPr>
        <w:pStyle w:val="BodyTextIndent"/>
        <w:spacing w:after="0"/>
        <w:ind w:left="0"/>
        <w:rPr>
          <w:rFonts w:ascii="Arial" w:hAnsi="Arial" w:cs="Arial"/>
          <w:sz w:val="22"/>
          <w:szCs w:val="22"/>
        </w:rPr>
      </w:pPr>
      <w:r w:rsidRPr="00AA11AA">
        <w:rPr>
          <w:rFonts w:ascii="Arial" w:hAnsi="Arial" w:cs="Arial"/>
          <w:sz w:val="22"/>
          <w:szCs w:val="22"/>
        </w:rPr>
        <w:t xml:space="preserve">It is the responsibility of the </w:t>
      </w:r>
      <w:r w:rsidR="00D64642" w:rsidRPr="00B932E4">
        <w:rPr>
          <w:rFonts w:ascii="Arial" w:hAnsi="Arial" w:cs="Arial"/>
          <w:sz w:val="22"/>
          <w:szCs w:val="22"/>
        </w:rPr>
        <w:t xml:space="preserve">Business </w:t>
      </w:r>
      <w:r w:rsidRPr="00B932E4">
        <w:rPr>
          <w:rFonts w:ascii="Arial" w:hAnsi="Arial" w:cs="Arial"/>
          <w:sz w:val="22"/>
          <w:szCs w:val="22"/>
        </w:rPr>
        <w:t>Unit</w:t>
      </w:r>
      <w:r w:rsidRPr="00AA11AA">
        <w:rPr>
          <w:rFonts w:ascii="Arial" w:hAnsi="Arial" w:cs="Arial"/>
          <w:color w:val="FF0000"/>
          <w:sz w:val="22"/>
          <w:szCs w:val="22"/>
        </w:rPr>
        <w:t xml:space="preserve"> </w:t>
      </w:r>
      <w:r w:rsidRPr="00AA11AA">
        <w:rPr>
          <w:rFonts w:ascii="Arial" w:hAnsi="Arial" w:cs="Arial"/>
          <w:sz w:val="22"/>
          <w:szCs w:val="22"/>
        </w:rPr>
        <w:t xml:space="preserve">to identify all </w:t>
      </w:r>
      <w:r w:rsidR="00FE3729" w:rsidRPr="00AA11AA">
        <w:rPr>
          <w:rFonts w:ascii="Arial" w:hAnsi="Arial" w:cs="Arial"/>
          <w:sz w:val="22"/>
          <w:szCs w:val="22"/>
        </w:rPr>
        <w:t xml:space="preserve">hazards associated with packing and moving as part of the University’s </w:t>
      </w:r>
      <w:r w:rsidR="00AD3626" w:rsidRPr="00AA11AA">
        <w:rPr>
          <w:rFonts w:ascii="Arial" w:hAnsi="Arial" w:cs="Arial"/>
          <w:sz w:val="22"/>
          <w:szCs w:val="22"/>
        </w:rPr>
        <w:t>WHS Procedures.</w:t>
      </w:r>
      <w:r w:rsidR="00FE3729" w:rsidRPr="00AA11AA">
        <w:rPr>
          <w:rFonts w:ascii="Arial" w:hAnsi="Arial" w:cs="Arial"/>
          <w:sz w:val="22"/>
          <w:szCs w:val="22"/>
        </w:rPr>
        <w:t xml:space="preserve">  The procedure for Hazard Management is located at: </w:t>
      </w:r>
    </w:p>
    <w:p w14:paraId="02791EA6" w14:textId="77777777" w:rsidR="00AD3626" w:rsidRDefault="00AD3626" w:rsidP="00A43C66">
      <w:pPr>
        <w:pStyle w:val="BodyTextIndent"/>
        <w:spacing w:after="0"/>
        <w:ind w:left="0"/>
      </w:pPr>
      <w:hyperlink r:id="rId20" w:history="1">
        <w:r w:rsidRPr="00AA11AA">
          <w:rPr>
            <w:rStyle w:val="Hyperlink"/>
          </w:rPr>
          <w:t>WHS Procedure: Hazardous Manual Tasks</w:t>
        </w:r>
      </w:hyperlink>
    </w:p>
    <w:p w14:paraId="7B998385" w14:textId="77777777" w:rsidR="00B932E4" w:rsidRPr="00AA11AA" w:rsidRDefault="00B932E4" w:rsidP="00A43C66">
      <w:pPr>
        <w:pStyle w:val="BodyTextIndent"/>
        <w:spacing w:after="0"/>
        <w:ind w:left="0"/>
      </w:pPr>
    </w:p>
    <w:p w14:paraId="4B576E85" w14:textId="77777777" w:rsidR="00AD3626" w:rsidRPr="00AA11AA" w:rsidRDefault="00E7138D" w:rsidP="00A43C66">
      <w:pPr>
        <w:pStyle w:val="BodyTextIndent"/>
        <w:spacing w:after="0"/>
        <w:ind w:left="0"/>
        <w:rPr>
          <w:rFonts w:ascii="Arial" w:hAnsi="Arial" w:cs="Arial"/>
          <w:sz w:val="22"/>
          <w:szCs w:val="22"/>
        </w:rPr>
      </w:pPr>
      <w:r w:rsidRPr="00AA11AA">
        <w:rPr>
          <w:rFonts w:ascii="Arial" w:hAnsi="Arial" w:cs="Arial"/>
          <w:sz w:val="22"/>
          <w:szCs w:val="22"/>
        </w:rPr>
        <w:t xml:space="preserve">The </w:t>
      </w:r>
      <w:r w:rsidR="004C2D81" w:rsidRPr="00AA11AA">
        <w:rPr>
          <w:rFonts w:ascii="Arial" w:hAnsi="Arial" w:cs="Arial"/>
          <w:sz w:val="22"/>
          <w:szCs w:val="22"/>
        </w:rPr>
        <w:t xml:space="preserve">Relocation liaison is to notify the </w:t>
      </w:r>
      <w:r w:rsidRPr="00AA11AA">
        <w:rPr>
          <w:rFonts w:ascii="Arial" w:hAnsi="Arial" w:cs="Arial"/>
          <w:sz w:val="22"/>
          <w:szCs w:val="22"/>
        </w:rPr>
        <w:t xml:space="preserve">Project Manager of any potential Hazards or the relocation of hazardous materials for these to be identified to the </w:t>
      </w:r>
      <w:r w:rsidR="005A20B4" w:rsidRPr="00AA11AA">
        <w:rPr>
          <w:rFonts w:ascii="Arial" w:hAnsi="Arial" w:cs="Arial"/>
          <w:sz w:val="22"/>
          <w:szCs w:val="22"/>
        </w:rPr>
        <w:t>r</w:t>
      </w:r>
      <w:r w:rsidRPr="00AA11AA">
        <w:rPr>
          <w:rFonts w:ascii="Arial" w:hAnsi="Arial" w:cs="Arial"/>
          <w:sz w:val="22"/>
          <w:szCs w:val="22"/>
        </w:rPr>
        <w:t>emovalist.</w:t>
      </w:r>
    </w:p>
    <w:p w14:paraId="7437AFC4" w14:textId="77777777" w:rsidR="00FE3729" w:rsidRPr="00AA11AA" w:rsidRDefault="00FE3729" w:rsidP="00A43C66">
      <w:pPr>
        <w:pStyle w:val="BodyTextIndent"/>
        <w:spacing w:after="0"/>
        <w:ind w:left="0"/>
        <w:rPr>
          <w:rFonts w:ascii="Arial" w:hAnsi="Arial" w:cs="Arial"/>
          <w:sz w:val="22"/>
          <w:szCs w:val="22"/>
        </w:rPr>
      </w:pPr>
    </w:p>
    <w:p w14:paraId="175EEF09" w14:textId="77777777" w:rsidR="00E7138D" w:rsidRPr="00AA11AA" w:rsidRDefault="00E7138D" w:rsidP="003D4257">
      <w:pPr>
        <w:pStyle w:val="BodyTextIndent"/>
        <w:ind w:left="0"/>
        <w:rPr>
          <w:rFonts w:ascii="Arial" w:hAnsi="Arial" w:cs="Arial"/>
          <w:sz w:val="22"/>
          <w:szCs w:val="22"/>
        </w:rPr>
      </w:pPr>
      <w:r w:rsidRPr="00AA11AA">
        <w:rPr>
          <w:rFonts w:ascii="Arial" w:hAnsi="Arial" w:cs="Arial"/>
          <w:sz w:val="22"/>
          <w:szCs w:val="22"/>
        </w:rPr>
        <w:t>The removalist will provide packing crates</w:t>
      </w:r>
      <w:r w:rsidR="005A20B4" w:rsidRPr="00AA11AA">
        <w:rPr>
          <w:rFonts w:ascii="Arial" w:hAnsi="Arial" w:cs="Arial"/>
          <w:sz w:val="22"/>
          <w:szCs w:val="22"/>
        </w:rPr>
        <w:t xml:space="preserve">, wheels and labels </w:t>
      </w:r>
      <w:r w:rsidRPr="00AA11AA">
        <w:rPr>
          <w:rFonts w:ascii="Arial" w:hAnsi="Arial" w:cs="Arial"/>
          <w:sz w:val="22"/>
          <w:szCs w:val="22"/>
        </w:rPr>
        <w:t>approximately one week prior to the relocation. Additional crates</w:t>
      </w:r>
      <w:r w:rsidR="005A20B4" w:rsidRPr="00AA11AA">
        <w:rPr>
          <w:rFonts w:ascii="Arial" w:hAnsi="Arial" w:cs="Arial"/>
          <w:sz w:val="22"/>
          <w:szCs w:val="22"/>
        </w:rPr>
        <w:t xml:space="preserve"> and wheels</w:t>
      </w:r>
      <w:r w:rsidRPr="00AA11AA">
        <w:rPr>
          <w:rFonts w:ascii="Arial" w:hAnsi="Arial" w:cs="Arial"/>
          <w:sz w:val="22"/>
          <w:szCs w:val="22"/>
        </w:rPr>
        <w:t xml:space="preserve"> can be provided on request to the Project Manager.</w:t>
      </w:r>
      <w:r w:rsidR="005A20B4" w:rsidRPr="00AA11AA">
        <w:rPr>
          <w:rFonts w:ascii="Arial" w:hAnsi="Arial" w:cs="Arial"/>
          <w:sz w:val="22"/>
          <w:szCs w:val="22"/>
        </w:rPr>
        <w:t xml:space="preserve"> Only the removalist labels can be used, items not displaying the removalist’s label will not be included in the move.</w:t>
      </w:r>
    </w:p>
    <w:p w14:paraId="3004F76D" w14:textId="77777777" w:rsidR="003D4257" w:rsidRPr="00AA11AA" w:rsidRDefault="003D4257" w:rsidP="003D4257">
      <w:pPr>
        <w:pStyle w:val="BodyTextIndent"/>
        <w:ind w:left="0"/>
        <w:rPr>
          <w:rFonts w:ascii="Arial" w:hAnsi="Arial" w:cs="Arial"/>
          <w:sz w:val="22"/>
          <w:szCs w:val="22"/>
        </w:rPr>
      </w:pPr>
      <w:r w:rsidRPr="00AA11AA">
        <w:rPr>
          <w:rFonts w:ascii="Arial" w:hAnsi="Arial" w:cs="Arial"/>
          <w:sz w:val="22"/>
          <w:szCs w:val="22"/>
        </w:rPr>
        <w:t xml:space="preserve">It is the responsibility of </w:t>
      </w:r>
      <w:r w:rsidR="00F15882" w:rsidRPr="00AA11AA">
        <w:rPr>
          <w:rFonts w:ascii="Arial" w:hAnsi="Arial" w:cs="Arial"/>
          <w:sz w:val="22"/>
          <w:szCs w:val="22"/>
        </w:rPr>
        <w:t xml:space="preserve">the </w:t>
      </w:r>
      <w:r w:rsidR="00AD3626" w:rsidRPr="00B932E4">
        <w:rPr>
          <w:rFonts w:ascii="Arial" w:hAnsi="Arial" w:cs="Arial"/>
          <w:sz w:val="22"/>
          <w:szCs w:val="22"/>
        </w:rPr>
        <w:t xml:space="preserve">Business </w:t>
      </w:r>
      <w:r w:rsidR="00F15882" w:rsidRPr="00B932E4">
        <w:rPr>
          <w:rFonts w:ascii="Arial" w:hAnsi="Arial" w:cs="Arial"/>
          <w:sz w:val="22"/>
          <w:szCs w:val="22"/>
        </w:rPr>
        <w:t>Unit</w:t>
      </w:r>
      <w:r w:rsidR="00F15882" w:rsidRPr="00AA11AA">
        <w:rPr>
          <w:rFonts w:ascii="Arial" w:hAnsi="Arial" w:cs="Arial"/>
          <w:color w:val="FF0000"/>
          <w:sz w:val="22"/>
          <w:szCs w:val="22"/>
        </w:rPr>
        <w:t xml:space="preserve"> </w:t>
      </w:r>
      <w:r w:rsidRPr="00AA11AA">
        <w:rPr>
          <w:rFonts w:ascii="Arial" w:hAnsi="Arial" w:cs="Arial"/>
          <w:sz w:val="22"/>
          <w:szCs w:val="22"/>
        </w:rPr>
        <w:t xml:space="preserve">to ensure that </w:t>
      </w:r>
      <w:r w:rsidRPr="00AA11AA">
        <w:rPr>
          <w:rFonts w:ascii="Arial" w:hAnsi="Arial" w:cs="Arial"/>
          <w:b/>
          <w:sz w:val="22"/>
          <w:szCs w:val="22"/>
        </w:rPr>
        <w:t>all</w:t>
      </w:r>
      <w:r w:rsidRPr="00AA11AA">
        <w:rPr>
          <w:rFonts w:ascii="Arial" w:hAnsi="Arial" w:cs="Arial"/>
          <w:sz w:val="22"/>
          <w:szCs w:val="22"/>
        </w:rPr>
        <w:t xml:space="preserve"> items are packed in </w:t>
      </w:r>
      <w:r w:rsidR="005A20B4" w:rsidRPr="00AA11AA">
        <w:rPr>
          <w:rFonts w:ascii="Arial" w:hAnsi="Arial" w:cs="Arial"/>
          <w:sz w:val="22"/>
          <w:szCs w:val="22"/>
        </w:rPr>
        <w:t>crates</w:t>
      </w:r>
      <w:r w:rsidRPr="00AA11AA">
        <w:rPr>
          <w:rFonts w:ascii="Arial" w:hAnsi="Arial" w:cs="Arial"/>
          <w:sz w:val="22"/>
          <w:szCs w:val="22"/>
        </w:rPr>
        <w:t xml:space="preserve"> </w:t>
      </w:r>
      <w:r w:rsidR="005A20B4" w:rsidRPr="00AA11AA">
        <w:rPr>
          <w:rFonts w:ascii="Arial" w:hAnsi="Arial" w:cs="Arial"/>
          <w:sz w:val="22"/>
          <w:szCs w:val="22"/>
        </w:rPr>
        <w:t>Including non</w:t>
      </w:r>
      <w:r w:rsidR="00B932E4">
        <w:rPr>
          <w:rFonts w:ascii="Arial" w:hAnsi="Arial" w:cs="Arial"/>
          <w:sz w:val="22"/>
          <w:szCs w:val="22"/>
        </w:rPr>
        <w:t>-</w:t>
      </w:r>
      <w:r w:rsidR="005A20B4" w:rsidRPr="00AA11AA">
        <w:rPr>
          <w:rFonts w:ascii="Arial" w:hAnsi="Arial" w:cs="Arial"/>
          <w:sz w:val="22"/>
          <w:szCs w:val="22"/>
        </w:rPr>
        <w:t>staff specific items such as stationery and kitchen equipment</w:t>
      </w:r>
    </w:p>
    <w:p w14:paraId="4994CB31" w14:textId="77777777" w:rsidR="008D4F16" w:rsidRPr="00AA11AA" w:rsidRDefault="003D4257" w:rsidP="006E6FE8">
      <w:pPr>
        <w:rPr>
          <w:rFonts w:ascii="Arial" w:hAnsi="Arial" w:cs="Arial"/>
          <w:sz w:val="22"/>
          <w:szCs w:val="22"/>
        </w:rPr>
      </w:pPr>
      <w:r w:rsidRPr="00AA11AA">
        <w:rPr>
          <w:rFonts w:ascii="Arial" w:hAnsi="Arial" w:cs="Arial"/>
          <w:sz w:val="22"/>
          <w:szCs w:val="22"/>
        </w:rPr>
        <w:t xml:space="preserve">It is expected that each staff member will pack </w:t>
      </w:r>
      <w:r w:rsidR="00BA2346" w:rsidRPr="00AA11AA">
        <w:rPr>
          <w:rFonts w:ascii="Arial" w:hAnsi="Arial" w:cs="Arial"/>
          <w:sz w:val="22"/>
          <w:szCs w:val="22"/>
        </w:rPr>
        <w:t xml:space="preserve">all items </w:t>
      </w:r>
      <w:r w:rsidRPr="00AA11AA">
        <w:rPr>
          <w:rFonts w:ascii="Arial" w:hAnsi="Arial" w:cs="Arial"/>
          <w:sz w:val="22"/>
          <w:szCs w:val="22"/>
        </w:rPr>
        <w:t>used by that individual</w:t>
      </w:r>
      <w:r w:rsidR="00BA2346" w:rsidRPr="00AA11AA">
        <w:rPr>
          <w:rFonts w:ascii="Arial" w:hAnsi="Arial" w:cs="Arial"/>
          <w:sz w:val="22"/>
          <w:szCs w:val="22"/>
        </w:rPr>
        <w:t xml:space="preserve"> including books, files</w:t>
      </w:r>
      <w:r w:rsidR="005A20B4" w:rsidRPr="00AA11AA">
        <w:rPr>
          <w:rFonts w:ascii="Arial" w:hAnsi="Arial" w:cs="Arial"/>
          <w:sz w:val="22"/>
          <w:szCs w:val="22"/>
        </w:rPr>
        <w:t xml:space="preserve"> and</w:t>
      </w:r>
      <w:r w:rsidR="00BA2346" w:rsidRPr="00AA11AA">
        <w:rPr>
          <w:rFonts w:ascii="Arial" w:hAnsi="Arial" w:cs="Arial"/>
          <w:sz w:val="22"/>
          <w:szCs w:val="22"/>
        </w:rPr>
        <w:t xml:space="preserve"> stationery</w:t>
      </w:r>
      <w:r w:rsidR="00FE3729" w:rsidRPr="00AA11AA">
        <w:rPr>
          <w:rFonts w:ascii="Arial" w:hAnsi="Arial" w:cs="Arial"/>
          <w:sz w:val="22"/>
          <w:szCs w:val="22"/>
        </w:rPr>
        <w:t>.</w:t>
      </w:r>
    </w:p>
    <w:p w14:paraId="6C43F249" w14:textId="77777777" w:rsidR="00BD6183" w:rsidRPr="00AD3626" w:rsidRDefault="00BD6183" w:rsidP="003D4257">
      <w:pPr>
        <w:rPr>
          <w:rFonts w:ascii="Arial" w:hAnsi="Arial" w:cs="Arial"/>
          <w:sz w:val="22"/>
          <w:szCs w:val="22"/>
          <w:highlight w:val="yellow"/>
        </w:rPr>
      </w:pPr>
    </w:p>
    <w:p w14:paraId="05B2D269" w14:textId="77777777" w:rsidR="00FD6886" w:rsidRPr="00AA11AA" w:rsidRDefault="00FD6886" w:rsidP="003D4257">
      <w:pPr>
        <w:rPr>
          <w:rFonts w:ascii="Arial" w:hAnsi="Arial" w:cs="Arial"/>
          <w:color w:val="000000"/>
          <w:sz w:val="22"/>
          <w:szCs w:val="22"/>
        </w:rPr>
      </w:pPr>
      <w:r w:rsidRPr="00AA11AA">
        <w:rPr>
          <w:rFonts w:ascii="Arial" w:hAnsi="Arial" w:cs="Arial"/>
          <w:color w:val="000000"/>
          <w:sz w:val="22"/>
          <w:szCs w:val="22"/>
        </w:rPr>
        <w:t>If a staff</w:t>
      </w:r>
      <w:r w:rsidR="00BA2346" w:rsidRPr="00AA11AA">
        <w:rPr>
          <w:rFonts w:ascii="Arial" w:hAnsi="Arial" w:cs="Arial"/>
          <w:color w:val="000000"/>
          <w:sz w:val="22"/>
          <w:szCs w:val="22"/>
        </w:rPr>
        <w:t xml:space="preserve"> or </w:t>
      </w:r>
      <w:r w:rsidRPr="00AA11AA">
        <w:rPr>
          <w:rFonts w:ascii="Arial" w:hAnsi="Arial" w:cs="Arial"/>
          <w:color w:val="000000"/>
          <w:sz w:val="22"/>
          <w:szCs w:val="22"/>
        </w:rPr>
        <w:t xml:space="preserve">student member with a disability requires support or assistance to relocate, it is the responsibility of that person to bring this to the attention of the </w:t>
      </w:r>
      <w:r w:rsidR="004C2D81">
        <w:rPr>
          <w:rFonts w:ascii="Arial" w:hAnsi="Arial" w:cs="Arial"/>
          <w:color w:val="000000"/>
          <w:sz w:val="22"/>
          <w:szCs w:val="22"/>
        </w:rPr>
        <w:t xml:space="preserve">Relocation </w:t>
      </w:r>
      <w:r w:rsidRPr="00AA11AA">
        <w:rPr>
          <w:rFonts w:ascii="Arial" w:hAnsi="Arial" w:cs="Arial"/>
          <w:color w:val="000000"/>
          <w:sz w:val="22"/>
          <w:szCs w:val="22"/>
        </w:rPr>
        <w:t xml:space="preserve">Liaison so that appropriate support can be arranged. </w:t>
      </w:r>
      <w:r w:rsidR="00FC01C4" w:rsidRPr="00AA11AA">
        <w:rPr>
          <w:rFonts w:ascii="Arial" w:hAnsi="Arial" w:cs="Arial"/>
          <w:color w:val="000000"/>
          <w:sz w:val="22"/>
          <w:szCs w:val="22"/>
        </w:rPr>
        <w:t xml:space="preserve"> </w:t>
      </w:r>
    </w:p>
    <w:p w14:paraId="383EAB3C" w14:textId="77777777" w:rsidR="00FD6886" w:rsidRPr="00AA11AA" w:rsidRDefault="00FD6886" w:rsidP="003D4257">
      <w:pPr>
        <w:rPr>
          <w:rFonts w:ascii="Arial" w:hAnsi="Arial" w:cs="Arial"/>
          <w:sz w:val="22"/>
          <w:szCs w:val="22"/>
        </w:rPr>
      </w:pPr>
    </w:p>
    <w:p w14:paraId="573BF343" w14:textId="77777777" w:rsidR="00B12CEB" w:rsidRPr="00AA11AA" w:rsidRDefault="003D4257" w:rsidP="003D4257">
      <w:pPr>
        <w:rPr>
          <w:rFonts w:ascii="Arial" w:hAnsi="Arial" w:cs="Arial"/>
          <w:sz w:val="22"/>
          <w:szCs w:val="22"/>
        </w:rPr>
      </w:pPr>
      <w:r w:rsidRPr="00AA11AA">
        <w:rPr>
          <w:rFonts w:ascii="Arial" w:hAnsi="Arial" w:cs="Arial"/>
          <w:sz w:val="22"/>
          <w:szCs w:val="22"/>
        </w:rPr>
        <w:t xml:space="preserve">It is the responsibility of </w:t>
      </w:r>
      <w:r w:rsidR="008D4F16" w:rsidRPr="00AA11AA">
        <w:rPr>
          <w:rFonts w:ascii="Arial" w:hAnsi="Arial" w:cs="Arial"/>
          <w:sz w:val="22"/>
          <w:szCs w:val="22"/>
        </w:rPr>
        <w:t>all staff to ensure safe manual handling practices are maintained and information relating to manual handling can be</w:t>
      </w:r>
      <w:r w:rsidR="00FC01C4" w:rsidRPr="00AA11AA">
        <w:rPr>
          <w:rFonts w:ascii="Arial" w:hAnsi="Arial" w:cs="Arial"/>
          <w:sz w:val="22"/>
          <w:szCs w:val="22"/>
        </w:rPr>
        <w:t xml:space="preserve"> found in the Code of Practice for Manual Handling</w:t>
      </w:r>
      <w:r w:rsidR="008D4F16" w:rsidRPr="00AA11AA">
        <w:rPr>
          <w:rFonts w:ascii="Arial" w:hAnsi="Arial" w:cs="Arial"/>
          <w:sz w:val="22"/>
          <w:szCs w:val="22"/>
        </w:rPr>
        <w:t xml:space="preserve"> </w:t>
      </w:r>
      <w:r w:rsidR="00B12CEB" w:rsidRPr="00AA11AA">
        <w:rPr>
          <w:rFonts w:ascii="Arial" w:hAnsi="Arial" w:cs="Arial"/>
          <w:sz w:val="22"/>
          <w:szCs w:val="22"/>
        </w:rPr>
        <w:t xml:space="preserve">or the UniSA Manual Handling procedure located at: </w:t>
      </w:r>
    </w:p>
    <w:p w14:paraId="31F042B5" w14:textId="77777777" w:rsidR="00B12CEB" w:rsidRPr="00AA11AA" w:rsidRDefault="00B12CEB" w:rsidP="003D4257">
      <w:pPr>
        <w:rPr>
          <w:rFonts w:ascii="Arial" w:hAnsi="Arial" w:cs="Arial"/>
          <w:sz w:val="22"/>
          <w:szCs w:val="22"/>
        </w:rPr>
      </w:pPr>
    </w:p>
    <w:p w14:paraId="693BECC6" w14:textId="77777777" w:rsidR="008D4F16" w:rsidRPr="00AA11AA" w:rsidRDefault="008D4F16" w:rsidP="00B12CEB">
      <w:pPr>
        <w:jc w:val="center"/>
        <w:rPr>
          <w:rFonts w:ascii="Arial" w:hAnsi="Arial" w:cs="Arial"/>
          <w:sz w:val="22"/>
          <w:szCs w:val="22"/>
        </w:rPr>
      </w:pPr>
      <w:hyperlink r:id="rId21" w:history="1">
        <w:r w:rsidRPr="00B932E4">
          <w:rPr>
            <w:rStyle w:val="Hyperlink"/>
            <w:rFonts w:ascii="Arial" w:hAnsi="Arial" w:cs="Arial"/>
            <w:sz w:val="22"/>
            <w:szCs w:val="22"/>
          </w:rPr>
          <w:t>http://www.unisa.edu.au/ohsw/procedu</w:t>
        </w:r>
        <w:r w:rsidRPr="00B932E4">
          <w:rPr>
            <w:rStyle w:val="Hyperlink"/>
            <w:rFonts w:ascii="Arial" w:hAnsi="Arial" w:cs="Arial"/>
            <w:sz w:val="22"/>
            <w:szCs w:val="22"/>
          </w:rPr>
          <w:t>r</w:t>
        </w:r>
        <w:r w:rsidRPr="00B932E4">
          <w:rPr>
            <w:rStyle w:val="Hyperlink"/>
            <w:rFonts w:ascii="Arial" w:hAnsi="Arial" w:cs="Arial"/>
            <w:sz w:val="22"/>
            <w:szCs w:val="22"/>
          </w:rPr>
          <w:t>es/man</w:t>
        </w:r>
        <w:r w:rsidRPr="00B932E4">
          <w:rPr>
            <w:rStyle w:val="Hyperlink"/>
            <w:rFonts w:ascii="Arial" w:hAnsi="Arial" w:cs="Arial"/>
            <w:sz w:val="22"/>
            <w:szCs w:val="22"/>
          </w:rPr>
          <w:t>u</w:t>
        </w:r>
        <w:r w:rsidRPr="00B932E4">
          <w:rPr>
            <w:rStyle w:val="Hyperlink"/>
            <w:rFonts w:ascii="Arial" w:hAnsi="Arial" w:cs="Arial"/>
            <w:sz w:val="22"/>
            <w:szCs w:val="22"/>
          </w:rPr>
          <w:t>alhandling.asp</w:t>
        </w:r>
      </w:hyperlink>
    </w:p>
    <w:p w14:paraId="3AF74BA9" w14:textId="77777777" w:rsidR="008D4F16" w:rsidRPr="00AA11AA" w:rsidRDefault="008D4F16" w:rsidP="003D4257">
      <w:pPr>
        <w:rPr>
          <w:rFonts w:ascii="Arial" w:hAnsi="Arial" w:cs="Arial"/>
          <w:sz w:val="22"/>
          <w:szCs w:val="22"/>
        </w:rPr>
      </w:pPr>
    </w:p>
    <w:p w14:paraId="3C1E632B" w14:textId="77777777" w:rsidR="003D4257" w:rsidRPr="00ED3BC6" w:rsidRDefault="003D4257" w:rsidP="003D4257">
      <w:pPr>
        <w:rPr>
          <w:rFonts w:ascii="Arial" w:hAnsi="Arial" w:cs="Arial"/>
          <w:sz w:val="22"/>
          <w:szCs w:val="22"/>
        </w:rPr>
      </w:pPr>
      <w:r w:rsidRPr="00AA11AA">
        <w:rPr>
          <w:rFonts w:ascii="Arial" w:hAnsi="Arial" w:cs="Arial"/>
          <w:sz w:val="22"/>
          <w:szCs w:val="22"/>
        </w:rPr>
        <w:t xml:space="preserve">If </w:t>
      </w:r>
      <w:r w:rsidR="00FD6886" w:rsidRPr="00AA11AA">
        <w:rPr>
          <w:rFonts w:ascii="Arial" w:hAnsi="Arial" w:cs="Arial"/>
          <w:sz w:val="22"/>
          <w:szCs w:val="22"/>
        </w:rPr>
        <w:t xml:space="preserve">a </w:t>
      </w:r>
      <w:r w:rsidRPr="00AA11AA">
        <w:rPr>
          <w:rFonts w:ascii="Arial" w:hAnsi="Arial" w:cs="Arial"/>
          <w:sz w:val="22"/>
          <w:szCs w:val="22"/>
        </w:rPr>
        <w:t>staff</w:t>
      </w:r>
      <w:r w:rsidR="0064499F" w:rsidRPr="00AA11AA">
        <w:rPr>
          <w:rFonts w:ascii="Arial" w:hAnsi="Arial" w:cs="Arial"/>
          <w:sz w:val="22"/>
          <w:szCs w:val="22"/>
        </w:rPr>
        <w:t xml:space="preserve"> or </w:t>
      </w:r>
      <w:r w:rsidR="00FD6886" w:rsidRPr="00AA11AA">
        <w:rPr>
          <w:rFonts w:ascii="Arial" w:hAnsi="Arial" w:cs="Arial"/>
          <w:sz w:val="22"/>
          <w:szCs w:val="22"/>
        </w:rPr>
        <w:t>student</w:t>
      </w:r>
      <w:r w:rsidRPr="00AA11AA">
        <w:rPr>
          <w:rFonts w:ascii="Arial" w:hAnsi="Arial" w:cs="Arial"/>
          <w:sz w:val="22"/>
          <w:szCs w:val="22"/>
        </w:rPr>
        <w:t xml:space="preserve"> member is not packed</w:t>
      </w:r>
      <w:r w:rsidR="00ED3BC6" w:rsidRPr="00AA11AA">
        <w:rPr>
          <w:rFonts w:ascii="Arial" w:hAnsi="Arial" w:cs="Arial"/>
          <w:sz w:val="22"/>
          <w:szCs w:val="22"/>
        </w:rPr>
        <w:t xml:space="preserve"> ready for relocation </w:t>
      </w:r>
      <w:r w:rsidR="005A20B4">
        <w:rPr>
          <w:rFonts w:ascii="Arial" w:hAnsi="Arial" w:cs="Arial"/>
          <w:sz w:val="22"/>
          <w:szCs w:val="22"/>
        </w:rPr>
        <w:t xml:space="preserve">or is </w:t>
      </w:r>
      <w:r w:rsidR="00453760">
        <w:rPr>
          <w:rFonts w:ascii="Arial" w:hAnsi="Arial" w:cs="Arial"/>
          <w:sz w:val="22"/>
          <w:szCs w:val="22"/>
        </w:rPr>
        <w:t xml:space="preserve">on leave during this period it is the responsibility of the </w:t>
      </w:r>
      <w:r w:rsidR="004C2D81">
        <w:rPr>
          <w:rFonts w:ascii="Arial" w:hAnsi="Arial" w:cs="Arial"/>
          <w:sz w:val="22"/>
          <w:szCs w:val="22"/>
        </w:rPr>
        <w:t>R</w:t>
      </w:r>
      <w:r w:rsidR="00453760">
        <w:rPr>
          <w:rFonts w:ascii="Arial" w:hAnsi="Arial" w:cs="Arial"/>
          <w:sz w:val="22"/>
          <w:szCs w:val="22"/>
        </w:rPr>
        <w:t>elocation Liason</w:t>
      </w:r>
      <w:r w:rsidR="001D3C01">
        <w:rPr>
          <w:rFonts w:ascii="Arial" w:hAnsi="Arial" w:cs="Arial"/>
          <w:sz w:val="22"/>
          <w:szCs w:val="22"/>
        </w:rPr>
        <w:t xml:space="preserve"> </w:t>
      </w:r>
      <w:r w:rsidR="00453760">
        <w:rPr>
          <w:rFonts w:ascii="Arial" w:hAnsi="Arial" w:cs="Arial"/>
          <w:sz w:val="22"/>
          <w:szCs w:val="22"/>
        </w:rPr>
        <w:t>to arrange to this packing to be done</w:t>
      </w:r>
      <w:r w:rsidR="001D3C01">
        <w:rPr>
          <w:rFonts w:ascii="Arial" w:hAnsi="Arial" w:cs="Arial"/>
          <w:sz w:val="22"/>
          <w:szCs w:val="22"/>
        </w:rPr>
        <w:t xml:space="preserve"> </w:t>
      </w:r>
      <w:r w:rsidR="00453760">
        <w:rPr>
          <w:rFonts w:ascii="Arial" w:hAnsi="Arial" w:cs="Arial"/>
          <w:sz w:val="22"/>
          <w:szCs w:val="22"/>
        </w:rPr>
        <w:t>by the required date.</w:t>
      </w:r>
      <w:r w:rsidR="00321840" w:rsidRPr="00321840" w:rsidDel="00321840">
        <w:rPr>
          <w:rFonts w:ascii="Arial" w:hAnsi="Arial" w:cs="Arial"/>
          <w:sz w:val="22"/>
          <w:szCs w:val="22"/>
        </w:rPr>
        <w:t xml:space="preserve"> </w:t>
      </w:r>
    </w:p>
    <w:p w14:paraId="74CF3B1D" w14:textId="77777777" w:rsidR="003D4257" w:rsidRPr="00ED3BC6" w:rsidRDefault="003D4257" w:rsidP="003D4257">
      <w:pPr>
        <w:rPr>
          <w:rFonts w:ascii="Arial" w:hAnsi="Arial" w:cs="Arial"/>
          <w:b/>
          <w:i/>
          <w:sz w:val="22"/>
          <w:szCs w:val="22"/>
        </w:rPr>
      </w:pPr>
      <w:r w:rsidRPr="00ED3BC6">
        <w:rPr>
          <w:rFonts w:ascii="Arial" w:hAnsi="Arial" w:cs="Arial"/>
          <w:b/>
          <w:i/>
          <w:sz w:val="22"/>
          <w:szCs w:val="22"/>
        </w:rPr>
        <w:t>Please take this opportunity to discard items that are no longer required. Do not discard re-useable or relocatable items.</w:t>
      </w:r>
    </w:p>
    <w:p w14:paraId="4D1BC736" w14:textId="77777777" w:rsidR="003D4257" w:rsidRPr="00ED3BC6" w:rsidRDefault="003D4257" w:rsidP="003D4257">
      <w:pPr>
        <w:rPr>
          <w:rFonts w:ascii="Arial" w:hAnsi="Arial" w:cs="Arial"/>
          <w:sz w:val="22"/>
          <w:szCs w:val="22"/>
        </w:rPr>
      </w:pPr>
    </w:p>
    <w:p w14:paraId="3DB6503D" w14:textId="77777777" w:rsidR="00A023BC" w:rsidRDefault="003D4257" w:rsidP="003D4257">
      <w:pPr>
        <w:rPr>
          <w:rFonts w:ascii="Arial" w:hAnsi="Arial" w:cs="Arial"/>
          <w:sz w:val="22"/>
          <w:szCs w:val="22"/>
        </w:rPr>
      </w:pPr>
      <w:r w:rsidRPr="00D75180">
        <w:rPr>
          <w:rFonts w:ascii="Arial" w:hAnsi="Arial" w:cs="Arial"/>
          <w:sz w:val="22"/>
          <w:szCs w:val="22"/>
        </w:rPr>
        <w:t>Additional recycle bins can be made available from Campus Services.  These are free for general items</w:t>
      </w:r>
      <w:r w:rsidR="001D3C01">
        <w:rPr>
          <w:rFonts w:ascii="Arial" w:hAnsi="Arial" w:cs="Arial"/>
          <w:sz w:val="22"/>
          <w:szCs w:val="22"/>
        </w:rPr>
        <w:t>,</w:t>
      </w:r>
      <w:r w:rsidRPr="00D75180">
        <w:rPr>
          <w:rFonts w:ascii="Arial" w:hAnsi="Arial" w:cs="Arial"/>
          <w:sz w:val="22"/>
          <w:szCs w:val="22"/>
        </w:rPr>
        <w:t xml:space="preserve"> however there is a charge for disposal of confidential recyclable waste. </w:t>
      </w:r>
      <w:r w:rsidR="00252F62">
        <w:rPr>
          <w:rFonts w:ascii="Arial" w:hAnsi="Arial" w:cs="Arial"/>
          <w:sz w:val="22"/>
          <w:szCs w:val="22"/>
        </w:rPr>
        <w:t xml:space="preserve">Recycle bins can be organised by </w:t>
      </w:r>
      <w:r w:rsidR="00A023BC">
        <w:rPr>
          <w:rFonts w:ascii="Arial" w:hAnsi="Arial" w:cs="Arial"/>
          <w:sz w:val="22"/>
          <w:szCs w:val="22"/>
        </w:rPr>
        <w:t xml:space="preserve">completing a Customer Service Request at least </w:t>
      </w:r>
      <w:r w:rsidR="00A023BC" w:rsidRPr="006E6FE8">
        <w:rPr>
          <w:rFonts w:ascii="Arial" w:hAnsi="Arial" w:cs="Arial"/>
          <w:b/>
          <w:sz w:val="22"/>
          <w:szCs w:val="22"/>
        </w:rPr>
        <w:t xml:space="preserve">10 </w:t>
      </w:r>
      <w:r w:rsidR="006E6FE8">
        <w:rPr>
          <w:rFonts w:ascii="Arial" w:hAnsi="Arial" w:cs="Arial"/>
          <w:b/>
          <w:sz w:val="22"/>
          <w:szCs w:val="22"/>
        </w:rPr>
        <w:t>Working Days</w:t>
      </w:r>
      <w:r w:rsidR="00A023BC">
        <w:rPr>
          <w:rFonts w:ascii="Arial" w:hAnsi="Arial" w:cs="Arial"/>
          <w:sz w:val="22"/>
          <w:szCs w:val="22"/>
        </w:rPr>
        <w:t xml:space="preserve"> prior to the delivery.</w:t>
      </w:r>
    </w:p>
    <w:p w14:paraId="16310409" w14:textId="77777777" w:rsidR="00FB4C6A" w:rsidRDefault="00FB4C6A" w:rsidP="003D4257">
      <w:pPr>
        <w:rPr>
          <w:rFonts w:ascii="Arial" w:hAnsi="Arial" w:cs="Arial"/>
          <w:sz w:val="22"/>
          <w:szCs w:val="22"/>
        </w:rPr>
      </w:pPr>
    </w:p>
    <w:p w14:paraId="717498DF" w14:textId="77777777" w:rsidR="00A023BC" w:rsidRDefault="006F0C46" w:rsidP="006F0C46">
      <w:pPr>
        <w:jc w:val="center"/>
        <w:rPr>
          <w:rFonts w:ascii="Arial" w:hAnsi="Arial" w:cs="Arial"/>
          <w:sz w:val="22"/>
          <w:szCs w:val="22"/>
        </w:rPr>
      </w:pPr>
      <w:hyperlink r:id="rId22" w:history="1">
        <w:r w:rsidRPr="00B932E4">
          <w:rPr>
            <w:rStyle w:val="Hyperlink"/>
            <w:rFonts w:ascii="Arial" w:hAnsi="Arial" w:cs="Arial"/>
            <w:sz w:val="22"/>
            <w:szCs w:val="22"/>
          </w:rPr>
          <w:t>http://www.unisa.edu.au/facili</w:t>
        </w:r>
        <w:r w:rsidRPr="00B932E4">
          <w:rPr>
            <w:rStyle w:val="Hyperlink"/>
            <w:rFonts w:ascii="Arial" w:hAnsi="Arial" w:cs="Arial"/>
            <w:sz w:val="22"/>
            <w:szCs w:val="22"/>
          </w:rPr>
          <w:t>t</w:t>
        </w:r>
        <w:r w:rsidRPr="00B932E4">
          <w:rPr>
            <w:rStyle w:val="Hyperlink"/>
            <w:rFonts w:ascii="Arial" w:hAnsi="Arial" w:cs="Arial"/>
            <w:sz w:val="22"/>
            <w:szCs w:val="22"/>
          </w:rPr>
          <w:t>ies/maintenance/csr.asp</w:t>
        </w:r>
      </w:hyperlink>
    </w:p>
    <w:p w14:paraId="2119876B" w14:textId="77777777" w:rsidR="00B932E4" w:rsidRDefault="00B932E4" w:rsidP="006F0C46">
      <w:pPr>
        <w:jc w:val="center"/>
        <w:rPr>
          <w:rFonts w:ascii="Arial" w:hAnsi="Arial" w:cs="Arial"/>
          <w:sz w:val="22"/>
          <w:szCs w:val="22"/>
        </w:rPr>
      </w:pPr>
    </w:p>
    <w:p w14:paraId="6B6CD6A1" w14:textId="77777777" w:rsidR="001D3C01" w:rsidRDefault="00321840" w:rsidP="003D4257">
      <w:pPr>
        <w:rPr>
          <w:rFonts w:ascii="Arial" w:hAnsi="Arial" w:cs="Arial"/>
          <w:sz w:val="22"/>
          <w:szCs w:val="22"/>
        </w:rPr>
      </w:pPr>
      <w:r w:rsidRPr="00073068">
        <w:rPr>
          <w:rFonts w:ascii="Arial" w:hAnsi="Arial" w:cs="Arial"/>
          <w:sz w:val="22"/>
          <w:szCs w:val="22"/>
        </w:rPr>
        <w:t>Where there is a</w:t>
      </w:r>
      <w:r w:rsidR="00073068" w:rsidRPr="00AA11AA">
        <w:rPr>
          <w:rFonts w:ascii="Arial" w:hAnsi="Arial" w:cs="Arial"/>
          <w:sz w:val="22"/>
          <w:szCs w:val="22"/>
        </w:rPr>
        <w:t xml:space="preserve"> large quantity</w:t>
      </w:r>
      <w:r w:rsidRPr="00073068">
        <w:rPr>
          <w:rFonts w:ascii="Arial" w:hAnsi="Arial" w:cs="Arial"/>
          <w:sz w:val="22"/>
          <w:szCs w:val="22"/>
        </w:rPr>
        <w:t xml:space="preserve"> of items to be disposed a request can be made to</w:t>
      </w:r>
      <w:r w:rsidR="00073068" w:rsidRPr="00AA11AA">
        <w:rPr>
          <w:rFonts w:ascii="Arial" w:hAnsi="Arial" w:cs="Arial"/>
          <w:sz w:val="22"/>
          <w:szCs w:val="22"/>
        </w:rPr>
        <w:t xml:space="preserve"> FM Assist</w:t>
      </w:r>
      <w:r w:rsidR="004C2D81">
        <w:rPr>
          <w:rFonts w:ascii="Arial" w:hAnsi="Arial" w:cs="Arial"/>
          <w:sz w:val="22"/>
          <w:szCs w:val="22"/>
        </w:rPr>
        <w:t xml:space="preserve"> (at least one week prior)</w:t>
      </w:r>
      <w:r w:rsidRPr="00073068">
        <w:rPr>
          <w:rFonts w:ascii="Arial" w:hAnsi="Arial" w:cs="Arial"/>
          <w:sz w:val="22"/>
          <w:szCs w:val="22"/>
        </w:rPr>
        <w:t xml:space="preserve"> to arrange for a mini skip or larger bin to dispose of unwanted or outdated items.</w:t>
      </w:r>
      <w:r>
        <w:rPr>
          <w:rFonts w:ascii="Arial" w:hAnsi="Arial" w:cs="Arial"/>
          <w:sz w:val="22"/>
          <w:szCs w:val="22"/>
        </w:rPr>
        <w:t xml:space="preserve"> </w:t>
      </w:r>
      <w:r w:rsidR="004C2D81">
        <w:rPr>
          <w:rFonts w:ascii="Arial" w:hAnsi="Arial" w:cs="Arial"/>
          <w:sz w:val="22"/>
          <w:szCs w:val="22"/>
        </w:rPr>
        <w:t xml:space="preserve">This </w:t>
      </w:r>
      <w:r w:rsidR="001D3C01">
        <w:rPr>
          <w:rFonts w:ascii="Arial" w:hAnsi="Arial" w:cs="Arial"/>
          <w:sz w:val="22"/>
          <w:szCs w:val="22"/>
        </w:rPr>
        <w:t>cost is</w:t>
      </w:r>
      <w:r w:rsidR="004C2D81">
        <w:rPr>
          <w:rFonts w:ascii="Arial" w:hAnsi="Arial" w:cs="Arial"/>
          <w:sz w:val="22"/>
          <w:szCs w:val="22"/>
        </w:rPr>
        <w:t xml:space="preserve"> charged back to the Unit.</w:t>
      </w:r>
    </w:p>
    <w:p w14:paraId="4972D89F" w14:textId="77777777" w:rsidR="00073068" w:rsidRDefault="00073068" w:rsidP="00073068">
      <w:pPr>
        <w:rPr>
          <w:rFonts w:ascii="Arial" w:hAnsi="Arial" w:cs="Arial"/>
          <w:szCs w:val="24"/>
        </w:rPr>
      </w:pPr>
    </w:p>
    <w:p w14:paraId="55ED2899" w14:textId="77777777" w:rsidR="003D4257" w:rsidRDefault="0048526E" w:rsidP="00AA11AA">
      <w:pPr>
        <w:rPr>
          <w:rFonts w:ascii="Arial" w:hAnsi="Arial" w:cs="Arial"/>
          <w:szCs w:val="24"/>
          <w:u w:val="single"/>
        </w:rPr>
      </w:pPr>
      <w:r>
        <w:rPr>
          <w:rFonts w:ascii="Arial" w:hAnsi="Arial" w:cs="Arial"/>
          <w:szCs w:val="24"/>
        </w:rPr>
        <w:t>11</w:t>
      </w:r>
      <w:r w:rsidR="00D75180">
        <w:rPr>
          <w:rFonts w:ascii="Arial" w:hAnsi="Arial" w:cs="Arial"/>
          <w:szCs w:val="24"/>
        </w:rPr>
        <w:t xml:space="preserve">.0 </w:t>
      </w:r>
      <w:r w:rsidR="003D4257" w:rsidRPr="00D75180">
        <w:rPr>
          <w:rFonts w:ascii="Arial" w:hAnsi="Arial" w:cs="Arial"/>
          <w:szCs w:val="24"/>
          <w:u w:val="single"/>
        </w:rPr>
        <w:t>Labels</w:t>
      </w:r>
    </w:p>
    <w:p w14:paraId="063B5173" w14:textId="77777777" w:rsidR="00653641" w:rsidRPr="00D75180" w:rsidRDefault="00653641" w:rsidP="00AA11AA">
      <w:pPr>
        <w:rPr>
          <w:rFonts w:ascii="Arial" w:hAnsi="Arial" w:cs="Arial"/>
          <w:szCs w:val="24"/>
        </w:rPr>
      </w:pPr>
    </w:p>
    <w:p w14:paraId="2CB0506A" w14:textId="77777777" w:rsidR="002055CB" w:rsidRPr="00D75180" w:rsidRDefault="003D4257" w:rsidP="002055CB">
      <w:pPr>
        <w:rPr>
          <w:rFonts w:ascii="Arial" w:hAnsi="Arial" w:cs="Arial"/>
          <w:sz w:val="22"/>
          <w:szCs w:val="22"/>
        </w:rPr>
      </w:pPr>
      <w:r w:rsidRPr="00D75180">
        <w:rPr>
          <w:rFonts w:ascii="Arial" w:hAnsi="Arial" w:cs="Arial"/>
          <w:sz w:val="22"/>
          <w:szCs w:val="22"/>
        </w:rPr>
        <w:t>All items</w:t>
      </w:r>
      <w:r w:rsidR="0064499F">
        <w:rPr>
          <w:rFonts w:ascii="Arial" w:hAnsi="Arial" w:cs="Arial"/>
          <w:sz w:val="22"/>
          <w:szCs w:val="22"/>
        </w:rPr>
        <w:t xml:space="preserve">, including </w:t>
      </w:r>
      <w:r w:rsidR="00073068">
        <w:rPr>
          <w:rFonts w:ascii="Arial" w:hAnsi="Arial" w:cs="Arial"/>
          <w:sz w:val="22"/>
          <w:szCs w:val="22"/>
        </w:rPr>
        <w:t>crates</w:t>
      </w:r>
      <w:r w:rsidR="0064499F">
        <w:rPr>
          <w:rFonts w:ascii="Arial" w:hAnsi="Arial" w:cs="Arial"/>
          <w:sz w:val="22"/>
          <w:szCs w:val="22"/>
        </w:rPr>
        <w:t>, furniture and computer equipment must</w:t>
      </w:r>
      <w:r w:rsidR="004C2D81">
        <w:rPr>
          <w:rFonts w:ascii="Arial" w:hAnsi="Arial" w:cs="Arial"/>
          <w:sz w:val="22"/>
          <w:szCs w:val="22"/>
        </w:rPr>
        <w:t xml:space="preserve"> </w:t>
      </w:r>
      <w:r w:rsidR="00073068">
        <w:rPr>
          <w:rFonts w:ascii="Arial" w:hAnsi="Arial" w:cs="Arial"/>
          <w:sz w:val="22"/>
          <w:szCs w:val="22"/>
        </w:rPr>
        <w:t>have the removalist’s</w:t>
      </w:r>
      <w:r w:rsidRPr="00D75180">
        <w:rPr>
          <w:rFonts w:ascii="Arial" w:hAnsi="Arial" w:cs="Arial"/>
          <w:sz w:val="22"/>
          <w:szCs w:val="22"/>
        </w:rPr>
        <w:t xml:space="preserve"> label destination room or workstation number</w:t>
      </w:r>
      <w:r w:rsidR="00A023BC">
        <w:rPr>
          <w:rFonts w:ascii="Arial" w:hAnsi="Arial" w:cs="Arial"/>
          <w:sz w:val="22"/>
          <w:szCs w:val="22"/>
        </w:rPr>
        <w:t xml:space="preserve"> or it will not be moved</w:t>
      </w:r>
      <w:r w:rsidRPr="00D75180">
        <w:rPr>
          <w:rFonts w:ascii="Arial" w:hAnsi="Arial" w:cs="Arial"/>
          <w:sz w:val="22"/>
          <w:szCs w:val="22"/>
        </w:rPr>
        <w:t xml:space="preserve">.  </w:t>
      </w:r>
      <w:r w:rsidR="00B12CEB">
        <w:rPr>
          <w:rFonts w:ascii="Arial" w:hAnsi="Arial" w:cs="Arial"/>
          <w:sz w:val="22"/>
          <w:szCs w:val="22"/>
        </w:rPr>
        <w:t xml:space="preserve">The </w:t>
      </w:r>
      <w:r w:rsidR="00073068">
        <w:rPr>
          <w:rFonts w:ascii="Arial" w:hAnsi="Arial" w:cs="Arial"/>
          <w:sz w:val="22"/>
          <w:szCs w:val="22"/>
        </w:rPr>
        <w:t>labels must be located on the side of the crate</w:t>
      </w:r>
      <w:r w:rsidR="001D3C01">
        <w:rPr>
          <w:rFonts w:ascii="Arial" w:hAnsi="Arial" w:cs="Arial"/>
          <w:sz w:val="22"/>
          <w:szCs w:val="22"/>
        </w:rPr>
        <w:t xml:space="preserve"> </w:t>
      </w:r>
      <w:r w:rsidR="002055CB" w:rsidRPr="00D75180">
        <w:rPr>
          <w:rFonts w:ascii="Arial" w:hAnsi="Arial" w:cs="Arial"/>
          <w:sz w:val="22"/>
          <w:szCs w:val="22"/>
        </w:rPr>
        <w:t>or in a prominent position on the individual piece of furniture</w:t>
      </w:r>
      <w:r w:rsidR="0064499F">
        <w:rPr>
          <w:rFonts w:ascii="Arial" w:hAnsi="Arial" w:cs="Arial"/>
          <w:sz w:val="22"/>
          <w:szCs w:val="22"/>
        </w:rPr>
        <w:t xml:space="preserve"> or equipment</w:t>
      </w:r>
      <w:r w:rsidR="000131C1">
        <w:rPr>
          <w:rFonts w:ascii="Arial" w:hAnsi="Arial" w:cs="Arial"/>
          <w:sz w:val="22"/>
          <w:szCs w:val="22"/>
        </w:rPr>
        <w:t xml:space="preserve"> (including phone, PC, monitor etc)</w:t>
      </w:r>
      <w:r w:rsidR="00A023BC">
        <w:rPr>
          <w:rFonts w:ascii="Arial" w:hAnsi="Arial" w:cs="Arial"/>
          <w:sz w:val="22"/>
          <w:szCs w:val="22"/>
        </w:rPr>
        <w:t xml:space="preserve">  </w:t>
      </w:r>
    </w:p>
    <w:p w14:paraId="0309CFB9" w14:textId="77777777" w:rsidR="002055CB" w:rsidRDefault="002055CB" w:rsidP="003D4257">
      <w:pPr>
        <w:rPr>
          <w:rFonts w:ascii="Arial" w:hAnsi="Arial" w:cs="Arial"/>
          <w:b/>
          <w:sz w:val="22"/>
          <w:szCs w:val="22"/>
        </w:rPr>
      </w:pPr>
    </w:p>
    <w:p w14:paraId="2A729E30" w14:textId="77777777" w:rsidR="003D4257" w:rsidRPr="00D75180" w:rsidRDefault="0048526E" w:rsidP="00AF7196">
      <w:pPr>
        <w:pStyle w:val="BodyTextIndent2"/>
        <w:spacing w:line="240" w:lineRule="auto"/>
        <w:ind w:left="0"/>
        <w:rPr>
          <w:rFonts w:ascii="Arial" w:hAnsi="Arial" w:cs="Arial"/>
          <w:szCs w:val="24"/>
        </w:rPr>
      </w:pPr>
      <w:r>
        <w:rPr>
          <w:rFonts w:ascii="Arial" w:hAnsi="Arial" w:cs="Arial"/>
          <w:szCs w:val="24"/>
        </w:rPr>
        <w:t>12</w:t>
      </w:r>
      <w:r w:rsidR="00D75180">
        <w:rPr>
          <w:rFonts w:ascii="Arial" w:hAnsi="Arial" w:cs="Arial"/>
          <w:szCs w:val="24"/>
        </w:rPr>
        <w:t xml:space="preserve">.0 </w:t>
      </w:r>
      <w:r w:rsidR="003D4257" w:rsidRPr="00D75180">
        <w:rPr>
          <w:rFonts w:ascii="Arial" w:hAnsi="Arial" w:cs="Arial"/>
          <w:szCs w:val="24"/>
          <w:u w:val="single"/>
        </w:rPr>
        <w:t>Furniture and Fittings</w:t>
      </w:r>
    </w:p>
    <w:p w14:paraId="0A2B50D7" w14:textId="77777777" w:rsidR="00A023BC" w:rsidRDefault="00A023BC" w:rsidP="00A023BC">
      <w:pPr>
        <w:rPr>
          <w:rFonts w:ascii="Arial" w:hAnsi="Arial" w:cs="Arial"/>
          <w:sz w:val="22"/>
          <w:szCs w:val="22"/>
        </w:rPr>
      </w:pPr>
      <w:r>
        <w:rPr>
          <w:rFonts w:ascii="Arial" w:hAnsi="Arial" w:cs="Arial"/>
          <w:sz w:val="22"/>
          <w:szCs w:val="22"/>
        </w:rPr>
        <w:t>Staff should check with their</w:t>
      </w:r>
      <w:r w:rsidR="000131C1">
        <w:rPr>
          <w:rFonts w:ascii="Arial" w:hAnsi="Arial" w:cs="Arial"/>
          <w:sz w:val="22"/>
          <w:szCs w:val="22"/>
        </w:rPr>
        <w:t xml:space="preserve"> Relocation</w:t>
      </w:r>
      <w:r>
        <w:rPr>
          <w:rFonts w:ascii="Arial" w:hAnsi="Arial" w:cs="Arial"/>
          <w:sz w:val="22"/>
          <w:szCs w:val="22"/>
        </w:rPr>
        <w:t xml:space="preserve"> </w:t>
      </w:r>
      <w:r w:rsidR="000131C1">
        <w:rPr>
          <w:rFonts w:ascii="Arial" w:hAnsi="Arial" w:cs="Arial"/>
          <w:sz w:val="22"/>
          <w:szCs w:val="22"/>
        </w:rPr>
        <w:t>Liaison</w:t>
      </w:r>
      <w:r>
        <w:rPr>
          <w:rFonts w:ascii="Arial" w:hAnsi="Arial" w:cs="Arial"/>
          <w:sz w:val="22"/>
          <w:szCs w:val="22"/>
        </w:rPr>
        <w:t xml:space="preserve"> to determine what furniture is being relocated</w:t>
      </w:r>
      <w:r w:rsidR="00073068">
        <w:rPr>
          <w:rFonts w:ascii="Arial" w:hAnsi="Arial" w:cs="Arial"/>
          <w:sz w:val="22"/>
          <w:szCs w:val="22"/>
        </w:rPr>
        <w:t xml:space="preserve"> and if it is included in the removalist’s scope of work</w:t>
      </w:r>
      <w:r w:rsidR="000131C1">
        <w:rPr>
          <w:rFonts w:ascii="Arial" w:hAnsi="Arial" w:cs="Arial"/>
          <w:sz w:val="22"/>
          <w:szCs w:val="22"/>
        </w:rPr>
        <w:t>, any additional items not in scope will be an additional charge.</w:t>
      </w:r>
      <w:r>
        <w:rPr>
          <w:rFonts w:ascii="Arial" w:hAnsi="Arial" w:cs="Arial"/>
          <w:sz w:val="22"/>
          <w:szCs w:val="22"/>
        </w:rPr>
        <w:t xml:space="preserve"> </w:t>
      </w:r>
    </w:p>
    <w:p w14:paraId="3AC8F177" w14:textId="77777777" w:rsidR="00A023BC" w:rsidRDefault="00A023BC" w:rsidP="003D4257">
      <w:pPr>
        <w:rPr>
          <w:rFonts w:ascii="Arial" w:hAnsi="Arial" w:cs="Arial"/>
          <w:sz w:val="22"/>
          <w:szCs w:val="22"/>
        </w:rPr>
      </w:pPr>
    </w:p>
    <w:p w14:paraId="49E44642" w14:textId="77777777" w:rsidR="003D4257" w:rsidRPr="00D75180" w:rsidRDefault="00D13BC3" w:rsidP="003D4257">
      <w:pPr>
        <w:rPr>
          <w:rFonts w:ascii="Arial" w:hAnsi="Arial" w:cs="Arial"/>
          <w:sz w:val="22"/>
          <w:szCs w:val="22"/>
        </w:rPr>
      </w:pPr>
      <w:r>
        <w:rPr>
          <w:rFonts w:ascii="Arial" w:hAnsi="Arial" w:cs="Arial"/>
          <w:sz w:val="22"/>
          <w:szCs w:val="22"/>
        </w:rPr>
        <w:t xml:space="preserve">Each staff member is responsible for emptying all items from furniture such as cupboards, shelving units and desk drawers and packing the contents in boxes.  </w:t>
      </w:r>
      <w:r w:rsidR="003D4257" w:rsidRPr="00D75180">
        <w:rPr>
          <w:rFonts w:ascii="Arial" w:hAnsi="Arial" w:cs="Arial"/>
          <w:sz w:val="22"/>
          <w:szCs w:val="22"/>
        </w:rPr>
        <w:t xml:space="preserve">The removalists will dismantle shelving units, desk returns, etc commencing at </w:t>
      </w:r>
      <w:r w:rsidR="00B932E4">
        <w:rPr>
          <w:rFonts w:ascii="Arial" w:hAnsi="Arial" w:cs="Arial"/>
          <w:sz w:val="22"/>
          <w:szCs w:val="22"/>
        </w:rPr>
        <w:t>&lt;</w:t>
      </w:r>
      <w:r w:rsidR="00B50BC2">
        <w:rPr>
          <w:rFonts w:ascii="Arial" w:hAnsi="Arial" w:cs="Arial"/>
          <w:color w:val="FF0000"/>
          <w:sz w:val="22"/>
          <w:szCs w:val="22"/>
        </w:rPr>
        <w:t>enter t</w:t>
      </w:r>
      <w:r w:rsidR="00431C3C">
        <w:rPr>
          <w:rFonts w:ascii="Arial" w:hAnsi="Arial" w:cs="Arial"/>
          <w:color w:val="FF0000"/>
          <w:sz w:val="22"/>
          <w:szCs w:val="22"/>
        </w:rPr>
        <w:t>ime, date and day</w:t>
      </w:r>
      <w:r w:rsidR="00B932E4">
        <w:rPr>
          <w:rFonts w:ascii="Arial" w:hAnsi="Arial" w:cs="Arial"/>
          <w:color w:val="FF0000"/>
          <w:sz w:val="22"/>
          <w:szCs w:val="22"/>
        </w:rPr>
        <w:t>&gt;.</w:t>
      </w:r>
      <w:r w:rsidR="003D4257" w:rsidRPr="00D75180">
        <w:rPr>
          <w:rFonts w:ascii="Arial" w:hAnsi="Arial" w:cs="Arial"/>
          <w:sz w:val="22"/>
          <w:szCs w:val="22"/>
        </w:rPr>
        <w:t xml:space="preserve">  Pictures are to be </w:t>
      </w:r>
      <w:r w:rsidR="00431C3C">
        <w:rPr>
          <w:rFonts w:ascii="Arial" w:hAnsi="Arial" w:cs="Arial"/>
          <w:sz w:val="22"/>
          <w:szCs w:val="22"/>
        </w:rPr>
        <w:t xml:space="preserve">labelled and </w:t>
      </w:r>
      <w:r w:rsidR="003D4257" w:rsidRPr="00D75180">
        <w:rPr>
          <w:rFonts w:ascii="Arial" w:hAnsi="Arial" w:cs="Arial"/>
          <w:sz w:val="22"/>
          <w:szCs w:val="22"/>
        </w:rPr>
        <w:t>removed from walls and stacked f</w:t>
      </w:r>
      <w:r w:rsidR="00431C3C">
        <w:rPr>
          <w:rFonts w:ascii="Arial" w:hAnsi="Arial" w:cs="Arial"/>
          <w:sz w:val="22"/>
          <w:szCs w:val="22"/>
        </w:rPr>
        <w:t>or packing by the removalist.</w:t>
      </w:r>
      <w:r w:rsidR="003D4257" w:rsidRPr="00D75180">
        <w:rPr>
          <w:rFonts w:ascii="Arial" w:hAnsi="Arial" w:cs="Arial"/>
          <w:sz w:val="22"/>
          <w:szCs w:val="22"/>
        </w:rPr>
        <w:t xml:space="preserve"> </w:t>
      </w:r>
    </w:p>
    <w:p w14:paraId="55683E9F" w14:textId="77777777" w:rsidR="003D4257" w:rsidRPr="00D75180" w:rsidRDefault="003D4257" w:rsidP="003D4257">
      <w:pPr>
        <w:rPr>
          <w:rFonts w:ascii="Arial" w:hAnsi="Arial" w:cs="Arial"/>
          <w:sz w:val="22"/>
          <w:szCs w:val="22"/>
        </w:rPr>
      </w:pPr>
    </w:p>
    <w:p w14:paraId="1B374224" w14:textId="77777777" w:rsidR="00A023BC" w:rsidRDefault="006E45BB" w:rsidP="006E45BB">
      <w:pPr>
        <w:rPr>
          <w:rFonts w:ascii="Arial" w:hAnsi="Arial" w:cs="Arial"/>
          <w:sz w:val="22"/>
          <w:szCs w:val="22"/>
        </w:rPr>
      </w:pPr>
      <w:r>
        <w:rPr>
          <w:rFonts w:ascii="Arial" w:hAnsi="Arial" w:cs="Arial"/>
          <w:sz w:val="22"/>
          <w:szCs w:val="22"/>
        </w:rPr>
        <w:t xml:space="preserve">The removalists </w:t>
      </w:r>
      <w:r w:rsidR="001823B2">
        <w:rPr>
          <w:rFonts w:ascii="Arial" w:hAnsi="Arial" w:cs="Arial"/>
          <w:sz w:val="22"/>
          <w:szCs w:val="22"/>
        </w:rPr>
        <w:t>will set the relocated furniture up in a typical arrangement</w:t>
      </w:r>
      <w:r w:rsidR="00431C3C">
        <w:rPr>
          <w:rFonts w:ascii="Arial" w:hAnsi="Arial" w:cs="Arial"/>
          <w:sz w:val="22"/>
          <w:szCs w:val="22"/>
        </w:rPr>
        <w:t xml:space="preserve"> unless prior notice is provided by placing a furniture plan on the door of the new accommodation </w:t>
      </w:r>
      <w:r w:rsidR="00923E72">
        <w:rPr>
          <w:rFonts w:ascii="Arial" w:hAnsi="Arial" w:cs="Arial"/>
          <w:sz w:val="22"/>
          <w:szCs w:val="22"/>
        </w:rPr>
        <w:t xml:space="preserve">24 hours </w:t>
      </w:r>
      <w:r w:rsidR="00431C3C">
        <w:rPr>
          <w:rFonts w:ascii="Arial" w:hAnsi="Arial" w:cs="Arial"/>
          <w:sz w:val="22"/>
          <w:szCs w:val="22"/>
        </w:rPr>
        <w:t>prior to the relocation</w:t>
      </w:r>
      <w:r w:rsidR="001823B2">
        <w:rPr>
          <w:rFonts w:ascii="Arial" w:hAnsi="Arial" w:cs="Arial"/>
          <w:sz w:val="22"/>
          <w:szCs w:val="22"/>
        </w:rPr>
        <w:t>.</w:t>
      </w:r>
      <w:r>
        <w:rPr>
          <w:rFonts w:ascii="Arial" w:hAnsi="Arial" w:cs="Arial"/>
          <w:sz w:val="22"/>
          <w:szCs w:val="22"/>
        </w:rPr>
        <w:t xml:space="preserve"> </w:t>
      </w:r>
      <w:r w:rsidR="00431C3C">
        <w:rPr>
          <w:rFonts w:ascii="Arial" w:hAnsi="Arial" w:cs="Arial"/>
          <w:sz w:val="22"/>
          <w:szCs w:val="22"/>
        </w:rPr>
        <w:t xml:space="preserve"> </w:t>
      </w:r>
    </w:p>
    <w:p w14:paraId="31F11387" w14:textId="77777777" w:rsidR="00B50BC2" w:rsidRDefault="00B50BC2" w:rsidP="006E45BB">
      <w:pPr>
        <w:rPr>
          <w:rFonts w:ascii="Arial" w:hAnsi="Arial" w:cs="Arial"/>
          <w:sz w:val="22"/>
          <w:szCs w:val="22"/>
        </w:rPr>
      </w:pPr>
    </w:p>
    <w:p w14:paraId="08870195" w14:textId="77777777" w:rsidR="00E31AED" w:rsidRDefault="006E45BB" w:rsidP="006E45BB">
      <w:pPr>
        <w:rPr>
          <w:rFonts w:ascii="Arial" w:hAnsi="Arial" w:cs="Arial"/>
          <w:sz w:val="22"/>
          <w:szCs w:val="22"/>
        </w:rPr>
      </w:pPr>
      <w:r>
        <w:rPr>
          <w:rFonts w:ascii="Arial" w:hAnsi="Arial" w:cs="Arial"/>
          <w:sz w:val="22"/>
          <w:szCs w:val="22"/>
        </w:rPr>
        <w:t xml:space="preserve">Should you </w:t>
      </w:r>
      <w:r w:rsidR="00A023BC">
        <w:rPr>
          <w:rFonts w:ascii="Arial" w:hAnsi="Arial" w:cs="Arial"/>
          <w:sz w:val="22"/>
          <w:szCs w:val="22"/>
        </w:rPr>
        <w:t xml:space="preserve">need </w:t>
      </w:r>
      <w:r w:rsidR="001823B2">
        <w:rPr>
          <w:rFonts w:ascii="Arial" w:hAnsi="Arial" w:cs="Arial"/>
          <w:sz w:val="22"/>
          <w:szCs w:val="22"/>
        </w:rPr>
        <w:t xml:space="preserve">to make any changes to </w:t>
      </w:r>
      <w:r w:rsidR="00431C3C">
        <w:rPr>
          <w:rFonts w:ascii="Arial" w:hAnsi="Arial" w:cs="Arial"/>
          <w:sz w:val="22"/>
          <w:szCs w:val="22"/>
        </w:rPr>
        <w:t>furniture arrangement</w:t>
      </w:r>
      <w:r w:rsidR="00923E72">
        <w:rPr>
          <w:rFonts w:ascii="Arial" w:hAnsi="Arial" w:cs="Arial"/>
          <w:sz w:val="22"/>
          <w:szCs w:val="22"/>
        </w:rPr>
        <w:t>s</w:t>
      </w:r>
      <w:r w:rsidR="00431C3C">
        <w:rPr>
          <w:rFonts w:ascii="Arial" w:hAnsi="Arial" w:cs="Arial"/>
          <w:sz w:val="22"/>
          <w:szCs w:val="22"/>
        </w:rPr>
        <w:t xml:space="preserve"> </w:t>
      </w:r>
      <w:r w:rsidR="00B12CEB">
        <w:rPr>
          <w:rFonts w:ascii="Arial" w:hAnsi="Arial" w:cs="Arial"/>
          <w:sz w:val="22"/>
          <w:szCs w:val="22"/>
        </w:rPr>
        <w:t xml:space="preserve">after the relocation, </w:t>
      </w:r>
      <w:r w:rsidR="001823B2">
        <w:rPr>
          <w:rFonts w:ascii="Arial" w:hAnsi="Arial" w:cs="Arial"/>
          <w:sz w:val="22"/>
          <w:szCs w:val="22"/>
        </w:rPr>
        <w:t xml:space="preserve">this </w:t>
      </w:r>
      <w:r w:rsidR="00431C3C">
        <w:rPr>
          <w:rFonts w:ascii="Arial" w:hAnsi="Arial" w:cs="Arial"/>
          <w:sz w:val="22"/>
          <w:szCs w:val="22"/>
        </w:rPr>
        <w:t xml:space="preserve">can be done by </w:t>
      </w:r>
      <w:r w:rsidR="001823B2">
        <w:rPr>
          <w:rFonts w:ascii="Arial" w:hAnsi="Arial" w:cs="Arial"/>
          <w:sz w:val="22"/>
          <w:szCs w:val="22"/>
        </w:rPr>
        <w:t>rais</w:t>
      </w:r>
      <w:r w:rsidR="00431C3C">
        <w:rPr>
          <w:rFonts w:ascii="Arial" w:hAnsi="Arial" w:cs="Arial"/>
          <w:sz w:val="22"/>
          <w:szCs w:val="22"/>
        </w:rPr>
        <w:t xml:space="preserve">ing </w:t>
      </w:r>
      <w:r w:rsidR="001823B2">
        <w:rPr>
          <w:rFonts w:ascii="Arial" w:hAnsi="Arial" w:cs="Arial"/>
          <w:sz w:val="22"/>
          <w:szCs w:val="22"/>
        </w:rPr>
        <w:t xml:space="preserve">a Campus Services Request Form </w:t>
      </w:r>
      <w:r w:rsidR="00431C3C">
        <w:rPr>
          <w:rFonts w:ascii="Arial" w:hAnsi="Arial" w:cs="Arial"/>
          <w:sz w:val="22"/>
          <w:szCs w:val="22"/>
        </w:rPr>
        <w:t xml:space="preserve">located at:  </w:t>
      </w:r>
    </w:p>
    <w:p w14:paraId="3E5454F2" w14:textId="77777777" w:rsidR="002A489B" w:rsidRDefault="002A489B" w:rsidP="00A023BC">
      <w:pPr>
        <w:jc w:val="center"/>
        <w:rPr>
          <w:rFonts w:ascii="Arial" w:hAnsi="Arial" w:cs="Arial"/>
          <w:sz w:val="22"/>
          <w:szCs w:val="22"/>
        </w:rPr>
      </w:pPr>
    </w:p>
    <w:p w14:paraId="444B9B02" w14:textId="77777777" w:rsidR="006F0C46" w:rsidRDefault="006F0C46" w:rsidP="006F0C46">
      <w:pPr>
        <w:jc w:val="center"/>
        <w:rPr>
          <w:rFonts w:ascii="Arial" w:hAnsi="Arial" w:cs="Arial"/>
          <w:sz w:val="22"/>
          <w:szCs w:val="22"/>
        </w:rPr>
      </w:pPr>
      <w:hyperlink r:id="rId23" w:history="1">
        <w:r w:rsidRPr="00B932E4">
          <w:rPr>
            <w:rStyle w:val="Hyperlink"/>
            <w:rFonts w:ascii="Arial" w:hAnsi="Arial" w:cs="Arial"/>
            <w:sz w:val="22"/>
            <w:szCs w:val="22"/>
          </w:rPr>
          <w:t>http://www.unisa.edu.au/facilities/maintenance/csr.asp</w:t>
        </w:r>
      </w:hyperlink>
    </w:p>
    <w:p w14:paraId="2386866D" w14:textId="77777777" w:rsidR="005C5090" w:rsidRDefault="005C5090" w:rsidP="00A023BC">
      <w:pPr>
        <w:jc w:val="center"/>
        <w:rPr>
          <w:rFonts w:ascii="Arial" w:hAnsi="Arial" w:cs="Arial"/>
          <w:sz w:val="22"/>
          <w:szCs w:val="22"/>
        </w:rPr>
      </w:pPr>
    </w:p>
    <w:p w14:paraId="7ADFD03F" w14:textId="77777777" w:rsidR="003D4257" w:rsidRPr="00127EAB" w:rsidRDefault="00175B4E" w:rsidP="00AF7196">
      <w:pPr>
        <w:pStyle w:val="BodyTextIndent2"/>
        <w:spacing w:line="240" w:lineRule="auto"/>
        <w:ind w:left="0"/>
        <w:rPr>
          <w:rFonts w:ascii="Arial" w:hAnsi="Arial" w:cs="Arial"/>
          <w:szCs w:val="24"/>
        </w:rPr>
      </w:pPr>
      <w:r>
        <w:rPr>
          <w:rFonts w:ascii="Arial" w:hAnsi="Arial" w:cs="Arial"/>
          <w:szCs w:val="24"/>
        </w:rPr>
        <w:t>1</w:t>
      </w:r>
      <w:r w:rsidR="0048526E">
        <w:rPr>
          <w:rFonts w:ascii="Arial" w:hAnsi="Arial" w:cs="Arial"/>
          <w:szCs w:val="24"/>
        </w:rPr>
        <w:t>3</w:t>
      </w:r>
      <w:r w:rsidR="00127EAB">
        <w:rPr>
          <w:rFonts w:ascii="Arial" w:hAnsi="Arial" w:cs="Arial"/>
          <w:szCs w:val="24"/>
        </w:rPr>
        <w:t xml:space="preserve">.0 </w:t>
      </w:r>
      <w:r w:rsidR="003D4257" w:rsidRPr="00127EAB">
        <w:rPr>
          <w:rFonts w:ascii="Arial" w:hAnsi="Arial" w:cs="Arial"/>
          <w:szCs w:val="24"/>
          <w:u w:val="single"/>
        </w:rPr>
        <w:t>Filing Cabinets</w:t>
      </w:r>
    </w:p>
    <w:p w14:paraId="7744FA1E" w14:textId="77777777" w:rsidR="00923E72" w:rsidRDefault="001D3C01" w:rsidP="003D4257">
      <w:pPr>
        <w:rPr>
          <w:rFonts w:ascii="Arial" w:hAnsi="Arial" w:cs="Arial"/>
          <w:sz w:val="22"/>
          <w:szCs w:val="22"/>
        </w:rPr>
      </w:pPr>
      <w:r>
        <w:rPr>
          <w:rFonts w:ascii="Arial" w:hAnsi="Arial" w:cs="Arial"/>
          <w:sz w:val="22"/>
          <w:szCs w:val="22"/>
        </w:rPr>
        <w:t>If the cabinet can be locked, o</w:t>
      </w:r>
      <w:r w:rsidR="00923E72">
        <w:rPr>
          <w:rFonts w:ascii="Arial" w:hAnsi="Arial" w:cs="Arial"/>
          <w:sz w:val="22"/>
          <w:szCs w:val="22"/>
        </w:rPr>
        <w:t xml:space="preserve">nly the </w:t>
      </w:r>
      <w:r w:rsidR="006E45BB" w:rsidRPr="00923E72">
        <w:rPr>
          <w:rFonts w:ascii="Arial" w:hAnsi="Arial" w:cs="Arial"/>
          <w:sz w:val="22"/>
          <w:szCs w:val="22"/>
        </w:rPr>
        <w:t>bottom drawer</w:t>
      </w:r>
      <w:r w:rsidR="00E31AED">
        <w:rPr>
          <w:rFonts w:ascii="Arial" w:hAnsi="Arial" w:cs="Arial"/>
          <w:sz w:val="22"/>
          <w:szCs w:val="22"/>
        </w:rPr>
        <w:t xml:space="preserve"> of a typical four drawer </w:t>
      </w:r>
      <w:r w:rsidR="006E45BB">
        <w:rPr>
          <w:rFonts w:ascii="Arial" w:hAnsi="Arial" w:cs="Arial"/>
          <w:sz w:val="22"/>
          <w:szCs w:val="22"/>
        </w:rPr>
        <w:t xml:space="preserve">filing cabinets may be left with the contents in place. </w:t>
      </w:r>
      <w:r w:rsidR="00923E72">
        <w:rPr>
          <w:rFonts w:ascii="Arial" w:hAnsi="Arial" w:cs="Arial"/>
          <w:sz w:val="22"/>
          <w:szCs w:val="22"/>
        </w:rPr>
        <w:t>The contents of two drawer filing cabinets may remain within the unit during the relocation.</w:t>
      </w:r>
    </w:p>
    <w:p w14:paraId="2C3C4D35" w14:textId="77777777" w:rsidR="00923E72" w:rsidRDefault="00923E72" w:rsidP="003D4257">
      <w:pPr>
        <w:rPr>
          <w:rFonts w:ascii="Arial" w:hAnsi="Arial" w:cs="Arial"/>
          <w:sz w:val="22"/>
          <w:szCs w:val="22"/>
        </w:rPr>
      </w:pPr>
    </w:p>
    <w:p w14:paraId="206AAAEB" w14:textId="77777777" w:rsidR="003D4257" w:rsidRPr="00127EAB" w:rsidRDefault="003D4257" w:rsidP="003D4257">
      <w:pPr>
        <w:rPr>
          <w:rFonts w:ascii="Arial" w:hAnsi="Arial" w:cs="Arial"/>
          <w:sz w:val="22"/>
          <w:szCs w:val="22"/>
        </w:rPr>
      </w:pPr>
      <w:r w:rsidRPr="00127EAB">
        <w:rPr>
          <w:rFonts w:ascii="Arial" w:hAnsi="Arial" w:cs="Arial"/>
          <w:sz w:val="22"/>
          <w:szCs w:val="22"/>
        </w:rPr>
        <w:t xml:space="preserve">Cabinets should be locked and the keys removed and retained by </w:t>
      </w:r>
      <w:r w:rsidR="00127EAB">
        <w:rPr>
          <w:rFonts w:ascii="Arial" w:hAnsi="Arial" w:cs="Arial"/>
          <w:sz w:val="22"/>
          <w:szCs w:val="22"/>
        </w:rPr>
        <w:t xml:space="preserve">individual staff member or </w:t>
      </w:r>
      <w:r w:rsidRPr="00127EAB">
        <w:rPr>
          <w:rFonts w:ascii="Arial" w:hAnsi="Arial" w:cs="Arial"/>
          <w:sz w:val="22"/>
          <w:szCs w:val="22"/>
        </w:rPr>
        <w:t xml:space="preserve">the </w:t>
      </w:r>
      <w:r w:rsidR="001D3C01">
        <w:rPr>
          <w:rFonts w:ascii="Arial" w:hAnsi="Arial" w:cs="Arial"/>
          <w:sz w:val="22"/>
          <w:szCs w:val="22"/>
        </w:rPr>
        <w:t xml:space="preserve">Relocation </w:t>
      </w:r>
      <w:r w:rsidR="00127EAB">
        <w:rPr>
          <w:rFonts w:ascii="Arial" w:hAnsi="Arial" w:cs="Arial"/>
          <w:sz w:val="22"/>
          <w:szCs w:val="22"/>
        </w:rPr>
        <w:t>Liaison</w:t>
      </w:r>
      <w:r w:rsidR="001D3C01">
        <w:rPr>
          <w:rFonts w:ascii="Arial" w:hAnsi="Arial" w:cs="Arial"/>
          <w:sz w:val="22"/>
          <w:szCs w:val="22"/>
        </w:rPr>
        <w:t>.</w:t>
      </w:r>
      <w:r w:rsidR="00E31AED">
        <w:rPr>
          <w:rFonts w:ascii="Arial" w:hAnsi="Arial" w:cs="Arial"/>
          <w:sz w:val="22"/>
          <w:szCs w:val="22"/>
        </w:rPr>
        <w:t xml:space="preserve">  Please ensure that keys are clearly labelled and any </w:t>
      </w:r>
      <w:r w:rsidRPr="00127EAB">
        <w:rPr>
          <w:rFonts w:ascii="Arial" w:hAnsi="Arial" w:cs="Arial"/>
          <w:sz w:val="22"/>
          <w:szCs w:val="22"/>
        </w:rPr>
        <w:t xml:space="preserve">drawers which cannot be locked </w:t>
      </w:r>
      <w:r w:rsidR="00923E72">
        <w:rPr>
          <w:rFonts w:ascii="Arial" w:hAnsi="Arial" w:cs="Arial"/>
          <w:sz w:val="22"/>
          <w:szCs w:val="22"/>
        </w:rPr>
        <w:t xml:space="preserve">are </w:t>
      </w:r>
      <w:r w:rsidR="00E31AED">
        <w:rPr>
          <w:rFonts w:ascii="Arial" w:hAnsi="Arial" w:cs="Arial"/>
          <w:sz w:val="22"/>
          <w:szCs w:val="22"/>
        </w:rPr>
        <w:t xml:space="preserve">securely </w:t>
      </w:r>
      <w:r w:rsidR="00923E72">
        <w:rPr>
          <w:rFonts w:ascii="Arial" w:hAnsi="Arial" w:cs="Arial"/>
          <w:sz w:val="22"/>
          <w:szCs w:val="22"/>
        </w:rPr>
        <w:t>taped closed prior to the relocation</w:t>
      </w:r>
      <w:r w:rsidR="001D3C01">
        <w:rPr>
          <w:rFonts w:ascii="Arial" w:hAnsi="Arial" w:cs="Arial"/>
          <w:sz w:val="22"/>
          <w:szCs w:val="22"/>
        </w:rPr>
        <w:t>. Taped drawers must be empty.</w:t>
      </w:r>
    </w:p>
    <w:p w14:paraId="372BC9D8" w14:textId="77777777" w:rsidR="00D339AF" w:rsidRDefault="00D339AF" w:rsidP="003D4257">
      <w:pPr>
        <w:rPr>
          <w:rFonts w:ascii="Arial" w:hAnsi="Arial" w:cs="Arial"/>
        </w:rPr>
      </w:pPr>
    </w:p>
    <w:p w14:paraId="25EB4075" w14:textId="77777777" w:rsidR="00862A37" w:rsidRPr="00F917AC" w:rsidRDefault="00862A37" w:rsidP="003D4257">
      <w:pPr>
        <w:rPr>
          <w:rFonts w:ascii="Arial" w:hAnsi="Arial" w:cs="Arial"/>
        </w:rPr>
      </w:pPr>
    </w:p>
    <w:p w14:paraId="4D148BF0" w14:textId="77777777" w:rsidR="003D4257" w:rsidRPr="00127EAB" w:rsidRDefault="0048526E" w:rsidP="00AF7196">
      <w:pPr>
        <w:pStyle w:val="BodyTextIndent2"/>
        <w:spacing w:line="240" w:lineRule="auto"/>
        <w:ind w:left="0"/>
        <w:rPr>
          <w:rFonts w:ascii="Arial" w:hAnsi="Arial" w:cs="Arial"/>
          <w:szCs w:val="24"/>
        </w:rPr>
      </w:pPr>
      <w:r>
        <w:rPr>
          <w:rFonts w:ascii="Arial" w:hAnsi="Arial" w:cs="Arial"/>
          <w:szCs w:val="24"/>
        </w:rPr>
        <w:t>14</w:t>
      </w:r>
      <w:r w:rsidR="00127EAB">
        <w:rPr>
          <w:rFonts w:ascii="Arial" w:hAnsi="Arial" w:cs="Arial"/>
          <w:szCs w:val="24"/>
        </w:rPr>
        <w:t xml:space="preserve">.0 </w:t>
      </w:r>
      <w:r w:rsidR="00DF560E" w:rsidRPr="00AA11AA">
        <w:rPr>
          <w:rFonts w:ascii="Arial" w:hAnsi="Arial" w:cs="Arial"/>
          <w:szCs w:val="24"/>
          <w:u w:val="single"/>
        </w:rPr>
        <w:t>M</w:t>
      </w:r>
      <w:r w:rsidR="001D3C01" w:rsidRPr="00AA11AA">
        <w:rPr>
          <w:rFonts w:ascii="Arial" w:hAnsi="Arial" w:cs="Arial"/>
          <w:szCs w:val="24"/>
          <w:u w:val="single"/>
        </w:rPr>
        <w:t>FD</w:t>
      </w:r>
      <w:r w:rsidR="00DF560E" w:rsidRPr="00AA11AA">
        <w:rPr>
          <w:rFonts w:ascii="Arial" w:hAnsi="Arial" w:cs="Arial"/>
          <w:szCs w:val="24"/>
          <w:u w:val="single"/>
        </w:rPr>
        <w:t xml:space="preserve">’s </w:t>
      </w:r>
      <w:r w:rsidR="003D4257" w:rsidRPr="00AA11AA">
        <w:rPr>
          <w:rFonts w:ascii="Arial" w:hAnsi="Arial" w:cs="Arial"/>
          <w:szCs w:val="24"/>
          <w:u w:val="single"/>
        </w:rPr>
        <w:t xml:space="preserve"> and Specialist Equipment</w:t>
      </w:r>
    </w:p>
    <w:p w14:paraId="28496250" w14:textId="77777777" w:rsidR="003D4257" w:rsidRPr="00127EAB" w:rsidRDefault="00923E72" w:rsidP="003D4257">
      <w:pPr>
        <w:rPr>
          <w:rFonts w:ascii="Arial" w:hAnsi="Arial" w:cs="Arial"/>
          <w:sz w:val="22"/>
          <w:szCs w:val="22"/>
        </w:rPr>
      </w:pPr>
      <w:r>
        <w:rPr>
          <w:rFonts w:ascii="Arial" w:hAnsi="Arial" w:cs="Arial"/>
          <w:sz w:val="22"/>
          <w:szCs w:val="22"/>
        </w:rPr>
        <w:t xml:space="preserve">Any </w:t>
      </w:r>
      <w:r w:rsidR="00073068">
        <w:rPr>
          <w:rFonts w:ascii="Arial" w:hAnsi="Arial" w:cs="Arial"/>
          <w:sz w:val="22"/>
          <w:szCs w:val="22"/>
        </w:rPr>
        <w:t>M</w:t>
      </w:r>
      <w:r w:rsidR="001D3C01">
        <w:rPr>
          <w:rFonts w:ascii="Arial" w:hAnsi="Arial" w:cs="Arial"/>
          <w:sz w:val="22"/>
          <w:szCs w:val="22"/>
        </w:rPr>
        <w:t>FD</w:t>
      </w:r>
      <w:r w:rsidR="00073068">
        <w:rPr>
          <w:rFonts w:ascii="Arial" w:hAnsi="Arial" w:cs="Arial"/>
          <w:sz w:val="22"/>
          <w:szCs w:val="22"/>
        </w:rPr>
        <w:t>’s</w:t>
      </w:r>
      <w:r w:rsidR="002055CB">
        <w:rPr>
          <w:rFonts w:ascii="Arial" w:hAnsi="Arial" w:cs="Arial"/>
          <w:sz w:val="22"/>
          <w:szCs w:val="22"/>
        </w:rPr>
        <w:t xml:space="preserve"> to be relocated</w:t>
      </w:r>
      <w:r w:rsidR="00AF6843">
        <w:rPr>
          <w:rFonts w:ascii="Arial" w:hAnsi="Arial" w:cs="Arial"/>
          <w:sz w:val="22"/>
          <w:szCs w:val="22"/>
        </w:rPr>
        <w:t xml:space="preserve"> that </w:t>
      </w:r>
      <w:r>
        <w:rPr>
          <w:rFonts w:ascii="Arial" w:hAnsi="Arial" w:cs="Arial"/>
          <w:sz w:val="22"/>
          <w:szCs w:val="22"/>
        </w:rPr>
        <w:t xml:space="preserve">have a lease, maintenance or operating agreement will not be relocated by the removalist.  </w:t>
      </w:r>
      <w:r w:rsidR="00111753" w:rsidRPr="00653641">
        <w:rPr>
          <w:rFonts w:ascii="Arial" w:hAnsi="Arial" w:cs="Arial"/>
          <w:sz w:val="22"/>
          <w:szCs w:val="22"/>
        </w:rPr>
        <w:t xml:space="preserve">The </w:t>
      </w:r>
      <w:r w:rsidR="00A60589" w:rsidRPr="00653641">
        <w:rPr>
          <w:rFonts w:ascii="Arial" w:hAnsi="Arial" w:cs="Arial"/>
          <w:sz w:val="22"/>
          <w:szCs w:val="22"/>
        </w:rPr>
        <w:t>Business</w:t>
      </w:r>
      <w:r w:rsidR="00111753" w:rsidRPr="00653641">
        <w:rPr>
          <w:rFonts w:ascii="Arial" w:hAnsi="Arial" w:cs="Arial"/>
          <w:sz w:val="22"/>
          <w:szCs w:val="22"/>
        </w:rPr>
        <w:t xml:space="preserve"> Unit</w:t>
      </w:r>
      <w:r w:rsidR="00111753" w:rsidRPr="00111753">
        <w:rPr>
          <w:rFonts w:ascii="Arial" w:hAnsi="Arial" w:cs="Arial"/>
          <w:color w:val="FF0000"/>
          <w:sz w:val="22"/>
          <w:szCs w:val="22"/>
        </w:rPr>
        <w:t xml:space="preserve"> </w:t>
      </w:r>
      <w:r w:rsidR="00111753">
        <w:rPr>
          <w:rFonts w:ascii="Arial" w:hAnsi="Arial" w:cs="Arial"/>
          <w:sz w:val="22"/>
          <w:szCs w:val="22"/>
        </w:rPr>
        <w:t>must contact the contracted party directly to relocate th</w:t>
      </w:r>
      <w:r w:rsidR="00073068">
        <w:rPr>
          <w:rFonts w:ascii="Arial" w:hAnsi="Arial" w:cs="Arial"/>
          <w:sz w:val="22"/>
          <w:szCs w:val="22"/>
        </w:rPr>
        <w:t>is on the required relocation day.</w:t>
      </w:r>
      <w:r w:rsidR="001D3C01">
        <w:rPr>
          <w:rFonts w:ascii="Arial" w:hAnsi="Arial" w:cs="Arial"/>
          <w:sz w:val="22"/>
          <w:szCs w:val="22"/>
        </w:rPr>
        <w:t xml:space="preserve"> W</w:t>
      </w:r>
      <w:r w:rsidR="00AF6843">
        <w:rPr>
          <w:rFonts w:ascii="Arial" w:hAnsi="Arial" w:cs="Arial"/>
          <w:sz w:val="22"/>
          <w:szCs w:val="22"/>
        </w:rPr>
        <w:t xml:space="preserve">here </w:t>
      </w:r>
      <w:r w:rsidR="003D4257" w:rsidRPr="00127EAB">
        <w:rPr>
          <w:rFonts w:ascii="Arial" w:hAnsi="Arial" w:cs="Arial"/>
          <w:sz w:val="22"/>
          <w:szCs w:val="22"/>
        </w:rPr>
        <w:t>necessary</w:t>
      </w:r>
      <w:r w:rsidR="00B83DED">
        <w:rPr>
          <w:rFonts w:ascii="Arial" w:hAnsi="Arial" w:cs="Arial"/>
          <w:sz w:val="22"/>
          <w:szCs w:val="22"/>
        </w:rPr>
        <w:t>,</w:t>
      </w:r>
      <w:r w:rsidR="003D4257" w:rsidRPr="00127EAB">
        <w:rPr>
          <w:rFonts w:ascii="Arial" w:hAnsi="Arial" w:cs="Arial"/>
          <w:sz w:val="22"/>
          <w:szCs w:val="22"/>
        </w:rPr>
        <w:t xml:space="preserve"> </w:t>
      </w:r>
      <w:r w:rsidR="00D920F6">
        <w:rPr>
          <w:rFonts w:ascii="Arial" w:hAnsi="Arial" w:cs="Arial"/>
          <w:sz w:val="22"/>
          <w:szCs w:val="22"/>
        </w:rPr>
        <w:t xml:space="preserve">alternative </w:t>
      </w:r>
      <w:r w:rsidR="003D4257" w:rsidRPr="00127EAB">
        <w:rPr>
          <w:rFonts w:ascii="Arial" w:hAnsi="Arial" w:cs="Arial"/>
          <w:sz w:val="22"/>
          <w:szCs w:val="22"/>
        </w:rPr>
        <w:t>removalist</w:t>
      </w:r>
      <w:r w:rsidR="00D920F6">
        <w:rPr>
          <w:rFonts w:ascii="Arial" w:hAnsi="Arial" w:cs="Arial"/>
          <w:sz w:val="22"/>
          <w:szCs w:val="22"/>
        </w:rPr>
        <w:t xml:space="preserve"> services may </w:t>
      </w:r>
      <w:r w:rsidR="003D4257" w:rsidRPr="00127EAB">
        <w:rPr>
          <w:rFonts w:ascii="Arial" w:hAnsi="Arial" w:cs="Arial"/>
          <w:sz w:val="22"/>
          <w:szCs w:val="22"/>
        </w:rPr>
        <w:t xml:space="preserve">be coordinated by the </w:t>
      </w:r>
      <w:r w:rsidR="00F83BF2">
        <w:rPr>
          <w:rFonts w:ascii="Arial" w:hAnsi="Arial" w:cs="Arial"/>
          <w:sz w:val="22"/>
          <w:szCs w:val="22"/>
        </w:rPr>
        <w:t>Facilities Management Unit</w:t>
      </w:r>
      <w:r w:rsidR="00D920F6">
        <w:rPr>
          <w:rFonts w:ascii="Arial" w:hAnsi="Arial" w:cs="Arial"/>
          <w:sz w:val="22"/>
          <w:szCs w:val="22"/>
        </w:rPr>
        <w:t xml:space="preserve"> to relocate unique or specialist pieces of equipment. </w:t>
      </w:r>
    </w:p>
    <w:p w14:paraId="224D4EA9" w14:textId="77777777" w:rsidR="00D920F6" w:rsidRDefault="00D920F6" w:rsidP="003D4257">
      <w:pPr>
        <w:pStyle w:val="BodyTextIndent"/>
        <w:ind w:left="0"/>
        <w:rPr>
          <w:rFonts w:ascii="Arial" w:hAnsi="Arial" w:cs="Arial"/>
          <w:sz w:val="22"/>
          <w:szCs w:val="22"/>
        </w:rPr>
      </w:pPr>
    </w:p>
    <w:p w14:paraId="0ACF7AB2" w14:textId="77777777" w:rsidR="003D4257" w:rsidRPr="00AA11AA" w:rsidRDefault="0048526E" w:rsidP="00AF7196">
      <w:pPr>
        <w:pStyle w:val="BodyTextIndent2"/>
        <w:spacing w:line="240" w:lineRule="auto"/>
        <w:ind w:left="0"/>
        <w:rPr>
          <w:rFonts w:ascii="Arial" w:hAnsi="Arial" w:cs="Arial"/>
          <w:szCs w:val="24"/>
        </w:rPr>
      </w:pPr>
      <w:r w:rsidRPr="00AA11AA">
        <w:rPr>
          <w:rFonts w:ascii="Arial" w:hAnsi="Arial" w:cs="Arial"/>
          <w:szCs w:val="24"/>
        </w:rPr>
        <w:t>15</w:t>
      </w:r>
      <w:r w:rsidR="00127EAB" w:rsidRPr="00AA11AA">
        <w:rPr>
          <w:rFonts w:ascii="Arial" w:hAnsi="Arial" w:cs="Arial"/>
          <w:szCs w:val="24"/>
        </w:rPr>
        <w:t xml:space="preserve">.0 </w:t>
      </w:r>
      <w:r w:rsidR="003D4257" w:rsidRPr="00AA11AA">
        <w:rPr>
          <w:rFonts w:ascii="Arial" w:hAnsi="Arial" w:cs="Arial"/>
          <w:szCs w:val="24"/>
          <w:u w:val="single"/>
        </w:rPr>
        <w:t>Telephone</w:t>
      </w:r>
      <w:r w:rsidR="001D3C01">
        <w:rPr>
          <w:rFonts w:ascii="Arial" w:hAnsi="Arial" w:cs="Arial"/>
          <w:szCs w:val="24"/>
          <w:u w:val="single"/>
        </w:rPr>
        <w:t xml:space="preserve"> Handsets</w:t>
      </w:r>
      <w:r w:rsidR="003D4257" w:rsidRPr="00AA11AA">
        <w:rPr>
          <w:rFonts w:ascii="Arial" w:hAnsi="Arial" w:cs="Arial"/>
          <w:szCs w:val="24"/>
          <w:u w:val="single"/>
        </w:rPr>
        <w:t xml:space="preserve"> </w:t>
      </w:r>
      <w:r w:rsidR="00A60589" w:rsidRPr="00AA11AA">
        <w:rPr>
          <w:rFonts w:ascii="Arial" w:hAnsi="Arial" w:cs="Arial"/>
          <w:szCs w:val="24"/>
          <w:u w:val="single"/>
        </w:rPr>
        <w:t xml:space="preserve">- </w:t>
      </w:r>
    </w:p>
    <w:p w14:paraId="54A2B536" w14:textId="77777777" w:rsidR="009C7BA7" w:rsidRPr="00A60589" w:rsidRDefault="00BD6183" w:rsidP="003D4257">
      <w:pPr>
        <w:rPr>
          <w:rFonts w:ascii="Arial" w:hAnsi="Arial" w:cs="Arial"/>
          <w:sz w:val="22"/>
          <w:szCs w:val="22"/>
          <w:highlight w:val="yellow"/>
        </w:rPr>
      </w:pPr>
      <w:r w:rsidRPr="00AA11AA">
        <w:rPr>
          <w:rFonts w:ascii="Arial" w:hAnsi="Arial" w:cs="Arial"/>
          <w:sz w:val="22"/>
          <w:szCs w:val="22"/>
        </w:rPr>
        <w:t xml:space="preserve">Individual staff </w:t>
      </w:r>
      <w:r w:rsidR="003D4257" w:rsidRPr="00AA11AA">
        <w:rPr>
          <w:rFonts w:ascii="Arial" w:hAnsi="Arial" w:cs="Arial"/>
          <w:sz w:val="22"/>
          <w:szCs w:val="22"/>
        </w:rPr>
        <w:t xml:space="preserve">will need to pack their current </w:t>
      </w:r>
      <w:r w:rsidR="00127EAB" w:rsidRPr="00AA11AA">
        <w:rPr>
          <w:rFonts w:ascii="Arial" w:hAnsi="Arial" w:cs="Arial"/>
          <w:sz w:val="22"/>
          <w:szCs w:val="22"/>
        </w:rPr>
        <w:t xml:space="preserve">telephone </w:t>
      </w:r>
      <w:r w:rsidR="003D4257" w:rsidRPr="00AA11AA">
        <w:rPr>
          <w:rFonts w:ascii="Arial" w:hAnsi="Arial" w:cs="Arial"/>
          <w:sz w:val="22"/>
          <w:szCs w:val="22"/>
        </w:rPr>
        <w:t xml:space="preserve">handsets when they move.  </w:t>
      </w:r>
      <w:r w:rsidR="00B91446" w:rsidRPr="00AA11AA">
        <w:rPr>
          <w:rFonts w:ascii="Arial" w:hAnsi="Arial" w:cs="Arial"/>
          <w:sz w:val="22"/>
          <w:szCs w:val="22"/>
        </w:rPr>
        <w:t>The telephone handset should be packed</w:t>
      </w:r>
      <w:r w:rsidR="00073068" w:rsidRPr="00AA11AA">
        <w:rPr>
          <w:rFonts w:ascii="Arial" w:hAnsi="Arial" w:cs="Arial"/>
          <w:sz w:val="22"/>
          <w:szCs w:val="22"/>
        </w:rPr>
        <w:t xml:space="preserve"> and labelled</w:t>
      </w:r>
      <w:r w:rsidR="00B91446" w:rsidRPr="00AA11AA">
        <w:rPr>
          <w:rFonts w:ascii="Arial" w:hAnsi="Arial" w:cs="Arial"/>
          <w:sz w:val="22"/>
          <w:szCs w:val="22"/>
        </w:rPr>
        <w:t xml:space="preserve"> in</w:t>
      </w:r>
      <w:r w:rsidR="00073068" w:rsidRPr="00AA11AA">
        <w:rPr>
          <w:rFonts w:ascii="Arial" w:hAnsi="Arial" w:cs="Arial"/>
          <w:sz w:val="22"/>
          <w:szCs w:val="22"/>
        </w:rPr>
        <w:t xml:space="preserve"> accordance with the instructions from the removalist</w:t>
      </w:r>
      <w:r w:rsidR="00D92B67" w:rsidRPr="00AA11AA">
        <w:rPr>
          <w:rFonts w:ascii="Arial" w:hAnsi="Arial" w:cs="Arial"/>
          <w:sz w:val="22"/>
          <w:szCs w:val="22"/>
        </w:rPr>
        <w:t>.</w:t>
      </w:r>
    </w:p>
    <w:p w14:paraId="010EBB74" w14:textId="77777777" w:rsidR="003D4257" w:rsidRDefault="003D4257" w:rsidP="003D4257">
      <w:pPr>
        <w:rPr>
          <w:rFonts w:ascii="Arial" w:hAnsi="Arial" w:cs="Arial"/>
          <w:b/>
          <w:sz w:val="22"/>
          <w:szCs w:val="22"/>
          <w:highlight w:val="yellow"/>
        </w:rPr>
      </w:pPr>
    </w:p>
    <w:p w14:paraId="2D39F4A8" w14:textId="77777777" w:rsidR="001D3C01" w:rsidRPr="00AA11AA" w:rsidRDefault="001D3C01" w:rsidP="003D4257">
      <w:pPr>
        <w:rPr>
          <w:rFonts w:ascii="Arial" w:hAnsi="Arial" w:cs="Arial"/>
          <w:bCs/>
          <w:sz w:val="22"/>
          <w:szCs w:val="22"/>
        </w:rPr>
      </w:pPr>
      <w:r w:rsidRPr="00AA11AA">
        <w:rPr>
          <w:rFonts w:ascii="Arial" w:hAnsi="Arial" w:cs="Arial"/>
          <w:bCs/>
          <w:sz w:val="22"/>
          <w:szCs w:val="22"/>
        </w:rPr>
        <w:t>If new handsets are required, The Relocation</w:t>
      </w:r>
      <w:r w:rsidR="00457210" w:rsidRPr="00AA11AA">
        <w:rPr>
          <w:rFonts w:ascii="Arial" w:hAnsi="Arial" w:cs="Arial"/>
          <w:bCs/>
          <w:sz w:val="22"/>
          <w:szCs w:val="22"/>
        </w:rPr>
        <w:t xml:space="preserve"> </w:t>
      </w:r>
      <w:r w:rsidRPr="00AA11AA">
        <w:rPr>
          <w:rFonts w:ascii="Arial" w:hAnsi="Arial" w:cs="Arial"/>
          <w:bCs/>
          <w:sz w:val="22"/>
          <w:szCs w:val="22"/>
        </w:rPr>
        <w:t xml:space="preserve">Liaison should contact the </w:t>
      </w:r>
      <w:r w:rsidR="00457210">
        <w:rPr>
          <w:rFonts w:ascii="Arial" w:hAnsi="Arial" w:cs="Arial"/>
          <w:bCs/>
          <w:sz w:val="22"/>
          <w:szCs w:val="22"/>
        </w:rPr>
        <w:t>I</w:t>
      </w:r>
      <w:r w:rsidRPr="00AA11AA">
        <w:rPr>
          <w:rFonts w:ascii="Arial" w:hAnsi="Arial" w:cs="Arial"/>
          <w:bCs/>
          <w:sz w:val="22"/>
          <w:szCs w:val="22"/>
        </w:rPr>
        <w:t>T Helpdesk to arrange prior to the move.</w:t>
      </w:r>
    </w:p>
    <w:p w14:paraId="236BAE9F" w14:textId="77777777" w:rsidR="00457210" w:rsidRPr="00AA11AA" w:rsidRDefault="00457210" w:rsidP="003D4257">
      <w:pPr>
        <w:rPr>
          <w:rFonts w:ascii="Arial" w:hAnsi="Arial" w:cs="Arial"/>
          <w:bCs/>
          <w:sz w:val="22"/>
          <w:szCs w:val="22"/>
        </w:rPr>
      </w:pPr>
    </w:p>
    <w:p w14:paraId="7516C3B7" w14:textId="77777777" w:rsidR="002A489B" w:rsidRPr="00127EAB" w:rsidRDefault="00D92B67" w:rsidP="00AA11AA">
      <w:pPr>
        <w:rPr>
          <w:rFonts w:ascii="Arial" w:hAnsi="Arial" w:cs="Arial"/>
          <w:b/>
          <w:sz w:val="22"/>
          <w:szCs w:val="22"/>
        </w:rPr>
      </w:pPr>
      <w:r w:rsidRPr="00AA11AA">
        <w:rPr>
          <w:rFonts w:ascii="Arial" w:hAnsi="Arial" w:cs="Arial"/>
          <w:sz w:val="22"/>
          <w:szCs w:val="22"/>
        </w:rPr>
        <w:t xml:space="preserve">Notify the </w:t>
      </w:r>
      <w:r w:rsidR="00457210" w:rsidRPr="00AA11AA">
        <w:rPr>
          <w:rFonts w:ascii="Arial" w:hAnsi="Arial" w:cs="Arial"/>
          <w:sz w:val="22"/>
          <w:szCs w:val="22"/>
        </w:rPr>
        <w:t>IT Helpdesk</w:t>
      </w:r>
      <w:r w:rsidRPr="00AA11AA">
        <w:rPr>
          <w:rFonts w:ascii="Arial" w:hAnsi="Arial" w:cs="Arial"/>
          <w:sz w:val="22"/>
          <w:szCs w:val="22"/>
        </w:rPr>
        <w:t xml:space="preserve"> of any spare handsets after the relocation for collection by </w:t>
      </w:r>
    </w:p>
    <w:p w14:paraId="055F43A6" w14:textId="77777777" w:rsidR="00127EAB" w:rsidRDefault="00127EAB" w:rsidP="003D4257">
      <w:pPr>
        <w:pStyle w:val="BodyTextIndent"/>
        <w:ind w:left="0"/>
        <w:rPr>
          <w:rFonts w:ascii="Arial" w:hAnsi="Arial" w:cs="Arial"/>
        </w:rPr>
      </w:pPr>
    </w:p>
    <w:p w14:paraId="32B2F26D" w14:textId="77777777" w:rsidR="003D4257" w:rsidRPr="002141DB" w:rsidRDefault="0048526E" w:rsidP="006E1BDB">
      <w:pPr>
        <w:pStyle w:val="BodyTextIndent2"/>
        <w:spacing w:line="240" w:lineRule="auto"/>
        <w:ind w:left="0"/>
        <w:rPr>
          <w:rFonts w:ascii="Arial" w:hAnsi="Arial" w:cs="Arial"/>
          <w:szCs w:val="24"/>
        </w:rPr>
      </w:pPr>
      <w:r w:rsidRPr="002141DB">
        <w:rPr>
          <w:rFonts w:ascii="Arial" w:hAnsi="Arial" w:cs="Arial"/>
          <w:szCs w:val="24"/>
        </w:rPr>
        <w:t>17</w:t>
      </w:r>
      <w:r w:rsidR="00AF7196" w:rsidRPr="002141DB">
        <w:rPr>
          <w:rFonts w:ascii="Arial" w:hAnsi="Arial" w:cs="Arial"/>
          <w:szCs w:val="24"/>
        </w:rPr>
        <w:t>.</w:t>
      </w:r>
      <w:r w:rsidR="00127EAB" w:rsidRPr="002141DB">
        <w:rPr>
          <w:rFonts w:ascii="Arial" w:hAnsi="Arial" w:cs="Arial"/>
          <w:szCs w:val="24"/>
        </w:rPr>
        <w:t>0</w:t>
      </w:r>
      <w:r w:rsidR="00AF7196" w:rsidRPr="002141DB">
        <w:rPr>
          <w:rFonts w:ascii="Arial" w:hAnsi="Arial" w:cs="Arial"/>
          <w:szCs w:val="24"/>
        </w:rPr>
        <w:t xml:space="preserve"> </w:t>
      </w:r>
      <w:r w:rsidR="003D4257" w:rsidRPr="002141DB">
        <w:rPr>
          <w:rFonts w:ascii="Arial" w:hAnsi="Arial" w:cs="Arial"/>
          <w:szCs w:val="24"/>
          <w:u w:val="single"/>
        </w:rPr>
        <w:t>Computer Equipment</w:t>
      </w:r>
      <w:r w:rsidR="00D92B67" w:rsidRPr="002141DB">
        <w:rPr>
          <w:rFonts w:ascii="Arial" w:hAnsi="Arial" w:cs="Arial"/>
          <w:szCs w:val="24"/>
          <w:u w:val="single"/>
        </w:rPr>
        <w:t xml:space="preserve"> </w:t>
      </w:r>
    </w:p>
    <w:p w14:paraId="160AFF24" w14:textId="77777777" w:rsidR="003D4257" w:rsidRDefault="008D6EEF" w:rsidP="006E1BDB">
      <w:pPr>
        <w:pStyle w:val="BodyTextIndent2"/>
        <w:spacing w:line="240" w:lineRule="auto"/>
        <w:ind w:left="0"/>
        <w:rPr>
          <w:rFonts w:ascii="Arial" w:hAnsi="Arial" w:cs="Arial"/>
          <w:sz w:val="22"/>
          <w:szCs w:val="22"/>
        </w:rPr>
      </w:pPr>
      <w:r w:rsidRPr="00653641">
        <w:rPr>
          <w:rFonts w:ascii="Arial" w:hAnsi="Arial" w:cs="Arial"/>
          <w:color w:val="000000"/>
          <w:sz w:val="22"/>
          <w:szCs w:val="22"/>
        </w:rPr>
        <w:lastRenderedPageBreak/>
        <w:t xml:space="preserve">The </w:t>
      </w:r>
      <w:r w:rsidR="00A60589" w:rsidRPr="00653641">
        <w:rPr>
          <w:rFonts w:ascii="Arial" w:hAnsi="Arial" w:cs="Arial"/>
          <w:color w:val="000000"/>
          <w:sz w:val="22"/>
          <w:szCs w:val="22"/>
        </w:rPr>
        <w:t xml:space="preserve">Business </w:t>
      </w:r>
      <w:r w:rsidRPr="00653641">
        <w:rPr>
          <w:rFonts w:ascii="Arial" w:hAnsi="Arial" w:cs="Arial"/>
          <w:color w:val="000000"/>
          <w:sz w:val="22"/>
          <w:szCs w:val="22"/>
        </w:rPr>
        <w:t xml:space="preserve">Unit </w:t>
      </w:r>
      <w:r w:rsidRPr="002141DB">
        <w:rPr>
          <w:rFonts w:ascii="Arial" w:hAnsi="Arial" w:cs="Arial"/>
          <w:color w:val="000000"/>
          <w:sz w:val="22"/>
          <w:szCs w:val="22"/>
        </w:rPr>
        <w:t>is</w:t>
      </w:r>
      <w:r w:rsidR="00457210">
        <w:rPr>
          <w:rFonts w:ascii="Arial" w:hAnsi="Arial" w:cs="Arial"/>
          <w:color w:val="000000"/>
          <w:sz w:val="22"/>
          <w:szCs w:val="22"/>
        </w:rPr>
        <w:t xml:space="preserve"> to contact the IT Helpdesk to arrange for all equipment (computer and handsets) to be reviewed and tested</w:t>
      </w:r>
      <w:r w:rsidR="00457210">
        <w:rPr>
          <w:rFonts w:ascii="Arial" w:hAnsi="Arial" w:cs="Arial"/>
          <w:sz w:val="22"/>
          <w:szCs w:val="22"/>
        </w:rPr>
        <w:t xml:space="preserve"> </w:t>
      </w:r>
      <w:r w:rsidRPr="002141DB">
        <w:rPr>
          <w:rFonts w:ascii="Arial" w:hAnsi="Arial" w:cs="Arial"/>
          <w:sz w:val="22"/>
          <w:szCs w:val="22"/>
        </w:rPr>
        <w:t>the day prior to the move</w:t>
      </w:r>
      <w:r w:rsidR="00457210">
        <w:rPr>
          <w:rFonts w:ascii="Arial" w:hAnsi="Arial" w:cs="Arial"/>
          <w:sz w:val="22"/>
          <w:szCs w:val="22"/>
        </w:rPr>
        <w:t xml:space="preserve"> and for the disconnection of all equipment in line with the programmed move.</w:t>
      </w:r>
      <w:r w:rsidRPr="002141DB">
        <w:rPr>
          <w:rFonts w:ascii="Arial" w:hAnsi="Arial" w:cs="Arial"/>
          <w:sz w:val="22"/>
          <w:szCs w:val="22"/>
        </w:rPr>
        <w:t xml:space="preserve"> </w:t>
      </w:r>
    </w:p>
    <w:p w14:paraId="3EEABCC1" w14:textId="77777777" w:rsidR="00653641" w:rsidRDefault="00653641" w:rsidP="006E1BDB">
      <w:pPr>
        <w:pStyle w:val="BodyTextIndent2"/>
        <w:spacing w:line="240" w:lineRule="auto"/>
        <w:ind w:left="0"/>
        <w:rPr>
          <w:rFonts w:ascii="Arial" w:hAnsi="Arial" w:cs="Arial"/>
          <w:sz w:val="22"/>
          <w:szCs w:val="22"/>
        </w:rPr>
      </w:pPr>
    </w:p>
    <w:p w14:paraId="4E580630" w14:textId="77777777" w:rsidR="00457210" w:rsidRPr="002141DB" w:rsidRDefault="00457210" w:rsidP="006E1BDB">
      <w:pPr>
        <w:pStyle w:val="BodyTextIndent2"/>
        <w:spacing w:line="240" w:lineRule="auto"/>
        <w:ind w:left="0"/>
        <w:rPr>
          <w:rFonts w:ascii="Arial" w:hAnsi="Arial" w:cs="Arial"/>
          <w:sz w:val="22"/>
          <w:szCs w:val="22"/>
        </w:rPr>
      </w:pPr>
      <w:r>
        <w:rPr>
          <w:rFonts w:ascii="Arial" w:hAnsi="Arial" w:cs="Arial"/>
          <w:sz w:val="22"/>
          <w:szCs w:val="22"/>
        </w:rPr>
        <w:t>Staff will be responsible for applying labels to each piece of equipment, indicating its new location.</w:t>
      </w:r>
    </w:p>
    <w:p w14:paraId="21F2439E" w14:textId="77777777" w:rsidR="0081150B" w:rsidRPr="002141DB" w:rsidRDefault="00457210" w:rsidP="006E1BDB">
      <w:pPr>
        <w:pStyle w:val="BodyTextIndent2"/>
        <w:spacing w:line="240" w:lineRule="auto"/>
        <w:ind w:left="0"/>
        <w:rPr>
          <w:rFonts w:ascii="Arial" w:hAnsi="Arial" w:cs="Arial"/>
          <w:sz w:val="22"/>
          <w:szCs w:val="22"/>
        </w:rPr>
      </w:pPr>
      <w:r>
        <w:rPr>
          <w:rFonts w:ascii="Arial" w:hAnsi="Arial" w:cs="Arial"/>
          <w:sz w:val="22"/>
          <w:szCs w:val="22"/>
        </w:rPr>
        <w:t xml:space="preserve">IT Staff will leave disconnected </w:t>
      </w:r>
      <w:r w:rsidR="0081150B" w:rsidRPr="002141DB">
        <w:rPr>
          <w:rFonts w:ascii="Arial" w:hAnsi="Arial" w:cs="Arial"/>
          <w:sz w:val="22"/>
          <w:szCs w:val="22"/>
        </w:rPr>
        <w:t xml:space="preserve">equipment </w:t>
      </w:r>
      <w:r>
        <w:rPr>
          <w:rFonts w:ascii="Arial" w:hAnsi="Arial" w:cs="Arial"/>
          <w:sz w:val="22"/>
          <w:szCs w:val="22"/>
        </w:rPr>
        <w:t>on the desks for the removalists to bag up. Ready for relocation.</w:t>
      </w:r>
      <w:r w:rsidR="0081150B" w:rsidRPr="002141DB">
        <w:rPr>
          <w:rFonts w:ascii="Arial" w:hAnsi="Arial" w:cs="Arial"/>
          <w:sz w:val="22"/>
          <w:szCs w:val="22"/>
        </w:rPr>
        <w:t xml:space="preserve"> </w:t>
      </w:r>
    </w:p>
    <w:p w14:paraId="6618D89E" w14:textId="77777777" w:rsidR="003D4257" w:rsidRPr="002141DB" w:rsidRDefault="003D4257" w:rsidP="006E1BDB">
      <w:pPr>
        <w:pStyle w:val="BodyTextIndent2"/>
        <w:spacing w:line="240" w:lineRule="auto"/>
        <w:ind w:left="0"/>
        <w:rPr>
          <w:rFonts w:ascii="Arial" w:hAnsi="Arial" w:cs="Arial"/>
          <w:sz w:val="22"/>
          <w:szCs w:val="22"/>
        </w:rPr>
      </w:pPr>
      <w:r w:rsidRPr="002141DB">
        <w:rPr>
          <w:rFonts w:ascii="Arial" w:hAnsi="Arial" w:cs="Arial"/>
          <w:sz w:val="22"/>
          <w:szCs w:val="22"/>
        </w:rPr>
        <w:t>On the day following the move, IT</w:t>
      </w:r>
      <w:r w:rsidR="00AF7196" w:rsidRPr="002141DB">
        <w:rPr>
          <w:rFonts w:ascii="Arial" w:hAnsi="Arial" w:cs="Arial"/>
          <w:sz w:val="22"/>
          <w:szCs w:val="22"/>
        </w:rPr>
        <w:t xml:space="preserve"> support</w:t>
      </w:r>
      <w:r w:rsidRPr="002141DB">
        <w:rPr>
          <w:rFonts w:ascii="Arial" w:hAnsi="Arial" w:cs="Arial"/>
          <w:sz w:val="22"/>
          <w:szCs w:val="22"/>
        </w:rPr>
        <w:t xml:space="preserve"> staff will reconnect the comput</w:t>
      </w:r>
      <w:r w:rsidR="00457210">
        <w:rPr>
          <w:rFonts w:ascii="Arial" w:hAnsi="Arial" w:cs="Arial"/>
          <w:sz w:val="22"/>
          <w:szCs w:val="22"/>
        </w:rPr>
        <w:t>er</w:t>
      </w:r>
      <w:r w:rsidRPr="002141DB">
        <w:rPr>
          <w:rFonts w:ascii="Arial" w:hAnsi="Arial" w:cs="Arial"/>
          <w:sz w:val="22"/>
          <w:szCs w:val="22"/>
        </w:rPr>
        <w:t xml:space="preserve"> equipment to the network ports available at each workstation. ISTS will ensure network functionality.  This clear demarcation will assist the University in any insurance claims regarding damage</w:t>
      </w:r>
      <w:r w:rsidR="00BE5D90" w:rsidRPr="002141DB">
        <w:rPr>
          <w:rFonts w:ascii="Arial" w:hAnsi="Arial" w:cs="Arial"/>
          <w:sz w:val="22"/>
          <w:szCs w:val="22"/>
        </w:rPr>
        <w:t xml:space="preserve"> during the relocation process</w:t>
      </w:r>
      <w:r w:rsidRPr="002141DB">
        <w:rPr>
          <w:rFonts w:ascii="Arial" w:hAnsi="Arial" w:cs="Arial"/>
          <w:sz w:val="22"/>
          <w:szCs w:val="22"/>
        </w:rPr>
        <w:t>.</w:t>
      </w:r>
    </w:p>
    <w:p w14:paraId="623B0588" w14:textId="77777777" w:rsidR="003D4257" w:rsidRPr="002141DB" w:rsidRDefault="003D4257" w:rsidP="006E1BDB">
      <w:pPr>
        <w:pStyle w:val="BodyTextIndent2"/>
        <w:spacing w:line="240" w:lineRule="auto"/>
        <w:ind w:left="0"/>
        <w:rPr>
          <w:rFonts w:ascii="Arial" w:hAnsi="Arial" w:cs="Arial"/>
          <w:sz w:val="22"/>
          <w:szCs w:val="22"/>
        </w:rPr>
      </w:pPr>
      <w:r w:rsidRPr="002141DB">
        <w:rPr>
          <w:rFonts w:ascii="Arial" w:hAnsi="Arial" w:cs="Arial"/>
          <w:sz w:val="22"/>
          <w:szCs w:val="22"/>
        </w:rPr>
        <w:t xml:space="preserve">A full test of functionality will be the responsibility of the user.  ISTS staff cannot test full functionality because they do not know how each item of equipment is used and are not privy to individuals’ passwords.  </w:t>
      </w:r>
    </w:p>
    <w:p w14:paraId="0D500DF9" w14:textId="77777777" w:rsidR="003D4257" w:rsidRPr="006E1BDB" w:rsidRDefault="003D4257" w:rsidP="006E1BDB">
      <w:pPr>
        <w:pStyle w:val="BodyTextIndent2"/>
        <w:spacing w:line="240" w:lineRule="auto"/>
        <w:ind w:left="0"/>
        <w:rPr>
          <w:rFonts w:ascii="Arial" w:hAnsi="Arial" w:cs="Arial"/>
          <w:sz w:val="22"/>
          <w:szCs w:val="22"/>
        </w:rPr>
      </w:pPr>
      <w:r w:rsidRPr="002141DB">
        <w:rPr>
          <w:rFonts w:ascii="Arial" w:hAnsi="Arial" w:cs="Arial"/>
          <w:sz w:val="22"/>
          <w:szCs w:val="22"/>
        </w:rPr>
        <w:t>Users in attendance when their equipment is connected will have the advantage of requesting investigation of difficulties immediately.  IT staff will conduct later tests as priorities allow.</w:t>
      </w:r>
    </w:p>
    <w:p w14:paraId="5334BB95" w14:textId="77777777" w:rsidR="009C7BA7" w:rsidRDefault="009C7BA7" w:rsidP="003D4257">
      <w:pPr>
        <w:rPr>
          <w:rFonts w:ascii="Arial" w:hAnsi="Arial" w:cs="Arial"/>
        </w:rPr>
      </w:pPr>
    </w:p>
    <w:p w14:paraId="290D30D3" w14:textId="77777777" w:rsidR="009C7BA7" w:rsidRPr="00F917AC" w:rsidRDefault="009C7BA7" w:rsidP="003D4257">
      <w:pPr>
        <w:rPr>
          <w:rFonts w:ascii="Arial" w:hAnsi="Arial" w:cs="Arial"/>
        </w:rPr>
      </w:pPr>
    </w:p>
    <w:p w14:paraId="7A16E57E" w14:textId="77777777" w:rsidR="003D4257" w:rsidRPr="00127EAB" w:rsidRDefault="0048526E" w:rsidP="006E1BDB">
      <w:pPr>
        <w:pStyle w:val="BodyTextIndent2"/>
        <w:spacing w:line="240" w:lineRule="auto"/>
        <w:ind w:left="0"/>
        <w:rPr>
          <w:rFonts w:ascii="Arial" w:hAnsi="Arial" w:cs="Arial"/>
          <w:szCs w:val="24"/>
        </w:rPr>
      </w:pPr>
      <w:r>
        <w:rPr>
          <w:rFonts w:ascii="Arial" w:hAnsi="Arial" w:cs="Arial"/>
          <w:szCs w:val="24"/>
        </w:rPr>
        <w:t>18</w:t>
      </w:r>
      <w:r w:rsidR="006E1BDB" w:rsidRPr="00127EAB">
        <w:rPr>
          <w:rFonts w:ascii="Arial" w:hAnsi="Arial" w:cs="Arial"/>
          <w:szCs w:val="24"/>
        </w:rPr>
        <w:t>.</w:t>
      </w:r>
      <w:r w:rsidR="00127EAB">
        <w:rPr>
          <w:rFonts w:ascii="Arial" w:hAnsi="Arial" w:cs="Arial"/>
          <w:szCs w:val="24"/>
        </w:rPr>
        <w:t>0</w:t>
      </w:r>
      <w:r w:rsidR="006E1BDB" w:rsidRPr="00127EAB">
        <w:rPr>
          <w:rFonts w:ascii="Arial" w:hAnsi="Arial" w:cs="Arial"/>
          <w:szCs w:val="24"/>
        </w:rPr>
        <w:t xml:space="preserve"> </w:t>
      </w:r>
      <w:r w:rsidR="003D4257" w:rsidRPr="00127EAB">
        <w:rPr>
          <w:rFonts w:ascii="Arial" w:hAnsi="Arial" w:cs="Arial"/>
          <w:szCs w:val="24"/>
          <w:u w:val="single"/>
        </w:rPr>
        <w:t>Data Network</w:t>
      </w:r>
      <w:r w:rsidR="00D92B67">
        <w:rPr>
          <w:rFonts w:ascii="Arial" w:hAnsi="Arial" w:cs="Arial"/>
          <w:szCs w:val="24"/>
          <w:u w:val="single"/>
        </w:rPr>
        <w:t xml:space="preserve"> </w:t>
      </w:r>
    </w:p>
    <w:p w14:paraId="5B6F009E" w14:textId="77777777" w:rsidR="0012699D" w:rsidRDefault="00457210" w:rsidP="006E1BDB">
      <w:pPr>
        <w:pStyle w:val="BodyTextIndent2"/>
        <w:spacing w:line="240" w:lineRule="auto"/>
        <w:ind w:left="0"/>
        <w:rPr>
          <w:rFonts w:ascii="Arial" w:hAnsi="Arial" w:cs="Arial"/>
          <w:sz w:val="22"/>
          <w:szCs w:val="22"/>
          <w:highlight w:val="yellow"/>
        </w:rPr>
      </w:pPr>
      <w:r w:rsidRPr="00AA11AA">
        <w:rPr>
          <w:rFonts w:ascii="Arial" w:hAnsi="Arial" w:cs="Arial"/>
          <w:sz w:val="22"/>
          <w:szCs w:val="22"/>
        </w:rPr>
        <w:t xml:space="preserve">At the completion of the project the Project Manager will notify </w:t>
      </w:r>
      <w:r w:rsidR="0012699D" w:rsidRPr="00AA11AA">
        <w:rPr>
          <w:rFonts w:ascii="Arial" w:hAnsi="Arial" w:cs="Arial"/>
          <w:sz w:val="22"/>
          <w:szCs w:val="22"/>
        </w:rPr>
        <w:t>I</w:t>
      </w:r>
      <w:r w:rsidRPr="00AA11AA">
        <w:rPr>
          <w:rFonts w:ascii="Arial" w:hAnsi="Arial" w:cs="Arial"/>
          <w:sz w:val="22"/>
          <w:szCs w:val="22"/>
        </w:rPr>
        <w:t xml:space="preserve">STS of the </w:t>
      </w:r>
      <w:r w:rsidR="0012699D" w:rsidRPr="00AA11AA">
        <w:rPr>
          <w:rFonts w:ascii="Arial" w:hAnsi="Arial" w:cs="Arial"/>
          <w:sz w:val="22"/>
          <w:szCs w:val="22"/>
        </w:rPr>
        <w:t>data patching required prior to the usergroup relocating.</w:t>
      </w:r>
    </w:p>
    <w:p w14:paraId="4C779254" w14:textId="77777777" w:rsidR="0012699D" w:rsidRPr="00A60589" w:rsidRDefault="0012699D" w:rsidP="006E1BDB">
      <w:pPr>
        <w:pStyle w:val="BodyTextIndent2"/>
        <w:spacing w:line="240" w:lineRule="auto"/>
        <w:ind w:left="0"/>
        <w:rPr>
          <w:rFonts w:ascii="Arial" w:hAnsi="Arial" w:cs="Arial"/>
          <w:sz w:val="22"/>
          <w:szCs w:val="22"/>
          <w:highlight w:val="yellow"/>
        </w:rPr>
      </w:pPr>
    </w:p>
    <w:p w14:paraId="22356DB2" w14:textId="77777777" w:rsidR="003D4257" w:rsidRPr="00127EAB" w:rsidRDefault="0048526E" w:rsidP="006E1BDB">
      <w:pPr>
        <w:pStyle w:val="BodyTextIndent2"/>
        <w:spacing w:line="240" w:lineRule="auto"/>
        <w:ind w:left="0"/>
        <w:rPr>
          <w:rFonts w:ascii="Arial" w:hAnsi="Arial" w:cs="Arial"/>
          <w:szCs w:val="24"/>
        </w:rPr>
      </w:pPr>
      <w:r>
        <w:rPr>
          <w:rFonts w:ascii="Arial" w:hAnsi="Arial" w:cs="Arial"/>
          <w:szCs w:val="24"/>
        </w:rPr>
        <w:t>19</w:t>
      </w:r>
      <w:r w:rsidR="006E1BDB" w:rsidRPr="00127EAB">
        <w:rPr>
          <w:rFonts w:ascii="Arial" w:hAnsi="Arial" w:cs="Arial"/>
          <w:szCs w:val="24"/>
        </w:rPr>
        <w:t>.</w:t>
      </w:r>
      <w:r w:rsidR="00127EAB">
        <w:rPr>
          <w:rFonts w:ascii="Arial" w:hAnsi="Arial" w:cs="Arial"/>
          <w:szCs w:val="24"/>
        </w:rPr>
        <w:t>0</w:t>
      </w:r>
      <w:r w:rsidR="006E1BDB" w:rsidRPr="00127EAB">
        <w:rPr>
          <w:rFonts w:ascii="Arial" w:hAnsi="Arial" w:cs="Arial"/>
          <w:szCs w:val="24"/>
        </w:rPr>
        <w:t xml:space="preserve"> </w:t>
      </w:r>
      <w:r w:rsidR="003D4257" w:rsidRPr="00127EAB">
        <w:rPr>
          <w:rFonts w:ascii="Arial" w:hAnsi="Arial" w:cs="Arial"/>
          <w:szCs w:val="24"/>
          <w:u w:val="single"/>
        </w:rPr>
        <w:t>Signage</w:t>
      </w:r>
    </w:p>
    <w:p w14:paraId="76BDFC95" w14:textId="77777777" w:rsidR="0042208C" w:rsidRDefault="0042208C" w:rsidP="006E1BDB">
      <w:pPr>
        <w:pStyle w:val="BodyTextIndent2"/>
        <w:spacing w:line="240" w:lineRule="auto"/>
        <w:ind w:left="0"/>
        <w:rPr>
          <w:rFonts w:ascii="Arial" w:hAnsi="Arial" w:cs="Arial"/>
          <w:sz w:val="22"/>
          <w:szCs w:val="22"/>
        </w:rPr>
      </w:pPr>
      <w:r>
        <w:rPr>
          <w:rFonts w:ascii="Arial" w:hAnsi="Arial" w:cs="Arial"/>
          <w:sz w:val="22"/>
          <w:szCs w:val="22"/>
        </w:rPr>
        <w:t xml:space="preserve">A full review of all signage requirements as part of the relocation </w:t>
      </w:r>
      <w:r w:rsidR="00E33B9A">
        <w:rPr>
          <w:rFonts w:ascii="Arial" w:hAnsi="Arial" w:cs="Arial"/>
          <w:sz w:val="22"/>
          <w:szCs w:val="22"/>
        </w:rPr>
        <w:t>will</w:t>
      </w:r>
      <w:r>
        <w:rPr>
          <w:rFonts w:ascii="Arial" w:hAnsi="Arial" w:cs="Arial"/>
          <w:sz w:val="22"/>
          <w:szCs w:val="22"/>
        </w:rPr>
        <w:t xml:space="preserve"> be developed in consultation with the </w:t>
      </w:r>
      <w:r w:rsidR="009F2A4E" w:rsidRPr="00653641">
        <w:rPr>
          <w:rFonts w:ascii="Arial" w:hAnsi="Arial" w:cs="Arial"/>
          <w:sz w:val="22"/>
          <w:szCs w:val="22"/>
        </w:rPr>
        <w:t xml:space="preserve">Business </w:t>
      </w:r>
      <w:r w:rsidRPr="00653641">
        <w:rPr>
          <w:rFonts w:ascii="Arial" w:hAnsi="Arial" w:cs="Arial"/>
          <w:sz w:val="22"/>
          <w:szCs w:val="22"/>
        </w:rPr>
        <w:t xml:space="preserve">Unit </w:t>
      </w:r>
      <w:r>
        <w:rPr>
          <w:rFonts w:ascii="Arial" w:hAnsi="Arial" w:cs="Arial"/>
          <w:sz w:val="22"/>
          <w:szCs w:val="22"/>
        </w:rPr>
        <w:t xml:space="preserve">and the </w:t>
      </w:r>
      <w:r w:rsidR="00D92B67">
        <w:rPr>
          <w:rFonts w:ascii="Arial" w:hAnsi="Arial" w:cs="Arial"/>
          <w:sz w:val="22"/>
          <w:szCs w:val="22"/>
        </w:rPr>
        <w:t xml:space="preserve">PM from the </w:t>
      </w:r>
      <w:r w:rsidR="00F83BF2">
        <w:rPr>
          <w:rFonts w:ascii="Arial" w:hAnsi="Arial" w:cs="Arial"/>
          <w:sz w:val="22"/>
          <w:szCs w:val="22"/>
        </w:rPr>
        <w:t>Facilities Management Unit</w:t>
      </w:r>
      <w:r>
        <w:rPr>
          <w:rFonts w:ascii="Arial" w:hAnsi="Arial" w:cs="Arial"/>
          <w:sz w:val="22"/>
          <w:szCs w:val="22"/>
        </w:rPr>
        <w:t>.</w:t>
      </w:r>
    </w:p>
    <w:p w14:paraId="718FE5CC" w14:textId="77777777" w:rsidR="00E50FA3" w:rsidRDefault="00E50FA3" w:rsidP="00AA11AA">
      <w:pPr>
        <w:pStyle w:val="BodyTextIndent2"/>
        <w:spacing w:before="240" w:line="240" w:lineRule="auto"/>
        <w:ind w:left="0"/>
        <w:rPr>
          <w:rFonts w:ascii="Arial" w:hAnsi="Arial" w:cs="Arial"/>
          <w:sz w:val="22"/>
          <w:szCs w:val="22"/>
        </w:rPr>
      </w:pPr>
      <w:r>
        <w:rPr>
          <w:rFonts w:ascii="Arial" w:hAnsi="Arial" w:cs="Arial"/>
          <w:sz w:val="22"/>
          <w:szCs w:val="22"/>
        </w:rPr>
        <w:t xml:space="preserve">All signage requirements shall be coordinated with the </w:t>
      </w:r>
      <w:r w:rsidR="00F83BF2">
        <w:rPr>
          <w:rFonts w:ascii="Arial" w:hAnsi="Arial" w:cs="Arial"/>
          <w:sz w:val="22"/>
          <w:szCs w:val="22"/>
        </w:rPr>
        <w:t>Facilities Management Unit</w:t>
      </w:r>
      <w:r>
        <w:rPr>
          <w:rFonts w:ascii="Arial" w:hAnsi="Arial" w:cs="Arial"/>
          <w:sz w:val="22"/>
          <w:szCs w:val="22"/>
        </w:rPr>
        <w:t xml:space="preserve"> contact and </w:t>
      </w:r>
      <w:r w:rsidR="009F2A4E" w:rsidRPr="00653641">
        <w:rPr>
          <w:rFonts w:ascii="Arial" w:hAnsi="Arial" w:cs="Arial"/>
          <w:sz w:val="22"/>
          <w:szCs w:val="22"/>
        </w:rPr>
        <w:t xml:space="preserve">Business </w:t>
      </w:r>
      <w:r w:rsidRPr="00653641">
        <w:rPr>
          <w:rFonts w:ascii="Arial" w:hAnsi="Arial" w:cs="Arial"/>
          <w:sz w:val="22"/>
          <w:szCs w:val="22"/>
        </w:rPr>
        <w:t>Unit Liaison</w:t>
      </w:r>
      <w:r>
        <w:rPr>
          <w:rFonts w:ascii="Arial" w:hAnsi="Arial" w:cs="Arial"/>
          <w:sz w:val="22"/>
          <w:szCs w:val="22"/>
        </w:rPr>
        <w:t xml:space="preserve"> as part of the project at least </w:t>
      </w:r>
      <w:r w:rsidRPr="00653641">
        <w:rPr>
          <w:rFonts w:ascii="Arial" w:hAnsi="Arial" w:cs="Arial"/>
          <w:b/>
          <w:sz w:val="22"/>
          <w:szCs w:val="22"/>
        </w:rPr>
        <w:t xml:space="preserve">20 </w:t>
      </w:r>
      <w:r w:rsidR="006E6FE8" w:rsidRPr="00653641">
        <w:rPr>
          <w:rFonts w:ascii="Arial" w:hAnsi="Arial" w:cs="Arial"/>
          <w:b/>
          <w:sz w:val="22"/>
          <w:szCs w:val="22"/>
        </w:rPr>
        <w:t>Working Days</w:t>
      </w:r>
      <w:r w:rsidR="00D92B67" w:rsidRPr="00653641">
        <w:rPr>
          <w:rFonts w:ascii="Arial" w:hAnsi="Arial" w:cs="Arial"/>
          <w:b/>
          <w:sz w:val="22"/>
          <w:szCs w:val="22"/>
        </w:rPr>
        <w:t xml:space="preserve"> </w:t>
      </w:r>
      <w:r w:rsidR="00D92B67" w:rsidRPr="00653641">
        <w:rPr>
          <w:rFonts w:ascii="Arial" w:hAnsi="Arial" w:cs="Arial"/>
          <w:bCs/>
          <w:sz w:val="22"/>
          <w:szCs w:val="22"/>
        </w:rPr>
        <w:t>(</w:t>
      </w:r>
      <w:r w:rsidR="00D92B67" w:rsidRPr="00AA11AA">
        <w:rPr>
          <w:rFonts w:ascii="Arial" w:hAnsi="Arial" w:cs="Arial"/>
          <w:bCs/>
          <w:sz w:val="22"/>
          <w:szCs w:val="22"/>
        </w:rPr>
        <w:t>dependent on project size</w:t>
      </w:r>
      <w:r w:rsidR="00D92B67">
        <w:rPr>
          <w:rFonts w:ascii="Arial" w:hAnsi="Arial" w:cs="Arial"/>
          <w:sz w:val="22"/>
          <w:szCs w:val="22"/>
        </w:rPr>
        <w:t>)</w:t>
      </w:r>
      <w:r w:rsidR="00653641">
        <w:rPr>
          <w:rFonts w:ascii="Arial" w:hAnsi="Arial" w:cs="Arial"/>
          <w:sz w:val="22"/>
          <w:szCs w:val="22"/>
        </w:rPr>
        <w:t xml:space="preserve"> </w:t>
      </w:r>
      <w:r>
        <w:rPr>
          <w:rFonts w:ascii="Arial" w:hAnsi="Arial" w:cs="Arial"/>
          <w:sz w:val="22"/>
          <w:szCs w:val="22"/>
        </w:rPr>
        <w:t>prior to the relocation to allow for installation at the appropriate time.</w:t>
      </w:r>
    </w:p>
    <w:p w14:paraId="386FC51C" w14:textId="77777777" w:rsidR="00D92B67" w:rsidRDefault="00D92B67" w:rsidP="006E1BDB">
      <w:pPr>
        <w:pStyle w:val="BodyTextIndent2"/>
        <w:spacing w:line="240" w:lineRule="auto"/>
        <w:ind w:left="0"/>
        <w:rPr>
          <w:rFonts w:ascii="Arial" w:hAnsi="Arial" w:cs="Arial"/>
          <w:szCs w:val="24"/>
        </w:rPr>
      </w:pPr>
    </w:p>
    <w:p w14:paraId="32E9A2B5" w14:textId="77777777" w:rsidR="003D4257" w:rsidRPr="00127EAB" w:rsidRDefault="0048526E" w:rsidP="006E1BDB">
      <w:pPr>
        <w:pStyle w:val="BodyTextIndent2"/>
        <w:spacing w:line="240" w:lineRule="auto"/>
        <w:ind w:left="0"/>
        <w:rPr>
          <w:rFonts w:ascii="Arial" w:hAnsi="Arial" w:cs="Arial"/>
          <w:szCs w:val="24"/>
        </w:rPr>
      </w:pPr>
      <w:r>
        <w:rPr>
          <w:rFonts w:ascii="Arial" w:hAnsi="Arial" w:cs="Arial"/>
          <w:szCs w:val="24"/>
        </w:rPr>
        <w:t>20</w:t>
      </w:r>
      <w:r w:rsidR="00127EAB" w:rsidRPr="00127EAB">
        <w:rPr>
          <w:rFonts w:ascii="Arial" w:hAnsi="Arial" w:cs="Arial"/>
          <w:szCs w:val="24"/>
        </w:rPr>
        <w:t>.0</w:t>
      </w:r>
      <w:r w:rsidR="006E1BDB" w:rsidRPr="00127EAB">
        <w:rPr>
          <w:rFonts w:ascii="Arial" w:hAnsi="Arial" w:cs="Arial"/>
          <w:szCs w:val="24"/>
        </w:rPr>
        <w:t xml:space="preserve"> </w:t>
      </w:r>
      <w:r w:rsidR="003D4257" w:rsidRPr="00127EAB">
        <w:rPr>
          <w:rFonts w:ascii="Arial" w:hAnsi="Arial" w:cs="Arial"/>
          <w:szCs w:val="24"/>
          <w:u w:val="single"/>
        </w:rPr>
        <w:t>Unpacking</w:t>
      </w:r>
    </w:p>
    <w:p w14:paraId="4813C3EF" w14:textId="77777777" w:rsidR="006F0C46" w:rsidRDefault="003D4257" w:rsidP="00AA11AA">
      <w:pPr>
        <w:pStyle w:val="BodyTextIndent2"/>
        <w:spacing w:line="240" w:lineRule="auto"/>
        <w:ind w:left="0"/>
        <w:rPr>
          <w:rFonts w:ascii="Arial" w:hAnsi="Arial" w:cs="Arial"/>
          <w:sz w:val="22"/>
          <w:szCs w:val="22"/>
        </w:rPr>
      </w:pPr>
      <w:r w:rsidRPr="006E1BDB">
        <w:rPr>
          <w:rFonts w:ascii="Arial" w:hAnsi="Arial" w:cs="Arial"/>
          <w:sz w:val="22"/>
          <w:szCs w:val="22"/>
        </w:rPr>
        <w:t>Please unpack all c</w:t>
      </w:r>
      <w:r w:rsidR="00D92B67">
        <w:rPr>
          <w:rFonts w:ascii="Arial" w:hAnsi="Arial" w:cs="Arial"/>
          <w:sz w:val="22"/>
          <w:szCs w:val="22"/>
        </w:rPr>
        <w:t>rates</w:t>
      </w:r>
      <w:r w:rsidRPr="006E1BDB">
        <w:rPr>
          <w:rFonts w:ascii="Arial" w:hAnsi="Arial" w:cs="Arial"/>
          <w:sz w:val="22"/>
          <w:szCs w:val="22"/>
        </w:rPr>
        <w:t xml:space="preserve"> </w:t>
      </w:r>
      <w:r w:rsidR="00D072CC">
        <w:rPr>
          <w:rFonts w:ascii="Arial" w:hAnsi="Arial" w:cs="Arial"/>
          <w:sz w:val="22"/>
          <w:szCs w:val="22"/>
        </w:rPr>
        <w:t xml:space="preserve">and </w:t>
      </w:r>
      <w:r w:rsidR="00705447">
        <w:rPr>
          <w:rFonts w:ascii="Arial" w:hAnsi="Arial" w:cs="Arial"/>
          <w:sz w:val="22"/>
          <w:szCs w:val="22"/>
        </w:rPr>
        <w:t xml:space="preserve">place in a suitable location for collection by </w:t>
      </w:r>
      <w:r w:rsidR="00D92B67">
        <w:rPr>
          <w:rFonts w:ascii="Arial" w:hAnsi="Arial" w:cs="Arial"/>
          <w:sz w:val="22"/>
          <w:szCs w:val="22"/>
        </w:rPr>
        <w:t>the removalist</w:t>
      </w:r>
      <w:r w:rsidR="00705447">
        <w:rPr>
          <w:rFonts w:ascii="Arial" w:hAnsi="Arial" w:cs="Arial"/>
          <w:sz w:val="22"/>
          <w:szCs w:val="22"/>
        </w:rPr>
        <w:t xml:space="preserve">. </w:t>
      </w:r>
      <w:r w:rsidR="00D92B67">
        <w:rPr>
          <w:rFonts w:ascii="Arial" w:hAnsi="Arial" w:cs="Arial"/>
          <w:sz w:val="22"/>
          <w:szCs w:val="22"/>
        </w:rPr>
        <w:t>Crates will be collected one week after the relocation, however if earlier collection is required t</w:t>
      </w:r>
      <w:r w:rsidR="00705447">
        <w:rPr>
          <w:rFonts w:ascii="Arial" w:hAnsi="Arial" w:cs="Arial"/>
          <w:sz w:val="22"/>
          <w:szCs w:val="22"/>
        </w:rPr>
        <w:t xml:space="preserve">he </w:t>
      </w:r>
      <w:r w:rsidR="009F2A4E">
        <w:rPr>
          <w:rFonts w:ascii="Arial" w:hAnsi="Arial" w:cs="Arial"/>
          <w:sz w:val="22"/>
          <w:szCs w:val="22"/>
        </w:rPr>
        <w:t xml:space="preserve">Business </w:t>
      </w:r>
      <w:r w:rsidR="00705447">
        <w:rPr>
          <w:rFonts w:ascii="Arial" w:hAnsi="Arial" w:cs="Arial"/>
          <w:sz w:val="22"/>
          <w:szCs w:val="22"/>
        </w:rPr>
        <w:t xml:space="preserve">Unit </w:t>
      </w:r>
      <w:r w:rsidR="002141DB">
        <w:rPr>
          <w:rFonts w:ascii="Arial" w:hAnsi="Arial" w:cs="Arial"/>
          <w:sz w:val="22"/>
          <w:szCs w:val="22"/>
        </w:rPr>
        <w:t xml:space="preserve">Relocation </w:t>
      </w:r>
      <w:r w:rsidR="00705447">
        <w:rPr>
          <w:rFonts w:ascii="Arial" w:hAnsi="Arial" w:cs="Arial"/>
          <w:sz w:val="22"/>
          <w:szCs w:val="22"/>
        </w:rPr>
        <w:t xml:space="preserve">Liaison </w:t>
      </w:r>
      <w:r w:rsidR="00D92B67">
        <w:rPr>
          <w:rFonts w:ascii="Arial" w:hAnsi="Arial" w:cs="Arial"/>
          <w:sz w:val="22"/>
          <w:szCs w:val="22"/>
        </w:rPr>
        <w:t>can</w:t>
      </w:r>
      <w:r w:rsidR="00705447">
        <w:rPr>
          <w:rFonts w:ascii="Arial" w:hAnsi="Arial" w:cs="Arial"/>
          <w:sz w:val="22"/>
          <w:szCs w:val="22"/>
        </w:rPr>
        <w:t xml:space="preserve"> notify</w:t>
      </w:r>
      <w:r w:rsidR="00D92B67">
        <w:rPr>
          <w:rFonts w:ascii="Arial" w:hAnsi="Arial" w:cs="Arial"/>
          <w:sz w:val="22"/>
          <w:szCs w:val="22"/>
        </w:rPr>
        <w:t xml:space="preserve"> the PM</w:t>
      </w:r>
      <w:r w:rsidR="00705447">
        <w:rPr>
          <w:rFonts w:ascii="Arial" w:hAnsi="Arial" w:cs="Arial"/>
          <w:sz w:val="22"/>
          <w:szCs w:val="22"/>
        </w:rPr>
        <w:t xml:space="preserve"> that </w:t>
      </w:r>
      <w:r w:rsidR="00D92B67">
        <w:rPr>
          <w:rFonts w:ascii="Arial" w:hAnsi="Arial" w:cs="Arial"/>
          <w:sz w:val="22"/>
          <w:szCs w:val="22"/>
        </w:rPr>
        <w:t>the crates can be collected.</w:t>
      </w:r>
      <w:r w:rsidR="00D92B67" w:rsidDel="00D92B67">
        <w:rPr>
          <w:rFonts w:ascii="Arial" w:hAnsi="Arial" w:cs="Arial"/>
          <w:sz w:val="22"/>
          <w:szCs w:val="22"/>
        </w:rPr>
        <w:t xml:space="preserve"> </w:t>
      </w:r>
      <w:r w:rsidR="00D92B67">
        <w:rPr>
          <w:rFonts w:ascii="Arial" w:hAnsi="Arial" w:cs="Arial"/>
          <w:sz w:val="22"/>
          <w:szCs w:val="22"/>
        </w:rPr>
        <w:t>If crates are retained for longer periods or are lost, the removalist company will invoice the business unit for the lost crate.</w:t>
      </w:r>
    </w:p>
    <w:p w14:paraId="39507AEC" w14:textId="77777777" w:rsidR="001823B2" w:rsidRDefault="001823B2" w:rsidP="003D4257">
      <w:pPr>
        <w:rPr>
          <w:rFonts w:ascii="Arial" w:hAnsi="Arial" w:cs="Arial"/>
        </w:rPr>
      </w:pPr>
    </w:p>
    <w:p w14:paraId="5F887411" w14:textId="77777777" w:rsidR="008357DE" w:rsidRPr="0077107D" w:rsidRDefault="0077107D" w:rsidP="003D4257">
      <w:pPr>
        <w:rPr>
          <w:rFonts w:ascii="Arial" w:hAnsi="Arial" w:cs="Arial"/>
          <w:sz w:val="22"/>
          <w:szCs w:val="22"/>
        </w:rPr>
      </w:pPr>
      <w:r>
        <w:rPr>
          <w:rFonts w:ascii="Arial" w:hAnsi="Arial" w:cs="Arial"/>
          <w:sz w:val="22"/>
          <w:szCs w:val="22"/>
        </w:rPr>
        <w:t xml:space="preserve">Staff and students are reminded to use safe manual handling practices when unpacking in their new accommodation. </w:t>
      </w:r>
    </w:p>
    <w:p w14:paraId="10D9A332" w14:textId="77777777" w:rsidR="0077107D" w:rsidRDefault="0077107D" w:rsidP="003D4257">
      <w:pPr>
        <w:rPr>
          <w:rFonts w:ascii="Arial" w:hAnsi="Arial" w:cs="Arial"/>
        </w:rPr>
      </w:pPr>
    </w:p>
    <w:p w14:paraId="085661AD" w14:textId="77777777" w:rsidR="003626ED" w:rsidRDefault="003626ED" w:rsidP="003D4257">
      <w:pPr>
        <w:rPr>
          <w:rFonts w:ascii="Arial" w:hAnsi="Arial" w:cs="Arial"/>
        </w:rPr>
      </w:pPr>
    </w:p>
    <w:p w14:paraId="74EDD946" w14:textId="77777777" w:rsidR="00127EAB" w:rsidRPr="00127EAB" w:rsidRDefault="008D6EEF" w:rsidP="00127EAB">
      <w:pPr>
        <w:pStyle w:val="BodyTextIndent2"/>
        <w:spacing w:line="240" w:lineRule="auto"/>
        <w:ind w:left="0"/>
        <w:rPr>
          <w:rFonts w:ascii="Arial" w:hAnsi="Arial" w:cs="Arial"/>
          <w:szCs w:val="24"/>
        </w:rPr>
      </w:pPr>
      <w:r>
        <w:rPr>
          <w:rFonts w:ascii="Arial" w:hAnsi="Arial" w:cs="Arial"/>
          <w:szCs w:val="24"/>
        </w:rPr>
        <w:t>21</w:t>
      </w:r>
      <w:r w:rsidRPr="00127EAB">
        <w:rPr>
          <w:rFonts w:ascii="Arial" w:hAnsi="Arial" w:cs="Arial"/>
          <w:szCs w:val="24"/>
        </w:rPr>
        <w:t xml:space="preserve">.0 </w:t>
      </w:r>
      <w:r>
        <w:rPr>
          <w:rFonts w:ascii="Arial" w:hAnsi="Arial" w:cs="Arial"/>
          <w:szCs w:val="24"/>
          <w:u w:val="single"/>
        </w:rPr>
        <w:t>Carparking</w:t>
      </w:r>
    </w:p>
    <w:p w14:paraId="63B551CE" w14:textId="77777777" w:rsidR="00127EAB" w:rsidRDefault="0021132E" w:rsidP="00CF6EDB">
      <w:pPr>
        <w:pStyle w:val="BodyTextIndent2"/>
        <w:spacing w:after="240" w:line="240" w:lineRule="auto"/>
        <w:ind w:left="0"/>
        <w:rPr>
          <w:rFonts w:ascii="Arial" w:hAnsi="Arial" w:cs="Arial"/>
          <w:sz w:val="22"/>
          <w:szCs w:val="22"/>
        </w:rPr>
      </w:pPr>
      <w:r>
        <w:rPr>
          <w:rFonts w:ascii="Arial" w:hAnsi="Arial" w:cs="Arial"/>
          <w:sz w:val="22"/>
          <w:szCs w:val="22"/>
        </w:rPr>
        <w:t xml:space="preserve">For information on </w:t>
      </w:r>
      <w:r w:rsidR="008D6EEF">
        <w:rPr>
          <w:rFonts w:ascii="Arial" w:hAnsi="Arial" w:cs="Arial"/>
          <w:sz w:val="22"/>
          <w:szCs w:val="22"/>
        </w:rPr>
        <w:t>car parking</w:t>
      </w:r>
      <w:r>
        <w:rPr>
          <w:rFonts w:ascii="Arial" w:hAnsi="Arial" w:cs="Arial"/>
          <w:sz w:val="22"/>
          <w:szCs w:val="22"/>
        </w:rPr>
        <w:t xml:space="preserve"> available at </w:t>
      </w:r>
      <w:r w:rsidR="00705447">
        <w:rPr>
          <w:rFonts w:ascii="Arial" w:hAnsi="Arial" w:cs="Arial"/>
          <w:sz w:val="22"/>
          <w:szCs w:val="22"/>
        </w:rPr>
        <w:t>your new campus please contact</w:t>
      </w:r>
      <w:r w:rsidR="00D92B67">
        <w:rPr>
          <w:rFonts w:ascii="Arial" w:hAnsi="Arial" w:cs="Arial"/>
          <w:sz w:val="22"/>
          <w:szCs w:val="22"/>
        </w:rPr>
        <w:t xml:space="preserve"> FM Assist Services</w:t>
      </w:r>
      <w:r w:rsidR="00705447">
        <w:rPr>
          <w:rFonts w:ascii="Arial" w:hAnsi="Arial" w:cs="Arial"/>
          <w:sz w:val="22"/>
          <w:szCs w:val="22"/>
        </w:rPr>
        <w:t xml:space="preserve"> Campus Se</w:t>
      </w:r>
      <w:r w:rsidR="008357DE">
        <w:rPr>
          <w:rFonts w:ascii="Arial" w:hAnsi="Arial" w:cs="Arial"/>
          <w:sz w:val="22"/>
          <w:szCs w:val="22"/>
        </w:rPr>
        <w:t>r</w:t>
      </w:r>
      <w:r w:rsidR="00705447">
        <w:rPr>
          <w:rFonts w:ascii="Arial" w:hAnsi="Arial" w:cs="Arial"/>
          <w:sz w:val="22"/>
          <w:szCs w:val="22"/>
        </w:rPr>
        <w:t xml:space="preserve">vices directly. </w:t>
      </w:r>
    </w:p>
    <w:p w14:paraId="3E1043F2" w14:textId="77777777" w:rsidR="003626ED" w:rsidRDefault="003626ED" w:rsidP="006E1BDB">
      <w:pPr>
        <w:rPr>
          <w:rFonts w:ascii="Arial" w:hAnsi="Arial" w:cs="Arial"/>
          <w:szCs w:val="24"/>
        </w:rPr>
      </w:pPr>
    </w:p>
    <w:p w14:paraId="110B7B46" w14:textId="77777777" w:rsidR="003D4257" w:rsidRPr="00AA11AA" w:rsidRDefault="0048526E" w:rsidP="006E1BDB">
      <w:pPr>
        <w:rPr>
          <w:rFonts w:ascii="Arial" w:hAnsi="Arial" w:cs="Arial"/>
          <w:szCs w:val="24"/>
        </w:rPr>
      </w:pPr>
      <w:r w:rsidRPr="00AA11AA">
        <w:rPr>
          <w:rFonts w:ascii="Arial" w:hAnsi="Arial" w:cs="Arial"/>
          <w:szCs w:val="24"/>
        </w:rPr>
        <w:lastRenderedPageBreak/>
        <w:t>22</w:t>
      </w:r>
      <w:r w:rsidR="006E1BDB" w:rsidRPr="00AA11AA">
        <w:rPr>
          <w:rFonts w:ascii="Arial" w:hAnsi="Arial" w:cs="Arial"/>
          <w:szCs w:val="24"/>
        </w:rPr>
        <w:t>.</w:t>
      </w:r>
      <w:r w:rsidR="00D75180" w:rsidRPr="00AA11AA">
        <w:rPr>
          <w:rFonts w:ascii="Arial" w:hAnsi="Arial" w:cs="Arial"/>
          <w:szCs w:val="24"/>
        </w:rPr>
        <w:t xml:space="preserve">0 </w:t>
      </w:r>
      <w:r w:rsidR="003D4257" w:rsidRPr="00AA11AA">
        <w:rPr>
          <w:rFonts w:ascii="Arial" w:hAnsi="Arial" w:cs="Arial"/>
          <w:szCs w:val="24"/>
          <w:u w:val="single"/>
        </w:rPr>
        <w:t xml:space="preserve">Workplace </w:t>
      </w:r>
      <w:r w:rsidR="009F2A4E" w:rsidRPr="00AA11AA">
        <w:rPr>
          <w:rFonts w:ascii="Arial" w:hAnsi="Arial" w:cs="Arial"/>
          <w:szCs w:val="24"/>
          <w:u w:val="single"/>
        </w:rPr>
        <w:t xml:space="preserve">Safety and Wellbeing </w:t>
      </w:r>
      <w:r w:rsidR="003D4257" w:rsidRPr="00AA11AA">
        <w:rPr>
          <w:rFonts w:ascii="Arial" w:hAnsi="Arial" w:cs="Arial"/>
          <w:szCs w:val="24"/>
          <w:u w:val="single"/>
        </w:rPr>
        <w:t>Inspections</w:t>
      </w:r>
    </w:p>
    <w:p w14:paraId="0084F68A" w14:textId="77777777" w:rsidR="003D4257" w:rsidRPr="00AA11AA" w:rsidRDefault="00E00E94" w:rsidP="00AF6843">
      <w:pPr>
        <w:pStyle w:val="BodyTextIndent3"/>
        <w:spacing w:before="120"/>
        <w:ind w:left="0"/>
        <w:rPr>
          <w:rFonts w:ascii="Arial" w:hAnsi="Arial" w:cs="Arial"/>
          <w:sz w:val="22"/>
          <w:szCs w:val="22"/>
        </w:rPr>
      </w:pPr>
      <w:r w:rsidRPr="00AA11AA">
        <w:rPr>
          <w:rFonts w:ascii="Arial" w:hAnsi="Arial" w:cs="Arial"/>
          <w:sz w:val="22"/>
          <w:szCs w:val="22"/>
        </w:rPr>
        <w:t xml:space="preserve">The UniSA </w:t>
      </w:r>
      <w:r w:rsidR="009F2A4E" w:rsidRPr="00AA11AA">
        <w:rPr>
          <w:rFonts w:ascii="Arial" w:hAnsi="Arial" w:cs="Arial"/>
          <w:sz w:val="22"/>
          <w:szCs w:val="22"/>
        </w:rPr>
        <w:t>WHS</w:t>
      </w:r>
      <w:r w:rsidR="004F30DB" w:rsidRPr="00AA11AA">
        <w:rPr>
          <w:rFonts w:ascii="Arial" w:hAnsi="Arial" w:cs="Arial"/>
          <w:sz w:val="22"/>
          <w:szCs w:val="22"/>
        </w:rPr>
        <w:t xml:space="preserve"> team</w:t>
      </w:r>
      <w:r w:rsidRPr="00AA11AA">
        <w:rPr>
          <w:rFonts w:ascii="Arial" w:hAnsi="Arial" w:cs="Arial"/>
          <w:sz w:val="22"/>
          <w:szCs w:val="22"/>
        </w:rPr>
        <w:t xml:space="preserve"> </w:t>
      </w:r>
      <w:r w:rsidR="003D4257" w:rsidRPr="00AA11AA">
        <w:rPr>
          <w:rFonts w:ascii="Arial" w:hAnsi="Arial" w:cs="Arial"/>
          <w:sz w:val="22"/>
          <w:szCs w:val="22"/>
        </w:rPr>
        <w:t xml:space="preserve">will carry out </w:t>
      </w:r>
      <w:r w:rsidRPr="00AA11AA">
        <w:rPr>
          <w:rFonts w:ascii="Arial" w:hAnsi="Arial" w:cs="Arial"/>
          <w:sz w:val="22"/>
          <w:szCs w:val="22"/>
        </w:rPr>
        <w:t>i</w:t>
      </w:r>
      <w:r w:rsidR="003D4257" w:rsidRPr="00AA11AA">
        <w:rPr>
          <w:rFonts w:ascii="Arial" w:hAnsi="Arial" w:cs="Arial"/>
          <w:sz w:val="22"/>
          <w:szCs w:val="22"/>
        </w:rPr>
        <w:t xml:space="preserve">nspections of </w:t>
      </w:r>
      <w:r w:rsidRPr="00AA11AA">
        <w:rPr>
          <w:rFonts w:ascii="Arial" w:hAnsi="Arial" w:cs="Arial"/>
          <w:sz w:val="22"/>
          <w:szCs w:val="22"/>
        </w:rPr>
        <w:t xml:space="preserve">all new building and refurbishment programs once </w:t>
      </w:r>
      <w:r w:rsidR="00C32C05" w:rsidRPr="00AA11AA">
        <w:rPr>
          <w:rFonts w:ascii="Arial" w:hAnsi="Arial" w:cs="Arial"/>
          <w:sz w:val="22"/>
          <w:szCs w:val="22"/>
        </w:rPr>
        <w:t xml:space="preserve">occupation has occurred.  </w:t>
      </w:r>
      <w:r w:rsidRPr="00AA11AA">
        <w:rPr>
          <w:rFonts w:ascii="Arial" w:hAnsi="Arial" w:cs="Arial"/>
          <w:sz w:val="22"/>
          <w:szCs w:val="22"/>
        </w:rPr>
        <w:t xml:space="preserve">This worksite inspection will assist in </w:t>
      </w:r>
      <w:r w:rsidR="00B42F99" w:rsidRPr="00AA11AA">
        <w:rPr>
          <w:rFonts w:ascii="Arial" w:hAnsi="Arial" w:cs="Arial"/>
          <w:sz w:val="22"/>
          <w:szCs w:val="22"/>
        </w:rPr>
        <w:t xml:space="preserve">identifying any </w:t>
      </w:r>
      <w:r w:rsidR="003D4257" w:rsidRPr="00AA11AA">
        <w:rPr>
          <w:rFonts w:ascii="Arial" w:hAnsi="Arial" w:cs="Arial"/>
          <w:sz w:val="22"/>
          <w:szCs w:val="22"/>
        </w:rPr>
        <w:t xml:space="preserve">concerns </w:t>
      </w:r>
      <w:r w:rsidR="00C32C05" w:rsidRPr="00AA11AA">
        <w:rPr>
          <w:rFonts w:ascii="Arial" w:hAnsi="Arial" w:cs="Arial"/>
          <w:sz w:val="22"/>
          <w:szCs w:val="22"/>
        </w:rPr>
        <w:t xml:space="preserve">of your working environment </w:t>
      </w:r>
      <w:r w:rsidR="003D4257" w:rsidRPr="00AA11AA">
        <w:rPr>
          <w:rFonts w:ascii="Arial" w:hAnsi="Arial" w:cs="Arial"/>
          <w:sz w:val="22"/>
          <w:szCs w:val="22"/>
        </w:rPr>
        <w:t xml:space="preserve">and/or assist </w:t>
      </w:r>
      <w:r w:rsidR="00C32C05" w:rsidRPr="00AA11AA">
        <w:rPr>
          <w:rFonts w:ascii="Arial" w:hAnsi="Arial" w:cs="Arial"/>
          <w:sz w:val="22"/>
          <w:szCs w:val="22"/>
        </w:rPr>
        <w:t xml:space="preserve">in providing </w:t>
      </w:r>
      <w:r w:rsidR="003D4257" w:rsidRPr="00AA11AA">
        <w:rPr>
          <w:rFonts w:ascii="Arial" w:hAnsi="Arial" w:cs="Arial"/>
          <w:sz w:val="22"/>
          <w:szCs w:val="22"/>
        </w:rPr>
        <w:t xml:space="preserve">advice </w:t>
      </w:r>
      <w:r w:rsidR="00C32C05" w:rsidRPr="00AA11AA">
        <w:rPr>
          <w:rFonts w:ascii="Arial" w:hAnsi="Arial" w:cs="Arial"/>
          <w:sz w:val="22"/>
          <w:szCs w:val="22"/>
        </w:rPr>
        <w:t xml:space="preserve">on </w:t>
      </w:r>
      <w:r w:rsidR="003D4257" w:rsidRPr="00AA11AA">
        <w:rPr>
          <w:rFonts w:ascii="Arial" w:hAnsi="Arial" w:cs="Arial"/>
          <w:sz w:val="22"/>
          <w:szCs w:val="22"/>
        </w:rPr>
        <w:t>settl</w:t>
      </w:r>
      <w:r w:rsidR="00C32C05" w:rsidRPr="00AA11AA">
        <w:rPr>
          <w:rFonts w:ascii="Arial" w:hAnsi="Arial" w:cs="Arial"/>
          <w:sz w:val="22"/>
          <w:szCs w:val="22"/>
        </w:rPr>
        <w:t xml:space="preserve">ing into your new office/workstation </w:t>
      </w:r>
      <w:r w:rsidR="003D4257" w:rsidRPr="00AA11AA">
        <w:rPr>
          <w:rFonts w:ascii="Arial" w:hAnsi="Arial" w:cs="Arial"/>
          <w:sz w:val="22"/>
          <w:szCs w:val="22"/>
        </w:rPr>
        <w:t xml:space="preserve">environment.  </w:t>
      </w:r>
    </w:p>
    <w:p w14:paraId="07F2B1E7" w14:textId="77777777" w:rsidR="009C7BA7" w:rsidRPr="00AA11AA" w:rsidRDefault="00C32C05" w:rsidP="00AF6843">
      <w:pPr>
        <w:pStyle w:val="BodyTextIndent3"/>
        <w:spacing w:before="120"/>
        <w:ind w:left="0"/>
        <w:rPr>
          <w:rFonts w:ascii="Arial" w:hAnsi="Arial" w:cs="Arial"/>
          <w:sz w:val="22"/>
          <w:szCs w:val="22"/>
        </w:rPr>
      </w:pPr>
      <w:r w:rsidRPr="00AA11AA">
        <w:rPr>
          <w:rFonts w:ascii="Arial" w:hAnsi="Arial" w:cs="Arial"/>
          <w:sz w:val="22"/>
          <w:szCs w:val="22"/>
        </w:rPr>
        <w:t>It is also recommended that each staff member conduct an ergonomic assessment of your office/workstation located at:</w:t>
      </w:r>
    </w:p>
    <w:p w14:paraId="049F8D04" w14:textId="77777777" w:rsidR="00B050BB" w:rsidRDefault="00B050BB" w:rsidP="00AF6843">
      <w:pPr>
        <w:pStyle w:val="BodyTextIndent3"/>
        <w:spacing w:before="120"/>
        <w:ind w:left="0"/>
        <w:rPr>
          <w:rFonts w:ascii="Arial" w:hAnsi="Arial" w:cs="Arial"/>
          <w:sz w:val="22"/>
          <w:szCs w:val="22"/>
          <w:highlight w:val="yellow"/>
        </w:rPr>
      </w:pPr>
    </w:p>
    <w:p w14:paraId="77F183DE" w14:textId="77777777" w:rsidR="00B050BB" w:rsidRDefault="00B050BB" w:rsidP="00AF6843">
      <w:pPr>
        <w:pStyle w:val="BodyTextIndent3"/>
        <w:spacing w:before="120"/>
        <w:ind w:left="0"/>
        <w:rPr>
          <w:rFonts w:ascii="Arial" w:hAnsi="Arial" w:cs="Arial"/>
          <w:sz w:val="22"/>
          <w:szCs w:val="22"/>
        </w:rPr>
      </w:pPr>
      <w:hyperlink r:id="rId24" w:history="1">
        <w:r w:rsidRPr="00770807">
          <w:rPr>
            <w:rStyle w:val="Hyperlink"/>
            <w:rFonts w:ascii="Arial" w:hAnsi="Arial" w:cs="Arial"/>
            <w:sz w:val="22"/>
            <w:szCs w:val="22"/>
          </w:rPr>
          <w:t>https://i.unisa.edu.au/siteassets/human-resources/ptc/files/forms/safety-and-wellbeing/whs45.docx</w:t>
        </w:r>
      </w:hyperlink>
      <w:r w:rsidRPr="00770807">
        <w:rPr>
          <w:rFonts w:ascii="Arial" w:hAnsi="Arial" w:cs="Arial"/>
          <w:sz w:val="22"/>
          <w:szCs w:val="22"/>
        </w:rPr>
        <w:t>;</w:t>
      </w:r>
    </w:p>
    <w:p w14:paraId="075CC0B1" w14:textId="77777777" w:rsidR="00B050BB" w:rsidRPr="009F2A4E" w:rsidRDefault="00B050BB" w:rsidP="00AF6843">
      <w:pPr>
        <w:pStyle w:val="BodyTextIndent3"/>
        <w:spacing w:before="120"/>
        <w:ind w:left="0"/>
        <w:rPr>
          <w:rFonts w:ascii="Arial" w:hAnsi="Arial" w:cs="Arial"/>
          <w:sz w:val="22"/>
          <w:szCs w:val="22"/>
          <w:highlight w:val="yellow"/>
        </w:rPr>
      </w:pPr>
    </w:p>
    <w:p w14:paraId="0C590ADD" w14:textId="77777777" w:rsidR="00C32C05" w:rsidRPr="00C32C05" w:rsidRDefault="00C32C05" w:rsidP="00AF6843">
      <w:pPr>
        <w:pStyle w:val="BodyTextIndent3"/>
        <w:spacing w:before="120"/>
        <w:ind w:left="0"/>
        <w:rPr>
          <w:rFonts w:ascii="Arial" w:hAnsi="Arial" w:cs="Arial"/>
          <w:sz w:val="22"/>
          <w:szCs w:val="22"/>
        </w:rPr>
      </w:pPr>
      <w:r w:rsidRPr="00AA11AA">
        <w:rPr>
          <w:rFonts w:ascii="Arial" w:hAnsi="Arial" w:cs="Arial"/>
          <w:sz w:val="22"/>
          <w:szCs w:val="22"/>
        </w:rPr>
        <w:t xml:space="preserve">The </w:t>
      </w:r>
      <w:r w:rsidR="00B050BB" w:rsidRPr="00AA11AA">
        <w:rPr>
          <w:rFonts w:ascii="Arial" w:hAnsi="Arial" w:cs="Arial"/>
          <w:sz w:val="22"/>
          <w:szCs w:val="22"/>
        </w:rPr>
        <w:t>WHS</w:t>
      </w:r>
      <w:r w:rsidR="004F30DB" w:rsidRPr="00AA11AA">
        <w:rPr>
          <w:rFonts w:ascii="Arial" w:hAnsi="Arial" w:cs="Arial"/>
          <w:sz w:val="22"/>
          <w:szCs w:val="22"/>
        </w:rPr>
        <w:t xml:space="preserve"> team</w:t>
      </w:r>
      <w:r w:rsidRPr="00AA11AA">
        <w:rPr>
          <w:rFonts w:ascii="Arial" w:hAnsi="Arial" w:cs="Arial"/>
          <w:sz w:val="22"/>
          <w:szCs w:val="22"/>
        </w:rPr>
        <w:t xml:space="preserve"> is available to assist the </w:t>
      </w:r>
      <w:r w:rsidR="00B050BB" w:rsidRPr="00653641">
        <w:rPr>
          <w:rFonts w:ascii="Arial" w:hAnsi="Arial" w:cs="Arial"/>
          <w:sz w:val="22"/>
          <w:szCs w:val="22"/>
        </w:rPr>
        <w:t xml:space="preserve">Business </w:t>
      </w:r>
      <w:r w:rsidRPr="00653641">
        <w:rPr>
          <w:rFonts w:ascii="Arial" w:hAnsi="Arial" w:cs="Arial"/>
          <w:sz w:val="22"/>
          <w:szCs w:val="22"/>
        </w:rPr>
        <w:t>Unit</w:t>
      </w:r>
      <w:r w:rsidRPr="00AA11AA">
        <w:rPr>
          <w:rFonts w:ascii="Arial" w:hAnsi="Arial" w:cs="Arial"/>
          <w:sz w:val="22"/>
          <w:szCs w:val="22"/>
        </w:rPr>
        <w:t xml:space="preserve"> with information and advice on ergonomic assessments in the workplace.</w:t>
      </w:r>
    </w:p>
    <w:p w14:paraId="4F027B7A" w14:textId="77777777" w:rsidR="00D339AF" w:rsidRDefault="00D339AF" w:rsidP="006E1BDB">
      <w:pPr>
        <w:pStyle w:val="BodyTextIndent3"/>
        <w:ind w:left="0"/>
        <w:rPr>
          <w:rFonts w:ascii="Arial" w:hAnsi="Arial" w:cs="Arial"/>
          <w:sz w:val="22"/>
          <w:szCs w:val="22"/>
        </w:rPr>
      </w:pPr>
    </w:p>
    <w:p w14:paraId="2D47E431" w14:textId="77777777" w:rsidR="00AF6843" w:rsidRPr="00127EAB" w:rsidRDefault="0048526E" w:rsidP="00AF6843">
      <w:pPr>
        <w:pStyle w:val="BodyTextIndent2"/>
        <w:spacing w:line="240" w:lineRule="auto"/>
        <w:ind w:left="0"/>
        <w:rPr>
          <w:rFonts w:ascii="Arial" w:hAnsi="Arial" w:cs="Arial"/>
          <w:szCs w:val="24"/>
        </w:rPr>
      </w:pPr>
      <w:r>
        <w:rPr>
          <w:rFonts w:ascii="Arial" w:hAnsi="Arial" w:cs="Arial"/>
          <w:szCs w:val="24"/>
        </w:rPr>
        <w:t>23</w:t>
      </w:r>
      <w:r w:rsidR="00AF6843">
        <w:rPr>
          <w:rFonts w:ascii="Arial" w:hAnsi="Arial" w:cs="Arial"/>
          <w:szCs w:val="24"/>
        </w:rPr>
        <w:t>.0</w:t>
      </w:r>
      <w:r w:rsidR="00AF6843" w:rsidRPr="00127EAB">
        <w:rPr>
          <w:rFonts w:ascii="Arial" w:hAnsi="Arial" w:cs="Arial"/>
          <w:szCs w:val="24"/>
        </w:rPr>
        <w:t xml:space="preserve"> </w:t>
      </w:r>
      <w:r w:rsidR="00EE0AE4">
        <w:rPr>
          <w:rFonts w:ascii="Arial" w:hAnsi="Arial" w:cs="Arial"/>
          <w:szCs w:val="24"/>
          <w:u w:val="single"/>
        </w:rPr>
        <w:t>Outstanding Building Works Items Rectification</w:t>
      </w:r>
      <w:r w:rsidR="00AF6843">
        <w:rPr>
          <w:rFonts w:ascii="Arial" w:hAnsi="Arial" w:cs="Arial"/>
          <w:szCs w:val="24"/>
          <w:u w:val="single"/>
        </w:rPr>
        <w:t xml:space="preserve"> Period</w:t>
      </w:r>
    </w:p>
    <w:p w14:paraId="3A0A02B8" w14:textId="77777777" w:rsidR="00AF6843" w:rsidRDefault="00DD62AE" w:rsidP="00AF6843">
      <w:pPr>
        <w:pStyle w:val="BodyTextIndent3"/>
        <w:ind w:left="0"/>
        <w:rPr>
          <w:rFonts w:ascii="Arial" w:hAnsi="Arial" w:cs="Arial"/>
          <w:sz w:val="22"/>
          <w:szCs w:val="22"/>
        </w:rPr>
      </w:pPr>
      <w:r>
        <w:rPr>
          <w:rFonts w:ascii="Arial" w:hAnsi="Arial" w:cs="Arial"/>
          <w:sz w:val="22"/>
          <w:szCs w:val="22"/>
        </w:rPr>
        <w:t>Where a relocation occurs</w:t>
      </w:r>
      <w:r w:rsidR="002141DB">
        <w:rPr>
          <w:rFonts w:ascii="Arial" w:hAnsi="Arial" w:cs="Arial"/>
          <w:sz w:val="22"/>
          <w:szCs w:val="22"/>
        </w:rPr>
        <w:t xml:space="preserve"> in</w:t>
      </w:r>
      <w:r>
        <w:rPr>
          <w:rFonts w:ascii="Arial" w:hAnsi="Arial" w:cs="Arial"/>
          <w:sz w:val="22"/>
          <w:szCs w:val="22"/>
        </w:rPr>
        <w:t xml:space="preserve">to recently refurbished accommodation, </w:t>
      </w:r>
      <w:r w:rsidR="00AF6843">
        <w:rPr>
          <w:rFonts w:ascii="Arial" w:hAnsi="Arial" w:cs="Arial"/>
          <w:sz w:val="22"/>
          <w:szCs w:val="22"/>
        </w:rPr>
        <w:t xml:space="preserve">it is normal to expect that after the date of hand over there will still be some small items that require touching up, rework or completion.  </w:t>
      </w:r>
      <w:r w:rsidR="00EE0AE4">
        <w:rPr>
          <w:rFonts w:ascii="Arial" w:hAnsi="Arial" w:cs="Arial"/>
          <w:sz w:val="22"/>
          <w:szCs w:val="22"/>
        </w:rPr>
        <w:t xml:space="preserve">During the </w:t>
      </w:r>
      <w:r w:rsidR="00D92B67">
        <w:rPr>
          <w:rFonts w:ascii="Arial" w:hAnsi="Arial" w:cs="Arial"/>
          <w:sz w:val="22"/>
          <w:szCs w:val="22"/>
        </w:rPr>
        <w:t>Defect Period (12 Months)</w:t>
      </w:r>
      <w:r w:rsidR="00EE0AE4">
        <w:rPr>
          <w:rFonts w:ascii="Arial" w:hAnsi="Arial" w:cs="Arial"/>
          <w:sz w:val="22"/>
          <w:szCs w:val="22"/>
        </w:rPr>
        <w:t xml:space="preserve">, staff can expect to see </w:t>
      </w:r>
      <w:r w:rsidR="00C32C05">
        <w:rPr>
          <w:rFonts w:ascii="Arial" w:hAnsi="Arial" w:cs="Arial"/>
          <w:sz w:val="22"/>
          <w:szCs w:val="22"/>
        </w:rPr>
        <w:t xml:space="preserve">representatives from </w:t>
      </w:r>
      <w:r w:rsidR="001E4240">
        <w:rPr>
          <w:rFonts w:ascii="Arial" w:hAnsi="Arial" w:cs="Arial"/>
          <w:sz w:val="22"/>
          <w:szCs w:val="22"/>
        </w:rPr>
        <w:t>the</w:t>
      </w:r>
      <w:r w:rsidR="00770807">
        <w:rPr>
          <w:rFonts w:ascii="Arial" w:hAnsi="Arial" w:cs="Arial"/>
          <w:sz w:val="22"/>
          <w:szCs w:val="22"/>
        </w:rPr>
        <w:t xml:space="preserve"> </w:t>
      </w:r>
      <w:r w:rsidR="00524E60">
        <w:rPr>
          <w:rFonts w:ascii="Arial" w:hAnsi="Arial" w:cs="Arial"/>
          <w:sz w:val="22"/>
          <w:szCs w:val="22"/>
        </w:rPr>
        <w:t xml:space="preserve">contractor </w:t>
      </w:r>
      <w:r w:rsidR="00175B4E">
        <w:rPr>
          <w:rFonts w:ascii="Arial" w:hAnsi="Arial" w:cs="Arial"/>
          <w:sz w:val="22"/>
          <w:szCs w:val="22"/>
        </w:rPr>
        <w:t xml:space="preserve">working in </w:t>
      </w:r>
      <w:r w:rsidR="00C32C05">
        <w:rPr>
          <w:rFonts w:ascii="Arial" w:hAnsi="Arial" w:cs="Arial"/>
          <w:sz w:val="22"/>
          <w:szCs w:val="22"/>
        </w:rPr>
        <w:t xml:space="preserve">your new accommodation to </w:t>
      </w:r>
      <w:r w:rsidR="00EE0AE4">
        <w:rPr>
          <w:rFonts w:ascii="Arial" w:hAnsi="Arial" w:cs="Arial"/>
          <w:sz w:val="22"/>
          <w:szCs w:val="22"/>
        </w:rPr>
        <w:t>complete outstanding items.</w:t>
      </w:r>
    </w:p>
    <w:p w14:paraId="2D171B4C" w14:textId="77777777" w:rsidR="004F30DB" w:rsidRDefault="001E4240" w:rsidP="00AF6843">
      <w:pPr>
        <w:pStyle w:val="BodyTextIndent3"/>
        <w:ind w:left="0"/>
        <w:rPr>
          <w:rFonts w:ascii="Arial" w:hAnsi="Arial" w:cs="Arial"/>
          <w:sz w:val="22"/>
          <w:szCs w:val="22"/>
        </w:rPr>
      </w:pPr>
      <w:r>
        <w:rPr>
          <w:rFonts w:ascii="Arial" w:hAnsi="Arial" w:cs="Arial"/>
          <w:sz w:val="22"/>
          <w:szCs w:val="22"/>
        </w:rPr>
        <w:t>Any defects noted by the user</w:t>
      </w:r>
      <w:r w:rsidR="00770807">
        <w:rPr>
          <w:rFonts w:ascii="Arial" w:hAnsi="Arial" w:cs="Arial"/>
          <w:sz w:val="22"/>
          <w:szCs w:val="22"/>
        </w:rPr>
        <w:t>-g</w:t>
      </w:r>
      <w:r>
        <w:rPr>
          <w:rFonts w:ascii="Arial" w:hAnsi="Arial" w:cs="Arial"/>
          <w:sz w:val="22"/>
          <w:szCs w:val="22"/>
        </w:rPr>
        <w:t>roup should be communicated through to the PM within the 12</w:t>
      </w:r>
      <w:r w:rsidR="00770807">
        <w:rPr>
          <w:rFonts w:ascii="Arial" w:hAnsi="Arial" w:cs="Arial"/>
          <w:sz w:val="22"/>
          <w:szCs w:val="22"/>
        </w:rPr>
        <w:t>-</w:t>
      </w:r>
      <w:r>
        <w:rPr>
          <w:rFonts w:ascii="Arial" w:hAnsi="Arial" w:cs="Arial"/>
          <w:sz w:val="22"/>
          <w:szCs w:val="22"/>
        </w:rPr>
        <w:t xml:space="preserve"> month period. Following this time, any damaged on non</w:t>
      </w:r>
      <w:r w:rsidR="00770807">
        <w:rPr>
          <w:rFonts w:ascii="Arial" w:hAnsi="Arial" w:cs="Arial"/>
          <w:sz w:val="22"/>
          <w:szCs w:val="22"/>
        </w:rPr>
        <w:t>-</w:t>
      </w:r>
      <w:r>
        <w:rPr>
          <w:rFonts w:ascii="Arial" w:hAnsi="Arial" w:cs="Arial"/>
          <w:sz w:val="22"/>
          <w:szCs w:val="22"/>
        </w:rPr>
        <w:t xml:space="preserve">functioning items should be communicated </w:t>
      </w:r>
      <w:r w:rsidR="002141DB">
        <w:rPr>
          <w:rFonts w:ascii="Arial" w:hAnsi="Arial" w:cs="Arial"/>
          <w:sz w:val="22"/>
          <w:szCs w:val="22"/>
        </w:rPr>
        <w:t xml:space="preserve">to FM Assist </w:t>
      </w:r>
      <w:r>
        <w:rPr>
          <w:rFonts w:ascii="Arial" w:hAnsi="Arial" w:cs="Arial"/>
          <w:sz w:val="22"/>
          <w:szCs w:val="22"/>
        </w:rPr>
        <w:t>via a CSR</w:t>
      </w:r>
      <w:r w:rsidR="00770807">
        <w:rPr>
          <w:rFonts w:ascii="Arial" w:hAnsi="Arial" w:cs="Arial"/>
          <w:sz w:val="22"/>
          <w:szCs w:val="22"/>
        </w:rPr>
        <w:t>.</w:t>
      </w:r>
    </w:p>
    <w:p w14:paraId="6A7EECE7" w14:textId="77777777" w:rsidR="00A66694" w:rsidRPr="00770807" w:rsidRDefault="00127EAB" w:rsidP="00AA11AA">
      <w:pPr>
        <w:pStyle w:val="BodyTextIndent3"/>
        <w:ind w:left="0"/>
        <w:rPr>
          <w:rFonts w:ascii="Arial" w:hAnsi="Arial" w:cs="Arial"/>
          <w:sz w:val="24"/>
          <w:szCs w:val="24"/>
          <w:u w:val="single"/>
        </w:rPr>
      </w:pPr>
      <w:r w:rsidRPr="00770807">
        <w:rPr>
          <w:rFonts w:ascii="Arial" w:hAnsi="Arial" w:cs="Arial"/>
          <w:sz w:val="24"/>
          <w:szCs w:val="24"/>
          <w:u w:val="single"/>
        </w:rPr>
        <w:t>2</w:t>
      </w:r>
      <w:r w:rsidR="00FF412F" w:rsidRPr="00770807">
        <w:rPr>
          <w:rFonts w:ascii="Arial" w:hAnsi="Arial" w:cs="Arial"/>
          <w:sz w:val="24"/>
          <w:szCs w:val="24"/>
          <w:u w:val="single"/>
        </w:rPr>
        <w:t>4</w:t>
      </w:r>
      <w:r w:rsidR="003D4257" w:rsidRPr="00770807">
        <w:rPr>
          <w:rFonts w:ascii="Arial" w:hAnsi="Arial" w:cs="Arial"/>
          <w:sz w:val="24"/>
          <w:szCs w:val="24"/>
          <w:u w:val="single"/>
        </w:rPr>
        <w:t>.</w:t>
      </w:r>
      <w:r w:rsidR="00D75180" w:rsidRPr="00770807">
        <w:rPr>
          <w:rFonts w:ascii="Arial" w:hAnsi="Arial" w:cs="Arial"/>
          <w:sz w:val="24"/>
          <w:szCs w:val="24"/>
          <w:u w:val="single"/>
        </w:rPr>
        <w:t xml:space="preserve">0 </w:t>
      </w:r>
      <w:r w:rsidR="003D4257" w:rsidRPr="00770807">
        <w:rPr>
          <w:rFonts w:ascii="Arial" w:hAnsi="Arial" w:cs="Arial"/>
          <w:sz w:val="24"/>
          <w:szCs w:val="24"/>
          <w:u w:val="single"/>
        </w:rPr>
        <w:t>Other Useful Contacts</w:t>
      </w:r>
      <w:r w:rsidR="00A66694" w:rsidRPr="00770807">
        <w:rPr>
          <w:rFonts w:ascii="Arial" w:hAnsi="Arial" w:cs="Arial"/>
          <w:sz w:val="24"/>
          <w:szCs w:val="24"/>
          <w:u w:val="single"/>
        </w:rPr>
        <w:t xml:space="preserve"> </w:t>
      </w:r>
    </w:p>
    <w:p w14:paraId="22533FE6" w14:textId="77777777" w:rsidR="00261E48" w:rsidRDefault="001E4240" w:rsidP="006E1BDB">
      <w:pPr>
        <w:pStyle w:val="BodyTextIndent2"/>
        <w:spacing w:line="240" w:lineRule="auto"/>
        <w:ind w:left="0"/>
        <w:rPr>
          <w:rFonts w:ascii="Arial" w:hAnsi="Arial" w:cs="Arial"/>
          <w:sz w:val="22"/>
          <w:szCs w:val="22"/>
        </w:rPr>
      </w:pPr>
      <w:r>
        <w:rPr>
          <w:rFonts w:ascii="Arial" w:hAnsi="Arial" w:cs="Arial"/>
          <w:sz w:val="22"/>
          <w:szCs w:val="22"/>
        </w:rPr>
        <w:t>Contact during Defects Period:</w:t>
      </w:r>
    </w:p>
    <w:p w14:paraId="6EC71632" w14:textId="77777777" w:rsidR="00770807" w:rsidRDefault="00770807" w:rsidP="006E1BDB">
      <w:pPr>
        <w:pStyle w:val="BodyTextIndent2"/>
        <w:spacing w:line="240" w:lineRule="auto"/>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4"/>
      </w:tblGrid>
      <w:tr w:rsidR="00770807" w:rsidRPr="003439C3" w14:paraId="6D3E1856" w14:textId="77777777" w:rsidTr="003439C3">
        <w:tc>
          <w:tcPr>
            <w:tcW w:w="3322" w:type="dxa"/>
            <w:shd w:val="clear" w:color="auto" w:fill="auto"/>
          </w:tcPr>
          <w:p w14:paraId="66AB6C7B" w14:textId="77777777" w:rsidR="00770807" w:rsidRPr="003439C3" w:rsidRDefault="00770807" w:rsidP="003439C3">
            <w:pPr>
              <w:pStyle w:val="BodyTextIndent2"/>
              <w:spacing w:line="240" w:lineRule="auto"/>
              <w:ind w:left="0"/>
              <w:rPr>
                <w:rFonts w:ascii="Arial" w:hAnsi="Arial" w:cs="Arial"/>
                <w:sz w:val="22"/>
                <w:szCs w:val="22"/>
              </w:rPr>
            </w:pPr>
            <w:r w:rsidRPr="003439C3">
              <w:rPr>
                <w:rFonts w:ascii="Arial" w:hAnsi="Arial" w:cs="Arial"/>
                <w:sz w:val="22"/>
                <w:szCs w:val="22"/>
              </w:rPr>
              <w:t>Project Manager</w:t>
            </w:r>
          </w:p>
        </w:tc>
        <w:tc>
          <w:tcPr>
            <w:tcW w:w="3323" w:type="dxa"/>
            <w:shd w:val="clear" w:color="auto" w:fill="auto"/>
          </w:tcPr>
          <w:p w14:paraId="596D8F50"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&lt;Name&gt;</w:t>
            </w:r>
          </w:p>
        </w:tc>
        <w:tc>
          <w:tcPr>
            <w:tcW w:w="3323" w:type="dxa"/>
            <w:shd w:val="clear" w:color="auto" w:fill="auto"/>
          </w:tcPr>
          <w:p w14:paraId="5B1FC7BA"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&lt;Extn&gt; / Mobile</w:t>
            </w:r>
          </w:p>
        </w:tc>
      </w:tr>
    </w:tbl>
    <w:p w14:paraId="02389F6B" w14:textId="77777777" w:rsidR="00770807" w:rsidRDefault="00770807" w:rsidP="006E1BDB">
      <w:pPr>
        <w:pStyle w:val="BodyTextIndent2"/>
        <w:spacing w:line="240" w:lineRule="auto"/>
        <w:ind w:left="0"/>
        <w:rPr>
          <w:rFonts w:ascii="Arial" w:hAnsi="Arial" w:cs="Arial"/>
          <w:sz w:val="22"/>
          <w:szCs w:val="22"/>
        </w:rPr>
      </w:pPr>
    </w:p>
    <w:p w14:paraId="51488F3B" w14:textId="77777777" w:rsidR="003D4257" w:rsidRDefault="003D4257" w:rsidP="006E1BDB">
      <w:pPr>
        <w:pStyle w:val="BodyTextIndent2"/>
        <w:spacing w:line="240" w:lineRule="auto"/>
        <w:ind w:left="0"/>
        <w:rPr>
          <w:rFonts w:ascii="Arial" w:hAnsi="Arial" w:cs="Arial"/>
          <w:sz w:val="22"/>
          <w:szCs w:val="22"/>
        </w:rPr>
      </w:pPr>
      <w:r w:rsidRPr="00AA11AA">
        <w:rPr>
          <w:rFonts w:ascii="Arial" w:hAnsi="Arial" w:cs="Arial"/>
          <w:sz w:val="22"/>
          <w:szCs w:val="22"/>
        </w:rPr>
        <w:t>Other useful contacts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246"/>
        <w:gridCol w:w="3241"/>
      </w:tblGrid>
      <w:tr w:rsidR="00770807" w:rsidRPr="003439C3" w14:paraId="53046C05" w14:textId="77777777" w:rsidTr="003439C3">
        <w:tc>
          <w:tcPr>
            <w:tcW w:w="3322" w:type="dxa"/>
            <w:shd w:val="clear" w:color="auto" w:fill="auto"/>
          </w:tcPr>
          <w:p w14:paraId="67ABAF96" w14:textId="77777777" w:rsidR="00770807" w:rsidRPr="003439C3" w:rsidRDefault="00770807" w:rsidP="003439C3">
            <w:pPr>
              <w:pStyle w:val="BodyTextIndent2"/>
              <w:spacing w:line="240" w:lineRule="auto"/>
              <w:ind w:left="0"/>
              <w:rPr>
                <w:rFonts w:ascii="Arial" w:hAnsi="Arial" w:cs="Arial"/>
                <w:sz w:val="22"/>
                <w:szCs w:val="22"/>
              </w:rPr>
            </w:pPr>
          </w:p>
        </w:tc>
        <w:tc>
          <w:tcPr>
            <w:tcW w:w="3323" w:type="dxa"/>
            <w:shd w:val="clear" w:color="auto" w:fill="auto"/>
          </w:tcPr>
          <w:p w14:paraId="407C0694" w14:textId="77777777" w:rsidR="00770807" w:rsidRPr="003439C3" w:rsidRDefault="00770807" w:rsidP="003439C3">
            <w:pPr>
              <w:pStyle w:val="BodyTextIndent2"/>
              <w:spacing w:line="240" w:lineRule="auto"/>
              <w:ind w:left="0"/>
              <w:rPr>
                <w:rFonts w:ascii="Arial" w:hAnsi="Arial" w:cs="Arial"/>
                <w:color w:val="FF0000"/>
                <w:sz w:val="22"/>
                <w:szCs w:val="22"/>
              </w:rPr>
            </w:pPr>
          </w:p>
        </w:tc>
        <w:tc>
          <w:tcPr>
            <w:tcW w:w="3323" w:type="dxa"/>
            <w:shd w:val="clear" w:color="auto" w:fill="auto"/>
          </w:tcPr>
          <w:p w14:paraId="7115239F" w14:textId="77777777" w:rsidR="00770807" w:rsidRPr="003439C3" w:rsidRDefault="00770807" w:rsidP="003439C3">
            <w:pPr>
              <w:pStyle w:val="BodyTextIndent2"/>
              <w:spacing w:line="240" w:lineRule="auto"/>
              <w:ind w:left="0"/>
              <w:rPr>
                <w:rFonts w:ascii="Arial" w:hAnsi="Arial" w:cs="Arial"/>
                <w:color w:val="FF0000"/>
                <w:sz w:val="22"/>
                <w:szCs w:val="22"/>
              </w:rPr>
            </w:pPr>
          </w:p>
        </w:tc>
      </w:tr>
      <w:tr w:rsidR="00770807" w:rsidRPr="003439C3" w14:paraId="1276102E" w14:textId="77777777" w:rsidTr="003439C3">
        <w:tc>
          <w:tcPr>
            <w:tcW w:w="3322" w:type="dxa"/>
            <w:shd w:val="clear" w:color="auto" w:fill="auto"/>
          </w:tcPr>
          <w:p w14:paraId="6BB0CCF6" w14:textId="77777777" w:rsidR="00770807" w:rsidRPr="003439C3" w:rsidRDefault="00770807" w:rsidP="003439C3">
            <w:pPr>
              <w:pStyle w:val="BodyTextIndent2"/>
              <w:spacing w:line="240" w:lineRule="auto"/>
              <w:ind w:left="0"/>
              <w:rPr>
                <w:rFonts w:ascii="Arial" w:hAnsi="Arial" w:cs="Arial"/>
                <w:sz w:val="22"/>
                <w:szCs w:val="22"/>
              </w:rPr>
            </w:pPr>
            <w:r w:rsidRPr="003439C3">
              <w:rPr>
                <w:rFonts w:ascii="Arial" w:hAnsi="Arial" w:cs="Arial"/>
                <w:sz w:val="22"/>
                <w:szCs w:val="22"/>
              </w:rPr>
              <w:t>Campus Facilities Manager</w:t>
            </w:r>
          </w:p>
        </w:tc>
        <w:tc>
          <w:tcPr>
            <w:tcW w:w="3323" w:type="dxa"/>
            <w:shd w:val="clear" w:color="auto" w:fill="auto"/>
          </w:tcPr>
          <w:p w14:paraId="78B3EEB4"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&lt;Name&gt;</w:t>
            </w:r>
          </w:p>
        </w:tc>
        <w:tc>
          <w:tcPr>
            <w:tcW w:w="3323" w:type="dxa"/>
            <w:shd w:val="clear" w:color="auto" w:fill="auto"/>
          </w:tcPr>
          <w:p w14:paraId="29D95A9D"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&lt;Extn&gt;</w:t>
            </w:r>
          </w:p>
        </w:tc>
      </w:tr>
      <w:tr w:rsidR="00770807" w:rsidRPr="003439C3" w14:paraId="11B38E4B" w14:textId="77777777" w:rsidTr="003439C3">
        <w:tc>
          <w:tcPr>
            <w:tcW w:w="3322" w:type="dxa"/>
            <w:shd w:val="clear" w:color="auto" w:fill="auto"/>
          </w:tcPr>
          <w:p w14:paraId="565771B4" w14:textId="77777777" w:rsidR="00770807" w:rsidRPr="003439C3" w:rsidRDefault="00770807" w:rsidP="003439C3">
            <w:pPr>
              <w:pStyle w:val="BodyTextIndent2"/>
              <w:spacing w:line="240" w:lineRule="auto"/>
              <w:ind w:left="0"/>
              <w:rPr>
                <w:rFonts w:ascii="Arial" w:hAnsi="Arial" w:cs="Arial"/>
                <w:sz w:val="22"/>
                <w:szCs w:val="22"/>
              </w:rPr>
            </w:pPr>
            <w:r w:rsidRPr="003439C3">
              <w:rPr>
                <w:rFonts w:ascii="Arial" w:hAnsi="Arial" w:cs="Arial"/>
                <w:sz w:val="22"/>
                <w:szCs w:val="22"/>
              </w:rPr>
              <w:t>Campus Services Coordinator</w:t>
            </w:r>
          </w:p>
        </w:tc>
        <w:tc>
          <w:tcPr>
            <w:tcW w:w="3323" w:type="dxa"/>
            <w:shd w:val="clear" w:color="auto" w:fill="auto"/>
          </w:tcPr>
          <w:p w14:paraId="73B1DAAF"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&lt;Name&gt;</w:t>
            </w:r>
          </w:p>
        </w:tc>
        <w:tc>
          <w:tcPr>
            <w:tcW w:w="3323" w:type="dxa"/>
            <w:shd w:val="clear" w:color="auto" w:fill="auto"/>
          </w:tcPr>
          <w:p w14:paraId="091F52AE"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&lt;Extn&gt;</w:t>
            </w:r>
          </w:p>
        </w:tc>
      </w:tr>
      <w:tr w:rsidR="00770807" w:rsidRPr="003439C3" w14:paraId="6D095293" w14:textId="77777777" w:rsidTr="003439C3">
        <w:tc>
          <w:tcPr>
            <w:tcW w:w="3322" w:type="dxa"/>
            <w:shd w:val="clear" w:color="auto" w:fill="auto"/>
          </w:tcPr>
          <w:p w14:paraId="306685C0" w14:textId="77777777" w:rsidR="00770807" w:rsidRPr="003439C3" w:rsidRDefault="00770807" w:rsidP="003439C3">
            <w:pPr>
              <w:pStyle w:val="BodyTextIndent2"/>
              <w:spacing w:line="240" w:lineRule="auto"/>
              <w:ind w:left="0"/>
              <w:rPr>
                <w:rFonts w:ascii="Arial" w:hAnsi="Arial" w:cs="Arial"/>
                <w:sz w:val="22"/>
                <w:szCs w:val="22"/>
              </w:rPr>
            </w:pPr>
            <w:r w:rsidRPr="003439C3">
              <w:rPr>
                <w:rFonts w:ascii="Arial" w:hAnsi="Arial" w:cs="Arial"/>
                <w:sz w:val="22"/>
                <w:szCs w:val="22"/>
              </w:rPr>
              <w:t>WHS Services</w:t>
            </w:r>
          </w:p>
        </w:tc>
        <w:tc>
          <w:tcPr>
            <w:tcW w:w="3323" w:type="dxa"/>
            <w:shd w:val="clear" w:color="auto" w:fill="auto"/>
          </w:tcPr>
          <w:p w14:paraId="6825DA8F"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&lt;Name&gt;</w:t>
            </w:r>
          </w:p>
        </w:tc>
        <w:tc>
          <w:tcPr>
            <w:tcW w:w="3323" w:type="dxa"/>
            <w:shd w:val="clear" w:color="auto" w:fill="auto"/>
          </w:tcPr>
          <w:p w14:paraId="0F3E888D"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&lt;Extn&gt;</w:t>
            </w:r>
          </w:p>
        </w:tc>
      </w:tr>
      <w:tr w:rsidR="00770807" w:rsidRPr="003439C3" w14:paraId="002D5D5E" w14:textId="77777777" w:rsidTr="003439C3">
        <w:tc>
          <w:tcPr>
            <w:tcW w:w="3322" w:type="dxa"/>
            <w:shd w:val="clear" w:color="auto" w:fill="auto"/>
          </w:tcPr>
          <w:p w14:paraId="19B1CAF0" w14:textId="77777777" w:rsidR="00770807" w:rsidRPr="003439C3" w:rsidRDefault="00770807" w:rsidP="003439C3">
            <w:pPr>
              <w:tabs>
                <w:tab w:val="left" w:pos="3960"/>
                <w:tab w:val="left" w:pos="6237"/>
              </w:tabs>
              <w:rPr>
                <w:rFonts w:ascii="Arial" w:hAnsi="Arial" w:cs="Arial"/>
              </w:rPr>
            </w:pPr>
            <w:r w:rsidRPr="003439C3">
              <w:rPr>
                <w:rFonts w:ascii="Arial" w:hAnsi="Arial" w:cs="Arial"/>
                <w:sz w:val="22"/>
                <w:szCs w:val="22"/>
              </w:rPr>
              <w:t>ISTS Help Desk</w:t>
            </w:r>
          </w:p>
        </w:tc>
        <w:tc>
          <w:tcPr>
            <w:tcW w:w="3323" w:type="dxa"/>
            <w:shd w:val="clear" w:color="auto" w:fill="auto"/>
          </w:tcPr>
          <w:p w14:paraId="54C324A4"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&lt;Name&gt;</w:t>
            </w:r>
          </w:p>
        </w:tc>
        <w:tc>
          <w:tcPr>
            <w:tcW w:w="3323" w:type="dxa"/>
            <w:shd w:val="clear" w:color="auto" w:fill="auto"/>
          </w:tcPr>
          <w:p w14:paraId="5D617E0B" w14:textId="77777777" w:rsidR="00770807" w:rsidRPr="003439C3" w:rsidRDefault="00770807" w:rsidP="003439C3">
            <w:pPr>
              <w:pStyle w:val="BodyTextIndent2"/>
              <w:spacing w:line="240" w:lineRule="auto"/>
              <w:ind w:left="0"/>
              <w:rPr>
                <w:rFonts w:ascii="Arial" w:hAnsi="Arial" w:cs="Arial"/>
                <w:color w:val="FF0000"/>
                <w:sz w:val="22"/>
                <w:szCs w:val="22"/>
              </w:rPr>
            </w:pPr>
            <w:r w:rsidRPr="003439C3">
              <w:rPr>
                <w:rFonts w:ascii="Arial" w:hAnsi="Arial" w:cs="Arial"/>
                <w:color w:val="FF0000"/>
                <w:sz w:val="22"/>
                <w:szCs w:val="22"/>
              </w:rPr>
              <w:t>&lt;Extn&gt;</w:t>
            </w:r>
          </w:p>
        </w:tc>
      </w:tr>
    </w:tbl>
    <w:p w14:paraId="67638BCE" w14:textId="77777777" w:rsidR="00770807" w:rsidRPr="00AA11AA" w:rsidRDefault="00770807" w:rsidP="006E1BDB">
      <w:pPr>
        <w:pStyle w:val="BodyTextIndent2"/>
        <w:spacing w:line="240" w:lineRule="auto"/>
        <w:ind w:left="0"/>
        <w:rPr>
          <w:rFonts w:ascii="Arial" w:hAnsi="Arial" w:cs="Arial"/>
          <w:sz w:val="22"/>
          <w:szCs w:val="22"/>
        </w:rPr>
      </w:pPr>
    </w:p>
    <w:p w14:paraId="70F74190" w14:textId="77777777" w:rsidR="003D4257" w:rsidRDefault="003D4257" w:rsidP="003D4257">
      <w:pPr>
        <w:rPr>
          <w:rFonts w:ascii="Arial" w:hAnsi="Arial" w:cs="Arial"/>
        </w:rPr>
      </w:pPr>
    </w:p>
    <w:p w14:paraId="589B36D5" w14:textId="77777777" w:rsidR="003D4257" w:rsidRDefault="003D4257" w:rsidP="003D4257">
      <w:pPr>
        <w:rPr>
          <w:rFonts w:ascii="Arial" w:hAnsi="Arial" w:cs="Arial"/>
        </w:rPr>
      </w:pPr>
    </w:p>
    <w:p w14:paraId="55937D97" w14:textId="77777777" w:rsidR="000946ED" w:rsidRDefault="000946ED" w:rsidP="003D4257">
      <w:pPr>
        <w:pStyle w:val="Header"/>
        <w:rPr>
          <w:rFonts w:ascii="Arial" w:hAnsi="Arial" w:cs="Arial"/>
          <w:b/>
          <w:sz w:val="22"/>
        </w:rPr>
        <w:sectPr w:rsidR="000946ED" w:rsidSect="00F974FA">
          <w:headerReference w:type="default" r:id="rId25"/>
          <w:type w:val="continuous"/>
          <w:pgSz w:w="11906" w:h="16838"/>
          <w:pgMar w:top="1440" w:right="1077" w:bottom="1134" w:left="1077" w:header="709" w:footer="709" w:gutter="0"/>
          <w:cols w:space="708"/>
          <w:docGrid w:linePitch="360"/>
        </w:sectPr>
      </w:pPr>
    </w:p>
    <w:p w14:paraId="1645FF7F" w14:textId="77777777" w:rsidR="000946ED" w:rsidRPr="00653641" w:rsidRDefault="00347CBF" w:rsidP="00653641">
      <w:pPr>
        <w:pBdr>
          <w:bottom w:val="single" w:sz="4" w:space="1" w:color="auto"/>
        </w:pBdr>
        <w:tabs>
          <w:tab w:val="left" w:pos="5040"/>
          <w:tab w:val="left" w:pos="12060"/>
        </w:tabs>
        <w:spacing w:before="400" w:after="200"/>
        <w:jc w:val="both"/>
        <w:rPr>
          <w:rFonts w:ascii="Arial" w:hAnsi="Arial" w:cs="Arial"/>
          <w:b/>
          <w:sz w:val="28"/>
        </w:rPr>
      </w:pPr>
      <w:r w:rsidRPr="00653641">
        <w:rPr>
          <w:rFonts w:ascii="Arial" w:hAnsi="Arial" w:cs="Arial"/>
          <w:b/>
          <w:sz w:val="28"/>
        </w:rPr>
        <w:lastRenderedPageBreak/>
        <w:t>Computer Relocation For</w:t>
      </w:r>
      <w:r w:rsidR="00537318" w:rsidRPr="00653641">
        <w:rPr>
          <w:rFonts w:ascii="Arial" w:hAnsi="Arial" w:cs="Arial"/>
          <w:b/>
          <w:sz w:val="28"/>
        </w:rPr>
        <w:t>m</w:t>
      </w:r>
    </w:p>
    <w:p w14:paraId="1667655C" w14:textId="77777777" w:rsidR="00DF60E7" w:rsidRPr="00271FF9" w:rsidRDefault="00A02C15" w:rsidP="00DF60E7">
      <w:pPr>
        <w:pStyle w:val="Heading1"/>
        <w:tabs>
          <w:tab w:val="left" w:pos="1701"/>
        </w:tabs>
        <w:rPr>
          <w:rFonts w:cs="Arial"/>
          <w:b/>
          <w:i w:val="0"/>
          <w:color w:val="FF0000"/>
          <w:sz w:val="20"/>
        </w:rPr>
      </w:pPr>
      <w:r w:rsidRPr="00271FF9">
        <w:rPr>
          <w:rFonts w:cs="Arial"/>
          <w:b/>
          <w:i w:val="0"/>
          <w:sz w:val="20"/>
        </w:rPr>
        <w:t>For</w:t>
      </w:r>
      <w:r w:rsidR="00DF60E7" w:rsidRPr="00271FF9">
        <w:rPr>
          <w:rFonts w:cs="Arial"/>
          <w:b/>
          <w:i w:val="0"/>
          <w:sz w:val="20"/>
        </w:rPr>
        <w:t>:</w:t>
      </w:r>
      <w:r w:rsidRPr="00271FF9">
        <w:rPr>
          <w:rFonts w:cs="Arial"/>
          <w:b/>
          <w:i w:val="0"/>
          <w:sz w:val="20"/>
        </w:rPr>
        <w:tab/>
      </w:r>
      <w:r w:rsidR="00770807">
        <w:rPr>
          <w:rFonts w:cs="Arial"/>
          <w:b/>
          <w:i w:val="0"/>
          <w:color w:val="FF0000"/>
          <w:sz w:val="20"/>
        </w:rPr>
        <w:t>&lt;</w:t>
      </w:r>
      <w:r w:rsidR="00537318">
        <w:rPr>
          <w:rFonts w:cs="Arial"/>
          <w:b/>
          <w:i w:val="0"/>
          <w:color w:val="FF0000"/>
          <w:sz w:val="20"/>
        </w:rPr>
        <w:t xml:space="preserve">Business </w:t>
      </w:r>
      <w:r w:rsidR="00DF60E7" w:rsidRPr="00271FF9">
        <w:rPr>
          <w:rFonts w:cs="Arial"/>
          <w:b/>
          <w:i w:val="0"/>
          <w:color w:val="FF0000"/>
          <w:sz w:val="20"/>
        </w:rPr>
        <w:t>Unit</w:t>
      </w:r>
      <w:r w:rsidR="00770807">
        <w:rPr>
          <w:rFonts w:cs="Arial"/>
          <w:b/>
          <w:i w:val="0"/>
          <w:color w:val="FF0000"/>
          <w:sz w:val="20"/>
        </w:rPr>
        <w:t>&gt;</w:t>
      </w:r>
    </w:p>
    <w:p w14:paraId="17A83312" w14:textId="77777777" w:rsidR="00A02C15" w:rsidRPr="00770807" w:rsidRDefault="00DF60E7" w:rsidP="00A02C15">
      <w:pPr>
        <w:pStyle w:val="Heading1"/>
        <w:tabs>
          <w:tab w:val="left" w:pos="1701"/>
        </w:tabs>
        <w:rPr>
          <w:rFonts w:cs="Arial"/>
          <w:b/>
          <w:i w:val="0"/>
          <w:color w:val="FF0000"/>
          <w:sz w:val="20"/>
        </w:rPr>
      </w:pPr>
      <w:r w:rsidRPr="00271FF9">
        <w:rPr>
          <w:rFonts w:cs="Arial"/>
          <w:b/>
          <w:i w:val="0"/>
          <w:sz w:val="20"/>
        </w:rPr>
        <w:t>M</w:t>
      </w:r>
      <w:r w:rsidR="00A02C15" w:rsidRPr="00271FF9">
        <w:rPr>
          <w:rFonts w:cs="Arial"/>
          <w:b/>
          <w:i w:val="0"/>
          <w:sz w:val="20"/>
        </w:rPr>
        <w:t>oving from</w:t>
      </w:r>
      <w:r w:rsidR="00271FF9">
        <w:rPr>
          <w:rFonts w:cs="Arial"/>
          <w:b/>
          <w:i w:val="0"/>
          <w:sz w:val="20"/>
        </w:rPr>
        <w:t>:</w:t>
      </w:r>
      <w:r w:rsidR="00A02C15" w:rsidRPr="00271FF9">
        <w:rPr>
          <w:rFonts w:cs="Arial"/>
          <w:b/>
          <w:i w:val="0"/>
          <w:sz w:val="20"/>
        </w:rPr>
        <w:tab/>
      </w:r>
      <w:r w:rsidR="00770807" w:rsidRPr="00770807">
        <w:rPr>
          <w:rFonts w:cs="Arial"/>
          <w:b/>
          <w:i w:val="0"/>
          <w:color w:val="FF0000"/>
          <w:sz w:val="20"/>
        </w:rPr>
        <w:t>&lt;</w:t>
      </w:r>
      <w:r w:rsidRPr="00271FF9">
        <w:rPr>
          <w:rFonts w:cs="Arial"/>
          <w:b/>
          <w:i w:val="0"/>
          <w:color w:val="FF0000"/>
          <w:sz w:val="20"/>
        </w:rPr>
        <w:t>C</w:t>
      </w:r>
      <w:r w:rsidR="00A02C15" w:rsidRPr="00271FF9">
        <w:rPr>
          <w:rFonts w:cs="Arial"/>
          <w:b/>
          <w:i w:val="0"/>
          <w:color w:val="FF0000"/>
          <w:sz w:val="20"/>
        </w:rPr>
        <w:t>urrent location: Level, Building, Campus</w:t>
      </w:r>
      <w:r w:rsidR="00770807">
        <w:rPr>
          <w:rFonts w:cs="Arial"/>
          <w:b/>
          <w:i w:val="0"/>
          <w:color w:val="FF0000"/>
          <w:sz w:val="20"/>
        </w:rPr>
        <w:t>&gt;</w:t>
      </w:r>
    </w:p>
    <w:p w14:paraId="2ABBF94E" w14:textId="77777777" w:rsidR="00A02C15" w:rsidRPr="00770807" w:rsidRDefault="00271FF9" w:rsidP="00A02C15">
      <w:pPr>
        <w:pStyle w:val="Heading1"/>
        <w:tabs>
          <w:tab w:val="left" w:pos="1701"/>
        </w:tabs>
        <w:rPr>
          <w:rFonts w:cs="Arial"/>
          <w:b/>
          <w:i w:val="0"/>
          <w:color w:val="FF0000"/>
          <w:sz w:val="20"/>
        </w:rPr>
      </w:pPr>
      <w:r>
        <w:rPr>
          <w:rFonts w:cs="Arial"/>
          <w:b/>
          <w:i w:val="0"/>
          <w:sz w:val="20"/>
        </w:rPr>
        <w:t>T</w:t>
      </w:r>
      <w:r w:rsidR="00A02C15" w:rsidRPr="00271FF9">
        <w:rPr>
          <w:rFonts w:cs="Arial"/>
          <w:b/>
          <w:i w:val="0"/>
          <w:sz w:val="20"/>
        </w:rPr>
        <w:t>o</w:t>
      </w:r>
      <w:r>
        <w:rPr>
          <w:rFonts w:cs="Arial"/>
          <w:b/>
          <w:i w:val="0"/>
          <w:sz w:val="20"/>
        </w:rPr>
        <w:t>:</w:t>
      </w:r>
      <w:r w:rsidR="00A02C15" w:rsidRPr="00271FF9">
        <w:rPr>
          <w:rFonts w:cs="Arial"/>
          <w:b/>
          <w:i w:val="0"/>
          <w:sz w:val="20"/>
        </w:rPr>
        <w:tab/>
      </w:r>
      <w:r w:rsidR="00770807" w:rsidRPr="00770807">
        <w:rPr>
          <w:rFonts w:cs="Arial"/>
          <w:b/>
          <w:i w:val="0"/>
          <w:color w:val="FF0000"/>
          <w:sz w:val="20"/>
        </w:rPr>
        <w:t>&lt;</w:t>
      </w:r>
      <w:r w:rsidR="00DF60E7" w:rsidRPr="00271FF9">
        <w:rPr>
          <w:rFonts w:cs="Arial"/>
          <w:b/>
          <w:i w:val="0"/>
          <w:color w:val="FF0000"/>
          <w:sz w:val="20"/>
        </w:rPr>
        <w:t>N</w:t>
      </w:r>
      <w:r w:rsidR="00A02C15" w:rsidRPr="00271FF9">
        <w:rPr>
          <w:rFonts w:cs="Arial"/>
          <w:b/>
          <w:i w:val="0"/>
          <w:color w:val="FF0000"/>
          <w:sz w:val="20"/>
        </w:rPr>
        <w:t>ew location: Level, Building, Campus</w:t>
      </w:r>
      <w:r w:rsidR="00770807">
        <w:rPr>
          <w:rFonts w:cs="Arial"/>
          <w:b/>
          <w:i w:val="0"/>
          <w:color w:val="FF0000"/>
          <w:sz w:val="20"/>
        </w:rPr>
        <w:t>&gt;</w:t>
      </w:r>
    </w:p>
    <w:p w14:paraId="0857EEEB" w14:textId="77777777" w:rsidR="000946ED" w:rsidRPr="000946ED" w:rsidRDefault="000946ED" w:rsidP="000946ED">
      <w:pPr>
        <w:pStyle w:val="Header"/>
        <w:rPr>
          <w:rFonts w:ascii="Arial" w:hAnsi="Arial" w:cs="Arial"/>
        </w:rPr>
      </w:pPr>
    </w:p>
    <w:tbl>
      <w:tblPr>
        <w:tblW w:w="12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20"/>
        <w:gridCol w:w="1397"/>
        <w:gridCol w:w="1080"/>
        <w:gridCol w:w="943"/>
        <w:gridCol w:w="1080"/>
        <w:gridCol w:w="900"/>
        <w:gridCol w:w="1276"/>
        <w:gridCol w:w="1462"/>
      </w:tblGrid>
      <w:tr w:rsidR="00537318" w:rsidRPr="00172680" w14:paraId="49C51054" w14:textId="77777777" w:rsidTr="00AA11AA">
        <w:tblPrEx>
          <w:tblCellMar>
            <w:top w:w="0" w:type="dxa"/>
            <w:bottom w:w="0" w:type="dxa"/>
          </w:tblCellMar>
        </w:tblPrEx>
        <w:tc>
          <w:tcPr>
            <w:tcW w:w="2268" w:type="dxa"/>
            <w:shd w:val="pct20" w:color="auto" w:fill="FFFFFF"/>
          </w:tcPr>
          <w:p w14:paraId="30756F16" w14:textId="77777777" w:rsidR="00537318" w:rsidRPr="00172680" w:rsidRDefault="00537318" w:rsidP="00C32C05">
            <w:pPr>
              <w:spacing w:before="160" w:after="160"/>
              <w:jc w:val="center"/>
              <w:rPr>
                <w:rFonts w:ascii="Arial" w:hAnsi="Arial" w:cs="Arial"/>
                <w:b/>
                <w:sz w:val="20"/>
              </w:rPr>
            </w:pPr>
            <w:r w:rsidRPr="00172680">
              <w:rPr>
                <w:rFonts w:ascii="Arial" w:hAnsi="Arial" w:cs="Arial"/>
                <w:b/>
                <w:sz w:val="20"/>
              </w:rPr>
              <w:t>Name</w:t>
            </w:r>
          </w:p>
        </w:tc>
        <w:tc>
          <w:tcPr>
            <w:tcW w:w="1620" w:type="dxa"/>
            <w:shd w:val="pct20" w:color="auto" w:fill="FFFFFF"/>
          </w:tcPr>
          <w:p w14:paraId="24335DEF" w14:textId="77777777" w:rsidR="00537318" w:rsidRPr="00172680" w:rsidRDefault="00537318" w:rsidP="00C32C05">
            <w:pPr>
              <w:spacing w:before="160" w:after="160"/>
              <w:jc w:val="center"/>
              <w:rPr>
                <w:rFonts w:ascii="Arial" w:hAnsi="Arial" w:cs="Arial"/>
                <w:b/>
                <w:sz w:val="20"/>
              </w:rPr>
            </w:pPr>
            <w:r w:rsidRPr="00172680">
              <w:rPr>
                <w:rFonts w:ascii="Arial" w:hAnsi="Arial" w:cs="Arial"/>
                <w:b/>
                <w:sz w:val="20"/>
              </w:rPr>
              <w:t>Equipment Description</w:t>
            </w:r>
          </w:p>
        </w:tc>
        <w:tc>
          <w:tcPr>
            <w:tcW w:w="1397" w:type="dxa"/>
            <w:shd w:val="pct20" w:color="auto" w:fill="FFFFFF"/>
          </w:tcPr>
          <w:p w14:paraId="61A7637A" w14:textId="77777777" w:rsidR="00537318" w:rsidRPr="00172680" w:rsidRDefault="00537318" w:rsidP="00C32C05">
            <w:pPr>
              <w:spacing w:before="160" w:after="160"/>
              <w:jc w:val="center"/>
              <w:rPr>
                <w:rFonts w:ascii="Arial" w:hAnsi="Arial" w:cs="Arial"/>
                <w:b/>
                <w:sz w:val="20"/>
              </w:rPr>
            </w:pPr>
            <w:r w:rsidRPr="00172680">
              <w:rPr>
                <w:rFonts w:ascii="Arial" w:hAnsi="Arial" w:cs="Arial"/>
                <w:b/>
                <w:sz w:val="20"/>
              </w:rPr>
              <w:t xml:space="preserve">UniSA </w:t>
            </w:r>
            <w:r>
              <w:rPr>
                <w:rFonts w:ascii="Arial" w:hAnsi="Arial" w:cs="Arial"/>
                <w:b/>
                <w:sz w:val="20"/>
              </w:rPr>
              <w:t>Blue Plate No.</w:t>
            </w:r>
          </w:p>
        </w:tc>
        <w:tc>
          <w:tcPr>
            <w:tcW w:w="1080" w:type="dxa"/>
            <w:shd w:val="pct20" w:color="auto" w:fill="FFFFFF"/>
          </w:tcPr>
          <w:p w14:paraId="6DA02E5D" w14:textId="77777777" w:rsidR="00537318" w:rsidRPr="00172680" w:rsidRDefault="00537318" w:rsidP="00C32C05">
            <w:pPr>
              <w:spacing w:before="160" w:after="160"/>
              <w:jc w:val="center"/>
              <w:rPr>
                <w:rFonts w:ascii="Arial" w:hAnsi="Arial" w:cs="Arial"/>
                <w:b/>
                <w:sz w:val="20"/>
              </w:rPr>
            </w:pPr>
            <w:r w:rsidRPr="00172680">
              <w:rPr>
                <w:rFonts w:ascii="Arial" w:hAnsi="Arial" w:cs="Arial"/>
                <w:b/>
                <w:sz w:val="20"/>
              </w:rPr>
              <w:t>Current Room Number</w:t>
            </w:r>
          </w:p>
        </w:tc>
        <w:tc>
          <w:tcPr>
            <w:tcW w:w="943" w:type="dxa"/>
            <w:shd w:val="pct20" w:color="auto" w:fill="FFFFFF"/>
          </w:tcPr>
          <w:p w14:paraId="351F86F8" w14:textId="77777777" w:rsidR="00537318" w:rsidRPr="00172680" w:rsidRDefault="00537318" w:rsidP="00C32C05">
            <w:pPr>
              <w:spacing w:before="160" w:after="160"/>
              <w:jc w:val="center"/>
              <w:rPr>
                <w:rFonts w:ascii="Arial" w:hAnsi="Arial" w:cs="Arial"/>
                <w:b/>
                <w:sz w:val="20"/>
              </w:rPr>
            </w:pPr>
            <w:r w:rsidRPr="00172680">
              <w:rPr>
                <w:rFonts w:ascii="Arial" w:hAnsi="Arial" w:cs="Arial"/>
                <w:b/>
                <w:sz w:val="20"/>
              </w:rPr>
              <w:t xml:space="preserve">From </w:t>
            </w:r>
            <w:r>
              <w:rPr>
                <w:rFonts w:ascii="Arial" w:hAnsi="Arial" w:cs="Arial"/>
                <w:b/>
                <w:sz w:val="20"/>
              </w:rPr>
              <w:t xml:space="preserve">Data </w:t>
            </w:r>
            <w:r w:rsidRPr="00172680">
              <w:rPr>
                <w:rFonts w:ascii="Arial" w:hAnsi="Arial" w:cs="Arial"/>
                <w:b/>
                <w:sz w:val="20"/>
              </w:rPr>
              <w:t>Point</w:t>
            </w:r>
          </w:p>
        </w:tc>
        <w:tc>
          <w:tcPr>
            <w:tcW w:w="1080" w:type="dxa"/>
            <w:shd w:val="pct20" w:color="auto" w:fill="FFFFFF"/>
          </w:tcPr>
          <w:p w14:paraId="1589A233" w14:textId="77777777" w:rsidR="00537318" w:rsidRPr="00172680" w:rsidRDefault="00537318" w:rsidP="00C32C05">
            <w:pPr>
              <w:spacing w:before="160" w:after="160"/>
              <w:jc w:val="center"/>
              <w:rPr>
                <w:rFonts w:ascii="Arial" w:hAnsi="Arial" w:cs="Arial"/>
                <w:b/>
                <w:sz w:val="20"/>
              </w:rPr>
            </w:pPr>
            <w:r w:rsidRPr="00172680">
              <w:rPr>
                <w:rFonts w:ascii="Arial" w:hAnsi="Arial" w:cs="Arial"/>
                <w:b/>
                <w:sz w:val="20"/>
              </w:rPr>
              <w:t>New Room Number</w:t>
            </w:r>
          </w:p>
        </w:tc>
        <w:tc>
          <w:tcPr>
            <w:tcW w:w="900" w:type="dxa"/>
            <w:shd w:val="pct20" w:color="auto" w:fill="FFFFFF"/>
          </w:tcPr>
          <w:p w14:paraId="5C204AA7" w14:textId="77777777" w:rsidR="00537318" w:rsidRPr="00172680" w:rsidRDefault="00537318" w:rsidP="00C32C05">
            <w:pPr>
              <w:spacing w:before="160" w:after="160"/>
              <w:jc w:val="center"/>
              <w:rPr>
                <w:rFonts w:ascii="Arial" w:hAnsi="Arial" w:cs="Arial"/>
                <w:b/>
                <w:sz w:val="20"/>
              </w:rPr>
            </w:pPr>
            <w:r w:rsidRPr="00172680">
              <w:rPr>
                <w:rFonts w:ascii="Arial" w:hAnsi="Arial" w:cs="Arial"/>
                <w:b/>
                <w:sz w:val="20"/>
              </w:rPr>
              <w:t xml:space="preserve">To </w:t>
            </w:r>
            <w:r>
              <w:rPr>
                <w:rFonts w:ascii="Arial" w:hAnsi="Arial" w:cs="Arial"/>
                <w:b/>
                <w:sz w:val="20"/>
              </w:rPr>
              <w:t xml:space="preserve">Data </w:t>
            </w:r>
            <w:r w:rsidRPr="00172680">
              <w:rPr>
                <w:rFonts w:ascii="Arial" w:hAnsi="Arial" w:cs="Arial"/>
                <w:b/>
                <w:sz w:val="20"/>
              </w:rPr>
              <w:t>Point</w:t>
            </w:r>
          </w:p>
        </w:tc>
        <w:tc>
          <w:tcPr>
            <w:tcW w:w="1276" w:type="dxa"/>
            <w:shd w:val="pct20" w:color="auto" w:fill="FFFFFF"/>
          </w:tcPr>
          <w:p w14:paraId="5DDCD77C" w14:textId="77777777" w:rsidR="00537318" w:rsidRPr="00172680" w:rsidRDefault="00537318" w:rsidP="00C32C05">
            <w:pPr>
              <w:spacing w:before="160" w:after="160"/>
              <w:jc w:val="center"/>
              <w:rPr>
                <w:rFonts w:ascii="Arial" w:hAnsi="Arial" w:cs="Arial"/>
                <w:b/>
                <w:sz w:val="20"/>
              </w:rPr>
            </w:pPr>
            <w:r w:rsidRPr="00172680">
              <w:rPr>
                <w:rFonts w:ascii="Arial" w:hAnsi="Arial" w:cs="Arial"/>
                <w:b/>
                <w:sz w:val="20"/>
              </w:rPr>
              <w:t>Length of Cabling Required</w:t>
            </w:r>
          </w:p>
        </w:tc>
        <w:tc>
          <w:tcPr>
            <w:tcW w:w="1462" w:type="dxa"/>
            <w:shd w:val="pct20" w:color="auto" w:fill="FFFFFF"/>
          </w:tcPr>
          <w:p w14:paraId="7C43A2AF" w14:textId="77777777" w:rsidR="00537318" w:rsidRPr="00172680" w:rsidRDefault="00537318" w:rsidP="00C32C05">
            <w:pPr>
              <w:spacing w:before="160" w:after="160"/>
              <w:jc w:val="center"/>
              <w:rPr>
                <w:rFonts w:ascii="Arial" w:hAnsi="Arial" w:cs="Arial"/>
                <w:b/>
                <w:sz w:val="20"/>
              </w:rPr>
            </w:pPr>
            <w:r w:rsidRPr="00172680">
              <w:rPr>
                <w:rFonts w:ascii="Arial" w:hAnsi="Arial" w:cs="Arial"/>
                <w:b/>
                <w:sz w:val="20"/>
              </w:rPr>
              <w:t>Relocation Date and Time AM/PM</w:t>
            </w:r>
          </w:p>
        </w:tc>
      </w:tr>
      <w:tr w:rsidR="00537318" w:rsidRPr="000946ED" w14:paraId="4EABD1F7" w14:textId="77777777" w:rsidTr="00AA11AA">
        <w:tblPrEx>
          <w:tblCellMar>
            <w:top w:w="0" w:type="dxa"/>
            <w:bottom w:w="0" w:type="dxa"/>
          </w:tblCellMar>
        </w:tblPrEx>
        <w:tc>
          <w:tcPr>
            <w:tcW w:w="2268" w:type="dxa"/>
          </w:tcPr>
          <w:p w14:paraId="281050FE" w14:textId="77777777" w:rsidR="00537318" w:rsidRPr="000946ED" w:rsidRDefault="00537318" w:rsidP="00C32C05">
            <w:pPr>
              <w:rPr>
                <w:rFonts w:ascii="Arial" w:hAnsi="Arial" w:cs="Arial"/>
              </w:rPr>
            </w:pPr>
          </w:p>
        </w:tc>
        <w:tc>
          <w:tcPr>
            <w:tcW w:w="1620" w:type="dxa"/>
          </w:tcPr>
          <w:p w14:paraId="14FFD806" w14:textId="77777777" w:rsidR="00537318" w:rsidRPr="000946ED" w:rsidRDefault="00537318" w:rsidP="00C32C05">
            <w:pPr>
              <w:pStyle w:val="Header"/>
              <w:rPr>
                <w:rFonts w:ascii="Arial" w:hAnsi="Arial" w:cs="Arial"/>
              </w:rPr>
            </w:pPr>
          </w:p>
        </w:tc>
        <w:tc>
          <w:tcPr>
            <w:tcW w:w="1397" w:type="dxa"/>
          </w:tcPr>
          <w:p w14:paraId="360F170D" w14:textId="77777777" w:rsidR="00537318" w:rsidRPr="000946ED" w:rsidRDefault="00537318" w:rsidP="00C32C05">
            <w:pPr>
              <w:pStyle w:val="Header"/>
              <w:rPr>
                <w:rFonts w:ascii="Arial" w:hAnsi="Arial" w:cs="Arial"/>
              </w:rPr>
            </w:pPr>
          </w:p>
        </w:tc>
        <w:tc>
          <w:tcPr>
            <w:tcW w:w="1080" w:type="dxa"/>
          </w:tcPr>
          <w:p w14:paraId="7BF42263" w14:textId="77777777" w:rsidR="00537318" w:rsidRPr="000946ED" w:rsidRDefault="00537318" w:rsidP="00C32C05">
            <w:pPr>
              <w:rPr>
                <w:rFonts w:ascii="Arial" w:hAnsi="Arial" w:cs="Arial"/>
              </w:rPr>
            </w:pPr>
          </w:p>
        </w:tc>
        <w:tc>
          <w:tcPr>
            <w:tcW w:w="943" w:type="dxa"/>
          </w:tcPr>
          <w:p w14:paraId="5FD839E8" w14:textId="77777777" w:rsidR="00537318" w:rsidRPr="000946ED" w:rsidRDefault="00537318" w:rsidP="00C32C05">
            <w:pPr>
              <w:rPr>
                <w:rFonts w:ascii="Arial" w:hAnsi="Arial" w:cs="Arial"/>
              </w:rPr>
            </w:pPr>
          </w:p>
        </w:tc>
        <w:tc>
          <w:tcPr>
            <w:tcW w:w="1080" w:type="dxa"/>
          </w:tcPr>
          <w:p w14:paraId="0532628F" w14:textId="77777777" w:rsidR="00537318" w:rsidRPr="000946ED" w:rsidRDefault="00537318" w:rsidP="00C32C05">
            <w:pPr>
              <w:rPr>
                <w:rFonts w:ascii="Arial" w:hAnsi="Arial" w:cs="Arial"/>
              </w:rPr>
            </w:pPr>
          </w:p>
        </w:tc>
        <w:tc>
          <w:tcPr>
            <w:tcW w:w="900" w:type="dxa"/>
          </w:tcPr>
          <w:p w14:paraId="78FBC34A" w14:textId="77777777" w:rsidR="00537318" w:rsidRPr="000946ED" w:rsidRDefault="00537318" w:rsidP="00C32C05">
            <w:pPr>
              <w:rPr>
                <w:rFonts w:ascii="Arial" w:hAnsi="Arial" w:cs="Arial"/>
              </w:rPr>
            </w:pPr>
          </w:p>
        </w:tc>
        <w:tc>
          <w:tcPr>
            <w:tcW w:w="1276" w:type="dxa"/>
          </w:tcPr>
          <w:p w14:paraId="6D7FE8B0" w14:textId="77777777" w:rsidR="00537318" w:rsidRPr="000946ED" w:rsidRDefault="00537318" w:rsidP="00C32C05">
            <w:pPr>
              <w:pStyle w:val="Header"/>
              <w:rPr>
                <w:rFonts w:ascii="Arial" w:hAnsi="Arial" w:cs="Arial"/>
              </w:rPr>
            </w:pPr>
          </w:p>
        </w:tc>
        <w:tc>
          <w:tcPr>
            <w:tcW w:w="1462" w:type="dxa"/>
          </w:tcPr>
          <w:p w14:paraId="5F0E9D0D" w14:textId="77777777" w:rsidR="00537318" w:rsidRPr="000946ED" w:rsidRDefault="00537318" w:rsidP="00C32C05">
            <w:pPr>
              <w:pStyle w:val="Header"/>
              <w:rPr>
                <w:rFonts w:ascii="Arial" w:hAnsi="Arial" w:cs="Arial"/>
              </w:rPr>
            </w:pPr>
          </w:p>
        </w:tc>
      </w:tr>
      <w:tr w:rsidR="00537318" w:rsidRPr="000946ED" w14:paraId="20B4E29C" w14:textId="77777777" w:rsidTr="00AA11AA">
        <w:tblPrEx>
          <w:tblCellMar>
            <w:top w:w="0" w:type="dxa"/>
            <w:bottom w:w="0" w:type="dxa"/>
          </w:tblCellMar>
        </w:tblPrEx>
        <w:tc>
          <w:tcPr>
            <w:tcW w:w="2268" w:type="dxa"/>
          </w:tcPr>
          <w:p w14:paraId="30A2CD31" w14:textId="77777777" w:rsidR="00537318" w:rsidRPr="000946ED" w:rsidRDefault="00537318" w:rsidP="00C32C05">
            <w:pPr>
              <w:rPr>
                <w:rFonts w:ascii="Arial" w:hAnsi="Arial" w:cs="Arial"/>
              </w:rPr>
            </w:pPr>
          </w:p>
        </w:tc>
        <w:tc>
          <w:tcPr>
            <w:tcW w:w="1620" w:type="dxa"/>
          </w:tcPr>
          <w:p w14:paraId="70A6B02F" w14:textId="77777777" w:rsidR="00537318" w:rsidRPr="000946ED" w:rsidRDefault="00537318" w:rsidP="00C32C05">
            <w:pPr>
              <w:rPr>
                <w:rFonts w:ascii="Arial" w:hAnsi="Arial" w:cs="Arial"/>
              </w:rPr>
            </w:pPr>
          </w:p>
        </w:tc>
        <w:tc>
          <w:tcPr>
            <w:tcW w:w="1397" w:type="dxa"/>
          </w:tcPr>
          <w:p w14:paraId="45C1DDAE" w14:textId="77777777" w:rsidR="00537318" w:rsidRPr="000946ED" w:rsidRDefault="00537318" w:rsidP="00C32C05">
            <w:pPr>
              <w:rPr>
                <w:rFonts w:ascii="Arial" w:hAnsi="Arial" w:cs="Arial"/>
              </w:rPr>
            </w:pPr>
          </w:p>
        </w:tc>
        <w:tc>
          <w:tcPr>
            <w:tcW w:w="1080" w:type="dxa"/>
          </w:tcPr>
          <w:p w14:paraId="3962378D" w14:textId="77777777" w:rsidR="00537318" w:rsidRPr="000946ED" w:rsidRDefault="00537318" w:rsidP="00C32C05">
            <w:pPr>
              <w:rPr>
                <w:rFonts w:ascii="Arial" w:hAnsi="Arial" w:cs="Arial"/>
              </w:rPr>
            </w:pPr>
          </w:p>
        </w:tc>
        <w:tc>
          <w:tcPr>
            <w:tcW w:w="943" w:type="dxa"/>
          </w:tcPr>
          <w:p w14:paraId="07F9DFD0" w14:textId="77777777" w:rsidR="00537318" w:rsidRPr="000946ED" w:rsidRDefault="00537318" w:rsidP="00C32C05">
            <w:pPr>
              <w:rPr>
                <w:rFonts w:ascii="Arial" w:hAnsi="Arial" w:cs="Arial"/>
              </w:rPr>
            </w:pPr>
          </w:p>
        </w:tc>
        <w:tc>
          <w:tcPr>
            <w:tcW w:w="1080" w:type="dxa"/>
          </w:tcPr>
          <w:p w14:paraId="180BDBE6" w14:textId="77777777" w:rsidR="00537318" w:rsidRPr="000946ED" w:rsidRDefault="00537318" w:rsidP="00C32C05">
            <w:pPr>
              <w:rPr>
                <w:rFonts w:ascii="Arial" w:hAnsi="Arial" w:cs="Arial"/>
              </w:rPr>
            </w:pPr>
          </w:p>
        </w:tc>
        <w:tc>
          <w:tcPr>
            <w:tcW w:w="900" w:type="dxa"/>
          </w:tcPr>
          <w:p w14:paraId="19FFB5E9" w14:textId="77777777" w:rsidR="00537318" w:rsidRPr="000946ED" w:rsidRDefault="00537318" w:rsidP="00C32C05">
            <w:pPr>
              <w:rPr>
                <w:rFonts w:ascii="Arial" w:hAnsi="Arial" w:cs="Arial"/>
              </w:rPr>
            </w:pPr>
          </w:p>
        </w:tc>
        <w:tc>
          <w:tcPr>
            <w:tcW w:w="1276" w:type="dxa"/>
          </w:tcPr>
          <w:p w14:paraId="01F27DB2" w14:textId="77777777" w:rsidR="00537318" w:rsidRPr="000946ED" w:rsidRDefault="00537318" w:rsidP="00C32C05">
            <w:pPr>
              <w:rPr>
                <w:rFonts w:ascii="Arial" w:hAnsi="Arial" w:cs="Arial"/>
              </w:rPr>
            </w:pPr>
          </w:p>
        </w:tc>
        <w:tc>
          <w:tcPr>
            <w:tcW w:w="1462" w:type="dxa"/>
          </w:tcPr>
          <w:p w14:paraId="4ECCC52B" w14:textId="77777777" w:rsidR="00537318" w:rsidRPr="000946ED" w:rsidRDefault="00537318" w:rsidP="00C32C05">
            <w:pPr>
              <w:rPr>
                <w:rFonts w:ascii="Arial" w:hAnsi="Arial" w:cs="Arial"/>
              </w:rPr>
            </w:pPr>
          </w:p>
        </w:tc>
      </w:tr>
      <w:tr w:rsidR="00537318" w:rsidRPr="000946ED" w14:paraId="432E71B1" w14:textId="77777777" w:rsidTr="00AA11AA">
        <w:tblPrEx>
          <w:tblCellMar>
            <w:top w:w="0" w:type="dxa"/>
            <w:bottom w:w="0" w:type="dxa"/>
          </w:tblCellMar>
        </w:tblPrEx>
        <w:tc>
          <w:tcPr>
            <w:tcW w:w="2268" w:type="dxa"/>
          </w:tcPr>
          <w:p w14:paraId="566638F0" w14:textId="77777777" w:rsidR="00537318" w:rsidRPr="000946ED" w:rsidRDefault="00537318" w:rsidP="00C32C05">
            <w:pPr>
              <w:rPr>
                <w:rFonts w:ascii="Arial" w:hAnsi="Arial" w:cs="Arial"/>
              </w:rPr>
            </w:pPr>
          </w:p>
        </w:tc>
        <w:tc>
          <w:tcPr>
            <w:tcW w:w="1620" w:type="dxa"/>
          </w:tcPr>
          <w:p w14:paraId="2AA326DB" w14:textId="77777777" w:rsidR="00537318" w:rsidRPr="000946ED" w:rsidRDefault="00537318" w:rsidP="00C32C05">
            <w:pPr>
              <w:rPr>
                <w:rFonts w:ascii="Arial" w:hAnsi="Arial" w:cs="Arial"/>
              </w:rPr>
            </w:pPr>
          </w:p>
        </w:tc>
        <w:tc>
          <w:tcPr>
            <w:tcW w:w="1397" w:type="dxa"/>
          </w:tcPr>
          <w:p w14:paraId="501666F7" w14:textId="77777777" w:rsidR="00537318" w:rsidRPr="000946ED" w:rsidRDefault="00537318" w:rsidP="00C32C05">
            <w:pPr>
              <w:rPr>
                <w:rFonts w:ascii="Arial" w:hAnsi="Arial" w:cs="Arial"/>
              </w:rPr>
            </w:pPr>
          </w:p>
        </w:tc>
        <w:tc>
          <w:tcPr>
            <w:tcW w:w="1080" w:type="dxa"/>
          </w:tcPr>
          <w:p w14:paraId="0678EF8B" w14:textId="77777777" w:rsidR="00537318" w:rsidRPr="000946ED" w:rsidRDefault="00537318" w:rsidP="00C32C05">
            <w:pPr>
              <w:rPr>
                <w:rFonts w:ascii="Arial" w:hAnsi="Arial" w:cs="Arial"/>
              </w:rPr>
            </w:pPr>
          </w:p>
        </w:tc>
        <w:tc>
          <w:tcPr>
            <w:tcW w:w="943" w:type="dxa"/>
          </w:tcPr>
          <w:p w14:paraId="688A6ADB" w14:textId="77777777" w:rsidR="00537318" w:rsidRPr="000946ED" w:rsidRDefault="00537318" w:rsidP="00C32C05">
            <w:pPr>
              <w:rPr>
                <w:rFonts w:ascii="Arial" w:hAnsi="Arial" w:cs="Arial"/>
              </w:rPr>
            </w:pPr>
          </w:p>
        </w:tc>
        <w:tc>
          <w:tcPr>
            <w:tcW w:w="1080" w:type="dxa"/>
          </w:tcPr>
          <w:p w14:paraId="213238B7" w14:textId="77777777" w:rsidR="00537318" w:rsidRPr="000946ED" w:rsidRDefault="00537318" w:rsidP="00C32C05">
            <w:pPr>
              <w:rPr>
                <w:rFonts w:ascii="Arial" w:hAnsi="Arial" w:cs="Arial"/>
              </w:rPr>
            </w:pPr>
          </w:p>
        </w:tc>
        <w:tc>
          <w:tcPr>
            <w:tcW w:w="900" w:type="dxa"/>
          </w:tcPr>
          <w:p w14:paraId="1EB68033" w14:textId="77777777" w:rsidR="00537318" w:rsidRPr="000946ED" w:rsidRDefault="00537318" w:rsidP="00C32C05">
            <w:pPr>
              <w:rPr>
                <w:rFonts w:ascii="Arial" w:hAnsi="Arial" w:cs="Arial"/>
              </w:rPr>
            </w:pPr>
          </w:p>
        </w:tc>
        <w:tc>
          <w:tcPr>
            <w:tcW w:w="1276" w:type="dxa"/>
          </w:tcPr>
          <w:p w14:paraId="5A60F573" w14:textId="77777777" w:rsidR="00537318" w:rsidRPr="000946ED" w:rsidRDefault="00537318" w:rsidP="00C32C05">
            <w:pPr>
              <w:rPr>
                <w:rFonts w:ascii="Arial" w:hAnsi="Arial" w:cs="Arial"/>
              </w:rPr>
            </w:pPr>
          </w:p>
        </w:tc>
        <w:tc>
          <w:tcPr>
            <w:tcW w:w="1462" w:type="dxa"/>
          </w:tcPr>
          <w:p w14:paraId="54B51D36" w14:textId="77777777" w:rsidR="00537318" w:rsidRPr="000946ED" w:rsidRDefault="00537318" w:rsidP="00C32C05">
            <w:pPr>
              <w:rPr>
                <w:rFonts w:ascii="Arial" w:hAnsi="Arial" w:cs="Arial"/>
              </w:rPr>
            </w:pPr>
          </w:p>
        </w:tc>
      </w:tr>
      <w:tr w:rsidR="00537318" w:rsidRPr="000946ED" w14:paraId="76F0E61B" w14:textId="77777777" w:rsidTr="00AA11AA">
        <w:tblPrEx>
          <w:tblCellMar>
            <w:top w:w="0" w:type="dxa"/>
            <w:bottom w:w="0" w:type="dxa"/>
          </w:tblCellMar>
        </w:tblPrEx>
        <w:tc>
          <w:tcPr>
            <w:tcW w:w="2268" w:type="dxa"/>
          </w:tcPr>
          <w:p w14:paraId="67CC5B4E" w14:textId="77777777" w:rsidR="00537318" w:rsidRPr="000946ED" w:rsidRDefault="00537318" w:rsidP="00C32C05">
            <w:pPr>
              <w:rPr>
                <w:rFonts w:ascii="Arial" w:hAnsi="Arial" w:cs="Arial"/>
              </w:rPr>
            </w:pPr>
          </w:p>
        </w:tc>
        <w:tc>
          <w:tcPr>
            <w:tcW w:w="1620" w:type="dxa"/>
          </w:tcPr>
          <w:p w14:paraId="25D7AE88" w14:textId="77777777" w:rsidR="00537318" w:rsidRPr="000946ED" w:rsidRDefault="00537318" w:rsidP="00C32C05">
            <w:pPr>
              <w:pStyle w:val="Header"/>
              <w:rPr>
                <w:rFonts w:ascii="Arial" w:hAnsi="Arial" w:cs="Arial"/>
              </w:rPr>
            </w:pPr>
          </w:p>
        </w:tc>
        <w:tc>
          <w:tcPr>
            <w:tcW w:w="1397" w:type="dxa"/>
          </w:tcPr>
          <w:p w14:paraId="5E4F6029" w14:textId="77777777" w:rsidR="00537318" w:rsidRPr="000946ED" w:rsidRDefault="00537318" w:rsidP="00C32C05">
            <w:pPr>
              <w:rPr>
                <w:rFonts w:ascii="Arial" w:hAnsi="Arial" w:cs="Arial"/>
              </w:rPr>
            </w:pPr>
          </w:p>
        </w:tc>
        <w:tc>
          <w:tcPr>
            <w:tcW w:w="1080" w:type="dxa"/>
          </w:tcPr>
          <w:p w14:paraId="2628ED0C" w14:textId="77777777" w:rsidR="00537318" w:rsidRPr="000946ED" w:rsidRDefault="00537318" w:rsidP="00C32C05">
            <w:pPr>
              <w:rPr>
                <w:rFonts w:ascii="Arial" w:hAnsi="Arial" w:cs="Arial"/>
              </w:rPr>
            </w:pPr>
          </w:p>
        </w:tc>
        <w:tc>
          <w:tcPr>
            <w:tcW w:w="943" w:type="dxa"/>
          </w:tcPr>
          <w:p w14:paraId="0B1AAB45" w14:textId="77777777" w:rsidR="00537318" w:rsidRPr="000946ED" w:rsidRDefault="00537318" w:rsidP="00C32C05">
            <w:pPr>
              <w:rPr>
                <w:rFonts w:ascii="Arial" w:hAnsi="Arial" w:cs="Arial"/>
              </w:rPr>
            </w:pPr>
          </w:p>
        </w:tc>
        <w:tc>
          <w:tcPr>
            <w:tcW w:w="1080" w:type="dxa"/>
          </w:tcPr>
          <w:p w14:paraId="19293B9A" w14:textId="77777777" w:rsidR="00537318" w:rsidRPr="000946ED" w:rsidRDefault="00537318" w:rsidP="00C32C05">
            <w:pPr>
              <w:rPr>
                <w:rFonts w:ascii="Arial" w:hAnsi="Arial" w:cs="Arial"/>
              </w:rPr>
            </w:pPr>
          </w:p>
        </w:tc>
        <w:tc>
          <w:tcPr>
            <w:tcW w:w="900" w:type="dxa"/>
          </w:tcPr>
          <w:p w14:paraId="5DE04C00" w14:textId="77777777" w:rsidR="00537318" w:rsidRPr="000946ED" w:rsidRDefault="00537318" w:rsidP="00C32C05">
            <w:pPr>
              <w:rPr>
                <w:rFonts w:ascii="Arial" w:hAnsi="Arial" w:cs="Arial"/>
              </w:rPr>
            </w:pPr>
          </w:p>
        </w:tc>
        <w:tc>
          <w:tcPr>
            <w:tcW w:w="1276" w:type="dxa"/>
          </w:tcPr>
          <w:p w14:paraId="00D079AA" w14:textId="77777777" w:rsidR="00537318" w:rsidRPr="000946ED" w:rsidRDefault="00537318" w:rsidP="00C32C05">
            <w:pPr>
              <w:rPr>
                <w:rFonts w:ascii="Arial" w:hAnsi="Arial" w:cs="Arial"/>
              </w:rPr>
            </w:pPr>
          </w:p>
        </w:tc>
        <w:tc>
          <w:tcPr>
            <w:tcW w:w="1462" w:type="dxa"/>
          </w:tcPr>
          <w:p w14:paraId="58D8242E" w14:textId="77777777" w:rsidR="00537318" w:rsidRPr="000946ED" w:rsidRDefault="00537318" w:rsidP="00C32C05">
            <w:pPr>
              <w:rPr>
                <w:rFonts w:ascii="Arial" w:hAnsi="Arial" w:cs="Arial"/>
              </w:rPr>
            </w:pPr>
          </w:p>
        </w:tc>
      </w:tr>
      <w:tr w:rsidR="00537318" w:rsidRPr="000946ED" w14:paraId="4E4144CA" w14:textId="77777777" w:rsidTr="00AA11AA">
        <w:tblPrEx>
          <w:tblCellMar>
            <w:top w:w="0" w:type="dxa"/>
            <w:bottom w:w="0" w:type="dxa"/>
          </w:tblCellMar>
        </w:tblPrEx>
        <w:tc>
          <w:tcPr>
            <w:tcW w:w="2268" w:type="dxa"/>
          </w:tcPr>
          <w:p w14:paraId="12B8869C" w14:textId="77777777" w:rsidR="00537318" w:rsidRPr="000946ED" w:rsidRDefault="00537318" w:rsidP="00C32C05">
            <w:pPr>
              <w:rPr>
                <w:rFonts w:ascii="Arial" w:hAnsi="Arial" w:cs="Arial"/>
              </w:rPr>
            </w:pPr>
          </w:p>
        </w:tc>
        <w:tc>
          <w:tcPr>
            <w:tcW w:w="1620" w:type="dxa"/>
          </w:tcPr>
          <w:p w14:paraId="4C10B842" w14:textId="77777777" w:rsidR="00537318" w:rsidRPr="000946ED" w:rsidRDefault="00537318" w:rsidP="00C32C05">
            <w:pPr>
              <w:rPr>
                <w:rFonts w:ascii="Arial" w:hAnsi="Arial" w:cs="Arial"/>
              </w:rPr>
            </w:pPr>
          </w:p>
        </w:tc>
        <w:tc>
          <w:tcPr>
            <w:tcW w:w="1397" w:type="dxa"/>
          </w:tcPr>
          <w:p w14:paraId="38798E8C" w14:textId="77777777" w:rsidR="00537318" w:rsidRPr="000946ED" w:rsidRDefault="00537318" w:rsidP="00C32C05">
            <w:pPr>
              <w:rPr>
                <w:rFonts w:ascii="Arial" w:hAnsi="Arial" w:cs="Arial"/>
              </w:rPr>
            </w:pPr>
          </w:p>
        </w:tc>
        <w:tc>
          <w:tcPr>
            <w:tcW w:w="1080" w:type="dxa"/>
          </w:tcPr>
          <w:p w14:paraId="2A5E7125" w14:textId="77777777" w:rsidR="00537318" w:rsidRPr="000946ED" w:rsidRDefault="00537318" w:rsidP="00C32C05">
            <w:pPr>
              <w:rPr>
                <w:rFonts w:ascii="Arial" w:hAnsi="Arial" w:cs="Arial"/>
              </w:rPr>
            </w:pPr>
          </w:p>
        </w:tc>
        <w:tc>
          <w:tcPr>
            <w:tcW w:w="943" w:type="dxa"/>
          </w:tcPr>
          <w:p w14:paraId="04275B95" w14:textId="77777777" w:rsidR="00537318" w:rsidRPr="000946ED" w:rsidRDefault="00537318" w:rsidP="00C32C05">
            <w:pPr>
              <w:rPr>
                <w:rFonts w:ascii="Arial" w:hAnsi="Arial" w:cs="Arial"/>
              </w:rPr>
            </w:pPr>
          </w:p>
        </w:tc>
        <w:tc>
          <w:tcPr>
            <w:tcW w:w="1080" w:type="dxa"/>
          </w:tcPr>
          <w:p w14:paraId="74F10D03" w14:textId="77777777" w:rsidR="00537318" w:rsidRPr="000946ED" w:rsidRDefault="00537318" w:rsidP="00C32C05">
            <w:pPr>
              <w:rPr>
                <w:rFonts w:ascii="Arial" w:hAnsi="Arial" w:cs="Arial"/>
              </w:rPr>
            </w:pPr>
          </w:p>
        </w:tc>
        <w:tc>
          <w:tcPr>
            <w:tcW w:w="900" w:type="dxa"/>
          </w:tcPr>
          <w:p w14:paraId="5E8D1A88" w14:textId="77777777" w:rsidR="00537318" w:rsidRPr="000946ED" w:rsidRDefault="00537318" w:rsidP="00C32C05">
            <w:pPr>
              <w:rPr>
                <w:rFonts w:ascii="Arial" w:hAnsi="Arial" w:cs="Arial"/>
              </w:rPr>
            </w:pPr>
          </w:p>
        </w:tc>
        <w:tc>
          <w:tcPr>
            <w:tcW w:w="1276" w:type="dxa"/>
          </w:tcPr>
          <w:p w14:paraId="663FC9B7" w14:textId="77777777" w:rsidR="00537318" w:rsidRPr="000946ED" w:rsidRDefault="00537318" w:rsidP="00C32C05">
            <w:pPr>
              <w:rPr>
                <w:rFonts w:ascii="Arial" w:hAnsi="Arial" w:cs="Arial"/>
              </w:rPr>
            </w:pPr>
          </w:p>
        </w:tc>
        <w:tc>
          <w:tcPr>
            <w:tcW w:w="1462" w:type="dxa"/>
          </w:tcPr>
          <w:p w14:paraId="382A6A6A" w14:textId="77777777" w:rsidR="00537318" w:rsidRPr="000946ED" w:rsidRDefault="00537318" w:rsidP="00C32C05">
            <w:pPr>
              <w:rPr>
                <w:rFonts w:ascii="Arial" w:hAnsi="Arial" w:cs="Arial"/>
              </w:rPr>
            </w:pPr>
          </w:p>
        </w:tc>
      </w:tr>
      <w:tr w:rsidR="00537318" w:rsidRPr="000946ED" w14:paraId="17136038" w14:textId="77777777" w:rsidTr="00AA11AA">
        <w:tblPrEx>
          <w:tblCellMar>
            <w:top w:w="0" w:type="dxa"/>
            <w:bottom w:w="0" w:type="dxa"/>
          </w:tblCellMar>
        </w:tblPrEx>
        <w:tc>
          <w:tcPr>
            <w:tcW w:w="2268" w:type="dxa"/>
          </w:tcPr>
          <w:p w14:paraId="38F8E2E2" w14:textId="77777777" w:rsidR="00537318" w:rsidRPr="000946ED" w:rsidRDefault="00537318" w:rsidP="00C32C05">
            <w:pPr>
              <w:rPr>
                <w:rFonts w:ascii="Arial" w:hAnsi="Arial" w:cs="Arial"/>
              </w:rPr>
            </w:pPr>
          </w:p>
        </w:tc>
        <w:tc>
          <w:tcPr>
            <w:tcW w:w="1620" w:type="dxa"/>
          </w:tcPr>
          <w:p w14:paraId="3F24C85A" w14:textId="77777777" w:rsidR="00537318" w:rsidRPr="000946ED" w:rsidRDefault="00537318" w:rsidP="00C32C05">
            <w:pPr>
              <w:rPr>
                <w:rFonts w:ascii="Arial" w:hAnsi="Arial" w:cs="Arial"/>
              </w:rPr>
            </w:pPr>
          </w:p>
        </w:tc>
        <w:tc>
          <w:tcPr>
            <w:tcW w:w="1397" w:type="dxa"/>
          </w:tcPr>
          <w:p w14:paraId="0126ECC8" w14:textId="77777777" w:rsidR="00537318" w:rsidRPr="000946ED" w:rsidRDefault="00537318" w:rsidP="00C32C05">
            <w:pPr>
              <w:rPr>
                <w:rFonts w:ascii="Arial" w:hAnsi="Arial" w:cs="Arial"/>
              </w:rPr>
            </w:pPr>
          </w:p>
        </w:tc>
        <w:tc>
          <w:tcPr>
            <w:tcW w:w="1080" w:type="dxa"/>
          </w:tcPr>
          <w:p w14:paraId="4D565E17" w14:textId="77777777" w:rsidR="00537318" w:rsidRPr="000946ED" w:rsidRDefault="00537318" w:rsidP="00C32C05">
            <w:pPr>
              <w:rPr>
                <w:rFonts w:ascii="Arial" w:hAnsi="Arial" w:cs="Arial"/>
              </w:rPr>
            </w:pPr>
          </w:p>
        </w:tc>
        <w:tc>
          <w:tcPr>
            <w:tcW w:w="943" w:type="dxa"/>
          </w:tcPr>
          <w:p w14:paraId="0564835C" w14:textId="77777777" w:rsidR="00537318" w:rsidRPr="000946ED" w:rsidRDefault="00537318" w:rsidP="00C32C05">
            <w:pPr>
              <w:rPr>
                <w:rFonts w:ascii="Arial" w:hAnsi="Arial" w:cs="Arial"/>
              </w:rPr>
            </w:pPr>
          </w:p>
        </w:tc>
        <w:tc>
          <w:tcPr>
            <w:tcW w:w="1080" w:type="dxa"/>
          </w:tcPr>
          <w:p w14:paraId="7C1007AE" w14:textId="77777777" w:rsidR="00537318" w:rsidRPr="000946ED" w:rsidRDefault="00537318" w:rsidP="00C32C05">
            <w:pPr>
              <w:rPr>
                <w:rFonts w:ascii="Arial" w:hAnsi="Arial" w:cs="Arial"/>
              </w:rPr>
            </w:pPr>
          </w:p>
        </w:tc>
        <w:tc>
          <w:tcPr>
            <w:tcW w:w="900" w:type="dxa"/>
          </w:tcPr>
          <w:p w14:paraId="0E03A54F" w14:textId="77777777" w:rsidR="00537318" w:rsidRPr="000946ED" w:rsidRDefault="00537318" w:rsidP="00C32C05">
            <w:pPr>
              <w:rPr>
                <w:rFonts w:ascii="Arial" w:hAnsi="Arial" w:cs="Arial"/>
              </w:rPr>
            </w:pPr>
          </w:p>
        </w:tc>
        <w:tc>
          <w:tcPr>
            <w:tcW w:w="1276" w:type="dxa"/>
          </w:tcPr>
          <w:p w14:paraId="3CE98E5B" w14:textId="77777777" w:rsidR="00537318" w:rsidRPr="000946ED" w:rsidRDefault="00537318" w:rsidP="00C32C05">
            <w:pPr>
              <w:rPr>
                <w:rFonts w:ascii="Arial" w:hAnsi="Arial" w:cs="Arial"/>
              </w:rPr>
            </w:pPr>
          </w:p>
        </w:tc>
        <w:tc>
          <w:tcPr>
            <w:tcW w:w="1462" w:type="dxa"/>
          </w:tcPr>
          <w:p w14:paraId="67071DE9" w14:textId="77777777" w:rsidR="00537318" w:rsidRPr="000946ED" w:rsidRDefault="00537318" w:rsidP="00C32C05">
            <w:pPr>
              <w:rPr>
                <w:rFonts w:ascii="Arial" w:hAnsi="Arial" w:cs="Arial"/>
              </w:rPr>
            </w:pPr>
          </w:p>
        </w:tc>
      </w:tr>
      <w:tr w:rsidR="00537318" w:rsidRPr="000946ED" w14:paraId="13DFB23C" w14:textId="77777777" w:rsidTr="00AA11AA">
        <w:tblPrEx>
          <w:tblCellMar>
            <w:top w:w="0" w:type="dxa"/>
            <w:bottom w:w="0" w:type="dxa"/>
          </w:tblCellMar>
        </w:tblPrEx>
        <w:tc>
          <w:tcPr>
            <w:tcW w:w="2268" w:type="dxa"/>
          </w:tcPr>
          <w:p w14:paraId="5D5EFF63" w14:textId="77777777" w:rsidR="00537318" w:rsidRPr="000946ED" w:rsidRDefault="00537318" w:rsidP="00C32C05">
            <w:pPr>
              <w:rPr>
                <w:rFonts w:ascii="Arial" w:hAnsi="Arial" w:cs="Arial"/>
              </w:rPr>
            </w:pPr>
          </w:p>
        </w:tc>
        <w:tc>
          <w:tcPr>
            <w:tcW w:w="1620" w:type="dxa"/>
          </w:tcPr>
          <w:p w14:paraId="207857E7" w14:textId="77777777" w:rsidR="00537318" w:rsidRPr="000946ED" w:rsidRDefault="00537318" w:rsidP="00C32C05">
            <w:pPr>
              <w:rPr>
                <w:rFonts w:ascii="Arial" w:hAnsi="Arial" w:cs="Arial"/>
              </w:rPr>
            </w:pPr>
          </w:p>
        </w:tc>
        <w:tc>
          <w:tcPr>
            <w:tcW w:w="1397" w:type="dxa"/>
          </w:tcPr>
          <w:p w14:paraId="43D0F1B7" w14:textId="77777777" w:rsidR="00537318" w:rsidRPr="000946ED" w:rsidRDefault="00537318" w:rsidP="00C32C05">
            <w:pPr>
              <w:rPr>
                <w:rFonts w:ascii="Arial" w:hAnsi="Arial" w:cs="Arial"/>
              </w:rPr>
            </w:pPr>
          </w:p>
        </w:tc>
        <w:tc>
          <w:tcPr>
            <w:tcW w:w="1080" w:type="dxa"/>
          </w:tcPr>
          <w:p w14:paraId="41D5C72E" w14:textId="77777777" w:rsidR="00537318" w:rsidRPr="000946ED" w:rsidRDefault="00537318" w:rsidP="00C32C05">
            <w:pPr>
              <w:rPr>
                <w:rFonts w:ascii="Arial" w:hAnsi="Arial" w:cs="Arial"/>
              </w:rPr>
            </w:pPr>
          </w:p>
        </w:tc>
        <w:tc>
          <w:tcPr>
            <w:tcW w:w="943" w:type="dxa"/>
          </w:tcPr>
          <w:p w14:paraId="41471769" w14:textId="77777777" w:rsidR="00537318" w:rsidRPr="000946ED" w:rsidRDefault="00537318" w:rsidP="00C32C05">
            <w:pPr>
              <w:rPr>
                <w:rFonts w:ascii="Arial" w:hAnsi="Arial" w:cs="Arial"/>
              </w:rPr>
            </w:pPr>
          </w:p>
        </w:tc>
        <w:tc>
          <w:tcPr>
            <w:tcW w:w="1080" w:type="dxa"/>
          </w:tcPr>
          <w:p w14:paraId="5F59FFF8" w14:textId="77777777" w:rsidR="00537318" w:rsidRPr="000946ED" w:rsidRDefault="00537318" w:rsidP="00C32C05">
            <w:pPr>
              <w:rPr>
                <w:rFonts w:ascii="Arial" w:hAnsi="Arial" w:cs="Arial"/>
              </w:rPr>
            </w:pPr>
          </w:p>
        </w:tc>
        <w:tc>
          <w:tcPr>
            <w:tcW w:w="900" w:type="dxa"/>
          </w:tcPr>
          <w:p w14:paraId="1ABDAB5B" w14:textId="77777777" w:rsidR="00537318" w:rsidRPr="000946ED" w:rsidRDefault="00537318" w:rsidP="00C32C05">
            <w:pPr>
              <w:rPr>
                <w:rFonts w:ascii="Arial" w:hAnsi="Arial" w:cs="Arial"/>
              </w:rPr>
            </w:pPr>
          </w:p>
        </w:tc>
        <w:tc>
          <w:tcPr>
            <w:tcW w:w="1276" w:type="dxa"/>
          </w:tcPr>
          <w:p w14:paraId="796388DD" w14:textId="77777777" w:rsidR="00537318" w:rsidRPr="000946ED" w:rsidRDefault="00537318" w:rsidP="00C32C05">
            <w:pPr>
              <w:rPr>
                <w:rFonts w:ascii="Arial" w:hAnsi="Arial" w:cs="Arial"/>
              </w:rPr>
            </w:pPr>
          </w:p>
        </w:tc>
        <w:tc>
          <w:tcPr>
            <w:tcW w:w="1462" w:type="dxa"/>
          </w:tcPr>
          <w:p w14:paraId="7A867912" w14:textId="77777777" w:rsidR="00537318" w:rsidRPr="000946ED" w:rsidRDefault="00537318" w:rsidP="00C32C05">
            <w:pPr>
              <w:rPr>
                <w:rFonts w:ascii="Arial" w:hAnsi="Arial" w:cs="Arial"/>
              </w:rPr>
            </w:pPr>
          </w:p>
        </w:tc>
      </w:tr>
      <w:tr w:rsidR="00537318" w:rsidRPr="000946ED" w14:paraId="3C9F54FE" w14:textId="77777777" w:rsidTr="00AA11AA">
        <w:tblPrEx>
          <w:tblCellMar>
            <w:top w:w="0" w:type="dxa"/>
            <w:bottom w:w="0" w:type="dxa"/>
          </w:tblCellMar>
        </w:tblPrEx>
        <w:tc>
          <w:tcPr>
            <w:tcW w:w="2268" w:type="dxa"/>
          </w:tcPr>
          <w:p w14:paraId="07C563AB" w14:textId="77777777" w:rsidR="00537318" w:rsidRPr="000946ED" w:rsidRDefault="00537318" w:rsidP="00C32C05">
            <w:pPr>
              <w:rPr>
                <w:rFonts w:ascii="Arial" w:hAnsi="Arial" w:cs="Arial"/>
              </w:rPr>
            </w:pPr>
          </w:p>
        </w:tc>
        <w:tc>
          <w:tcPr>
            <w:tcW w:w="1620" w:type="dxa"/>
          </w:tcPr>
          <w:p w14:paraId="3A8D4F9E" w14:textId="77777777" w:rsidR="00537318" w:rsidRPr="000946ED" w:rsidRDefault="00537318" w:rsidP="00C32C05">
            <w:pPr>
              <w:rPr>
                <w:rFonts w:ascii="Arial" w:hAnsi="Arial" w:cs="Arial"/>
              </w:rPr>
            </w:pPr>
          </w:p>
        </w:tc>
        <w:tc>
          <w:tcPr>
            <w:tcW w:w="1397" w:type="dxa"/>
          </w:tcPr>
          <w:p w14:paraId="5A343896" w14:textId="77777777" w:rsidR="00537318" w:rsidRPr="000946ED" w:rsidRDefault="00537318" w:rsidP="00C32C05">
            <w:pPr>
              <w:rPr>
                <w:rFonts w:ascii="Arial" w:hAnsi="Arial" w:cs="Arial"/>
              </w:rPr>
            </w:pPr>
          </w:p>
        </w:tc>
        <w:tc>
          <w:tcPr>
            <w:tcW w:w="1080" w:type="dxa"/>
          </w:tcPr>
          <w:p w14:paraId="206BCAAE" w14:textId="77777777" w:rsidR="00537318" w:rsidRPr="000946ED" w:rsidRDefault="00537318" w:rsidP="00C32C05">
            <w:pPr>
              <w:rPr>
                <w:rFonts w:ascii="Arial" w:hAnsi="Arial" w:cs="Arial"/>
              </w:rPr>
            </w:pPr>
          </w:p>
        </w:tc>
        <w:tc>
          <w:tcPr>
            <w:tcW w:w="943" w:type="dxa"/>
          </w:tcPr>
          <w:p w14:paraId="624B362C" w14:textId="77777777" w:rsidR="00537318" w:rsidRPr="000946ED" w:rsidRDefault="00537318" w:rsidP="00C32C05">
            <w:pPr>
              <w:rPr>
                <w:rFonts w:ascii="Arial" w:hAnsi="Arial" w:cs="Arial"/>
              </w:rPr>
            </w:pPr>
          </w:p>
        </w:tc>
        <w:tc>
          <w:tcPr>
            <w:tcW w:w="1080" w:type="dxa"/>
          </w:tcPr>
          <w:p w14:paraId="7A6A2254" w14:textId="77777777" w:rsidR="00537318" w:rsidRPr="000946ED" w:rsidRDefault="00537318" w:rsidP="00C32C05">
            <w:pPr>
              <w:rPr>
                <w:rFonts w:ascii="Arial" w:hAnsi="Arial" w:cs="Arial"/>
              </w:rPr>
            </w:pPr>
          </w:p>
        </w:tc>
        <w:tc>
          <w:tcPr>
            <w:tcW w:w="900" w:type="dxa"/>
          </w:tcPr>
          <w:p w14:paraId="54B3E361" w14:textId="77777777" w:rsidR="00537318" w:rsidRPr="000946ED" w:rsidRDefault="00537318" w:rsidP="00C32C05">
            <w:pPr>
              <w:rPr>
                <w:rFonts w:ascii="Arial" w:hAnsi="Arial" w:cs="Arial"/>
              </w:rPr>
            </w:pPr>
          </w:p>
        </w:tc>
        <w:tc>
          <w:tcPr>
            <w:tcW w:w="1276" w:type="dxa"/>
          </w:tcPr>
          <w:p w14:paraId="1426EB9D" w14:textId="77777777" w:rsidR="00537318" w:rsidRPr="000946ED" w:rsidRDefault="00537318" w:rsidP="00C32C05">
            <w:pPr>
              <w:rPr>
                <w:rFonts w:ascii="Arial" w:hAnsi="Arial" w:cs="Arial"/>
              </w:rPr>
            </w:pPr>
          </w:p>
        </w:tc>
        <w:tc>
          <w:tcPr>
            <w:tcW w:w="1462" w:type="dxa"/>
          </w:tcPr>
          <w:p w14:paraId="3429A4AD" w14:textId="77777777" w:rsidR="00537318" w:rsidRPr="000946ED" w:rsidRDefault="00537318" w:rsidP="00C32C05">
            <w:pPr>
              <w:rPr>
                <w:rFonts w:ascii="Arial" w:hAnsi="Arial" w:cs="Arial"/>
              </w:rPr>
            </w:pPr>
          </w:p>
        </w:tc>
      </w:tr>
      <w:tr w:rsidR="00537318" w:rsidRPr="000946ED" w14:paraId="0F97CF4C" w14:textId="77777777" w:rsidTr="00AA11AA">
        <w:tblPrEx>
          <w:tblCellMar>
            <w:top w:w="0" w:type="dxa"/>
            <w:bottom w:w="0" w:type="dxa"/>
          </w:tblCellMar>
        </w:tblPrEx>
        <w:tc>
          <w:tcPr>
            <w:tcW w:w="2268" w:type="dxa"/>
          </w:tcPr>
          <w:p w14:paraId="478C6D70" w14:textId="77777777" w:rsidR="00537318" w:rsidRPr="000946ED" w:rsidRDefault="00537318" w:rsidP="00C32C05">
            <w:pPr>
              <w:rPr>
                <w:rFonts w:ascii="Arial" w:hAnsi="Arial" w:cs="Arial"/>
              </w:rPr>
            </w:pPr>
          </w:p>
        </w:tc>
        <w:tc>
          <w:tcPr>
            <w:tcW w:w="1620" w:type="dxa"/>
          </w:tcPr>
          <w:p w14:paraId="714F415E" w14:textId="77777777" w:rsidR="00537318" w:rsidRPr="000946ED" w:rsidRDefault="00537318" w:rsidP="00C32C05">
            <w:pPr>
              <w:rPr>
                <w:rFonts w:ascii="Arial" w:hAnsi="Arial" w:cs="Arial"/>
              </w:rPr>
            </w:pPr>
          </w:p>
        </w:tc>
        <w:tc>
          <w:tcPr>
            <w:tcW w:w="1397" w:type="dxa"/>
          </w:tcPr>
          <w:p w14:paraId="088BB1A2" w14:textId="77777777" w:rsidR="00537318" w:rsidRPr="000946ED" w:rsidRDefault="00537318" w:rsidP="00C32C05">
            <w:pPr>
              <w:rPr>
                <w:rFonts w:ascii="Arial" w:hAnsi="Arial" w:cs="Arial"/>
              </w:rPr>
            </w:pPr>
          </w:p>
        </w:tc>
        <w:tc>
          <w:tcPr>
            <w:tcW w:w="1080" w:type="dxa"/>
          </w:tcPr>
          <w:p w14:paraId="722A3857" w14:textId="77777777" w:rsidR="00537318" w:rsidRPr="000946ED" w:rsidRDefault="00537318" w:rsidP="00C32C05">
            <w:pPr>
              <w:rPr>
                <w:rFonts w:ascii="Arial" w:hAnsi="Arial" w:cs="Arial"/>
              </w:rPr>
            </w:pPr>
          </w:p>
        </w:tc>
        <w:tc>
          <w:tcPr>
            <w:tcW w:w="943" w:type="dxa"/>
          </w:tcPr>
          <w:p w14:paraId="58C04D0D" w14:textId="77777777" w:rsidR="00537318" w:rsidRPr="000946ED" w:rsidRDefault="00537318" w:rsidP="00C32C05">
            <w:pPr>
              <w:rPr>
                <w:rFonts w:ascii="Arial" w:hAnsi="Arial" w:cs="Arial"/>
              </w:rPr>
            </w:pPr>
          </w:p>
        </w:tc>
        <w:tc>
          <w:tcPr>
            <w:tcW w:w="1080" w:type="dxa"/>
          </w:tcPr>
          <w:p w14:paraId="6458D7D8" w14:textId="77777777" w:rsidR="00537318" w:rsidRPr="000946ED" w:rsidRDefault="00537318" w:rsidP="00C32C05">
            <w:pPr>
              <w:rPr>
                <w:rFonts w:ascii="Arial" w:hAnsi="Arial" w:cs="Arial"/>
              </w:rPr>
            </w:pPr>
          </w:p>
        </w:tc>
        <w:tc>
          <w:tcPr>
            <w:tcW w:w="900" w:type="dxa"/>
          </w:tcPr>
          <w:p w14:paraId="3F5D576E" w14:textId="77777777" w:rsidR="00537318" w:rsidRPr="000946ED" w:rsidRDefault="00537318" w:rsidP="00C32C05">
            <w:pPr>
              <w:rPr>
                <w:rFonts w:ascii="Arial" w:hAnsi="Arial" w:cs="Arial"/>
              </w:rPr>
            </w:pPr>
          </w:p>
        </w:tc>
        <w:tc>
          <w:tcPr>
            <w:tcW w:w="1276" w:type="dxa"/>
          </w:tcPr>
          <w:p w14:paraId="7AEFE841" w14:textId="77777777" w:rsidR="00537318" w:rsidRPr="000946ED" w:rsidRDefault="00537318" w:rsidP="00C32C05">
            <w:pPr>
              <w:rPr>
                <w:rFonts w:ascii="Arial" w:hAnsi="Arial" w:cs="Arial"/>
              </w:rPr>
            </w:pPr>
          </w:p>
        </w:tc>
        <w:tc>
          <w:tcPr>
            <w:tcW w:w="1462" w:type="dxa"/>
          </w:tcPr>
          <w:p w14:paraId="60AE08E3" w14:textId="77777777" w:rsidR="00537318" w:rsidRPr="000946ED" w:rsidRDefault="00537318" w:rsidP="00C32C05">
            <w:pPr>
              <w:rPr>
                <w:rFonts w:ascii="Arial" w:hAnsi="Arial" w:cs="Arial"/>
              </w:rPr>
            </w:pPr>
          </w:p>
        </w:tc>
      </w:tr>
      <w:tr w:rsidR="00537318" w:rsidRPr="000946ED" w14:paraId="33816391" w14:textId="77777777" w:rsidTr="00AA11AA">
        <w:tblPrEx>
          <w:tblCellMar>
            <w:top w:w="0" w:type="dxa"/>
            <w:bottom w:w="0" w:type="dxa"/>
          </w:tblCellMar>
        </w:tblPrEx>
        <w:tc>
          <w:tcPr>
            <w:tcW w:w="2268" w:type="dxa"/>
          </w:tcPr>
          <w:p w14:paraId="4DF8607D" w14:textId="77777777" w:rsidR="00537318" w:rsidRPr="000946ED" w:rsidRDefault="00537318" w:rsidP="00C32C05">
            <w:pPr>
              <w:rPr>
                <w:rFonts w:ascii="Arial" w:hAnsi="Arial" w:cs="Arial"/>
              </w:rPr>
            </w:pPr>
          </w:p>
        </w:tc>
        <w:tc>
          <w:tcPr>
            <w:tcW w:w="1620" w:type="dxa"/>
          </w:tcPr>
          <w:p w14:paraId="4C9A78FF" w14:textId="77777777" w:rsidR="00537318" w:rsidRPr="000946ED" w:rsidRDefault="00537318" w:rsidP="00C32C05">
            <w:pPr>
              <w:rPr>
                <w:rFonts w:ascii="Arial" w:hAnsi="Arial" w:cs="Arial"/>
              </w:rPr>
            </w:pPr>
          </w:p>
        </w:tc>
        <w:tc>
          <w:tcPr>
            <w:tcW w:w="1397" w:type="dxa"/>
          </w:tcPr>
          <w:p w14:paraId="5D20A374" w14:textId="77777777" w:rsidR="00537318" w:rsidRPr="000946ED" w:rsidRDefault="00537318" w:rsidP="00C32C05">
            <w:pPr>
              <w:rPr>
                <w:rFonts w:ascii="Arial" w:hAnsi="Arial" w:cs="Arial"/>
              </w:rPr>
            </w:pPr>
          </w:p>
        </w:tc>
        <w:tc>
          <w:tcPr>
            <w:tcW w:w="1080" w:type="dxa"/>
          </w:tcPr>
          <w:p w14:paraId="482B8AA8" w14:textId="77777777" w:rsidR="00537318" w:rsidRPr="000946ED" w:rsidRDefault="00537318" w:rsidP="00C32C05">
            <w:pPr>
              <w:rPr>
                <w:rFonts w:ascii="Arial" w:hAnsi="Arial" w:cs="Arial"/>
              </w:rPr>
            </w:pPr>
          </w:p>
        </w:tc>
        <w:tc>
          <w:tcPr>
            <w:tcW w:w="943" w:type="dxa"/>
          </w:tcPr>
          <w:p w14:paraId="49732FFD" w14:textId="77777777" w:rsidR="00537318" w:rsidRPr="000946ED" w:rsidRDefault="00537318" w:rsidP="00C32C05">
            <w:pPr>
              <w:rPr>
                <w:rFonts w:ascii="Arial" w:hAnsi="Arial" w:cs="Arial"/>
              </w:rPr>
            </w:pPr>
          </w:p>
        </w:tc>
        <w:tc>
          <w:tcPr>
            <w:tcW w:w="1080" w:type="dxa"/>
          </w:tcPr>
          <w:p w14:paraId="6304D865" w14:textId="77777777" w:rsidR="00537318" w:rsidRPr="000946ED" w:rsidRDefault="00537318" w:rsidP="00C32C05">
            <w:pPr>
              <w:rPr>
                <w:rFonts w:ascii="Arial" w:hAnsi="Arial" w:cs="Arial"/>
              </w:rPr>
            </w:pPr>
          </w:p>
        </w:tc>
        <w:tc>
          <w:tcPr>
            <w:tcW w:w="900" w:type="dxa"/>
          </w:tcPr>
          <w:p w14:paraId="4BEE9294" w14:textId="77777777" w:rsidR="00537318" w:rsidRPr="000946ED" w:rsidRDefault="00537318" w:rsidP="00C32C05">
            <w:pPr>
              <w:rPr>
                <w:rFonts w:ascii="Arial" w:hAnsi="Arial" w:cs="Arial"/>
              </w:rPr>
            </w:pPr>
          </w:p>
        </w:tc>
        <w:tc>
          <w:tcPr>
            <w:tcW w:w="1276" w:type="dxa"/>
          </w:tcPr>
          <w:p w14:paraId="1A7A0339" w14:textId="77777777" w:rsidR="00537318" w:rsidRPr="000946ED" w:rsidRDefault="00537318" w:rsidP="00C32C05">
            <w:pPr>
              <w:rPr>
                <w:rFonts w:ascii="Arial" w:hAnsi="Arial" w:cs="Arial"/>
              </w:rPr>
            </w:pPr>
          </w:p>
        </w:tc>
        <w:tc>
          <w:tcPr>
            <w:tcW w:w="1462" w:type="dxa"/>
          </w:tcPr>
          <w:p w14:paraId="55DA51CF" w14:textId="77777777" w:rsidR="00537318" w:rsidRPr="000946ED" w:rsidRDefault="00537318" w:rsidP="00C32C05">
            <w:pPr>
              <w:rPr>
                <w:rFonts w:ascii="Arial" w:hAnsi="Arial" w:cs="Arial"/>
              </w:rPr>
            </w:pPr>
          </w:p>
        </w:tc>
      </w:tr>
      <w:tr w:rsidR="00537318" w:rsidRPr="000946ED" w14:paraId="0EEDA554" w14:textId="77777777" w:rsidTr="00AA11AA">
        <w:tblPrEx>
          <w:tblCellMar>
            <w:top w:w="0" w:type="dxa"/>
            <w:bottom w:w="0" w:type="dxa"/>
          </w:tblCellMar>
        </w:tblPrEx>
        <w:tc>
          <w:tcPr>
            <w:tcW w:w="2268" w:type="dxa"/>
          </w:tcPr>
          <w:p w14:paraId="05D584B3" w14:textId="77777777" w:rsidR="00537318" w:rsidRPr="000946ED" w:rsidRDefault="00537318" w:rsidP="00C32C05">
            <w:pPr>
              <w:rPr>
                <w:rFonts w:ascii="Arial" w:hAnsi="Arial" w:cs="Arial"/>
              </w:rPr>
            </w:pPr>
          </w:p>
        </w:tc>
        <w:tc>
          <w:tcPr>
            <w:tcW w:w="1620" w:type="dxa"/>
          </w:tcPr>
          <w:p w14:paraId="6B508464" w14:textId="77777777" w:rsidR="00537318" w:rsidRPr="000946ED" w:rsidRDefault="00537318" w:rsidP="00C32C05">
            <w:pPr>
              <w:rPr>
                <w:rFonts w:ascii="Arial" w:hAnsi="Arial" w:cs="Arial"/>
              </w:rPr>
            </w:pPr>
          </w:p>
        </w:tc>
        <w:tc>
          <w:tcPr>
            <w:tcW w:w="1397" w:type="dxa"/>
          </w:tcPr>
          <w:p w14:paraId="0AF3E778" w14:textId="77777777" w:rsidR="00537318" w:rsidRPr="000946ED" w:rsidRDefault="00537318" w:rsidP="00C32C05">
            <w:pPr>
              <w:rPr>
                <w:rFonts w:ascii="Arial" w:hAnsi="Arial" w:cs="Arial"/>
              </w:rPr>
            </w:pPr>
          </w:p>
        </w:tc>
        <w:tc>
          <w:tcPr>
            <w:tcW w:w="1080" w:type="dxa"/>
          </w:tcPr>
          <w:p w14:paraId="4A0392E0" w14:textId="77777777" w:rsidR="00537318" w:rsidRPr="000946ED" w:rsidRDefault="00537318" w:rsidP="00C32C05">
            <w:pPr>
              <w:rPr>
                <w:rFonts w:ascii="Arial" w:hAnsi="Arial" w:cs="Arial"/>
              </w:rPr>
            </w:pPr>
          </w:p>
        </w:tc>
        <w:tc>
          <w:tcPr>
            <w:tcW w:w="943" w:type="dxa"/>
          </w:tcPr>
          <w:p w14:paraId="062682A1" w14:textId="77777777" w:rsidR="00537318" w:rsidRPr="000946ED" w:rsidRDefault="00537318" w:rsidP="00C32C05">
            <w:pPr>
              <w:rPr>
                <w:rFonts w:ascii="Arial" w:hAnsi="Arial" w:cs="Arial"/>
              </w:rPr>
            </w:pPr>
          </w:p>
        </w:tc>
        <w:tc>
          <w:tcPr>
            <w:tcW w:w="1080" w:type="dxa"/>
          </w:tcPr>
          <w:p w14:paraId="0E6E1982" w14:textId="77777777" w:rsidR="00537318" w:rsidRPr="000946ED" w:rsidRDefault="00537318" w:rsidP="00C32C05">
            <w:pPr>
              <w:rPr>
                <w:rFonts w:ascii="Arial" w:hAnsi="Arial" w:cs="Arial"/>
              </w:rPr>
            </w:pPr>
          </w:p>
        </w:tc>
        <w:tc>
          <w:tcPr>
            <w:tcW w:w="900" w:type="dxa"/>
          </w:tcPr>
          <w:p w14:paraId="30D53A7D" w14:textId="77777777" w:rsidR="00537318" w:rsidRPr="000946ED" w:rsidRDefault="00537318" w:rsidP="00C32C05">
            <w:pPr>
              <w:rPr>
                <w:rFonts w:ascii="Arial" w:hAnsi="Arial" w:cs="Arial"/>
              </w:rPr>
            </w:pPr>
          </w:p>
        </w:tc>
        <w:tc>
          <w:tcPr>
            <w:tcW w:w="1276" w:type="dxa"/>
          </w:tcPr>
          <w:p w14:paraId="7F3191F7" w14:textId="77777777" w:rsidR="00537318" w:rsidRPr="000946ED" w:rsidRDefault="00537318" w:rsidP="00C32C05">
            <w:pPr>
              <w:rPr>
                <w:rFonts w:ascii="Arial" w:hAnsi="Arial" w:cs="Arial"/>
              </w:rPr>
            </w:pPr>
          </w:p>
        </w:tc>
        <w:tc>
          <w:tcPr>
            <w:tcW w:w="1462" w:type="dxa"/>
          </w:tcPr>
          <w:p w14:paraId="2BB9B8A7" w14:textId="77777777" w:rsidR="00537318" w:rsidRPr="000946ED" w:rsidRDefault="00537318" w:rsidP="00C32C05">
            <w:pPr>
              <w:rPr>
                <w:rFonts w:ascii="Arial" w:hAnsi="Arial" w:cs="Arial"/>
              </w:rPr>
            </w:pPr>
          </w:p>
        </w:tc>
      </w:tr>
      <w:tr w:rsidR="00537318" w:rsidRPr="000946ED" w14:paraId="6A213C87" w14:textId="77777777" w:rsidTr="00AA11AA">
        <w:tblPrEx>
          <w:tblCellMar>
            <w:top w:w="0" w:type="dxa"/>
            <w:bottom w:w="0" w:type="dxa"/>
          </w:tblCellMar>
        </w:tblPrEx>
        <w:tc>
          <w:tcPr>
            <w:tcW w:w="2268" w:type="dxa"/>
          </w:tcPr>
          <w:p w14:paraId="4DEC4601" w14:textId="77777777" w:rsidR="00537318" w:rsidRPr="000946ED" w:rsidRDefault="00537318" w:rsidP="00C32C05">
            <w:pPr>
              <w:rPr>
                <w:rFonts w:ascii="Arial" w:hAnsi="Arial" w:cs="Arial"/>
              </w:rPr>
            </w:pPr>
          </w:p>
        </w:tc>
        <w:tc>
          <w:tcPr>
            <w:tcW w:w="1620" w:type="dxa"/>
          </w:tcPr>
          <w:p w14:paraId="7C4680EE" w14:textId="77777777" w:rsidR="00537318" w:rsidRPr="000946ED" w:rsidRDefault="00537318" w:rsidP="00C32C05">
            <w:pPr>
              <w:rPr>
                <w:rFonts w:ascii="Arial" w:hAnsi="Arial" w:cs="Arial"/>
              </w:rPr>
            </w:pPr>
          </w:p>
        </w:tc>
        <w:tc>
          <w:tcPr>
            <w:tcW w:w="1397" w:type="dxa"/>
          </w:tcPr>
          <w:p w14:paraId="37CD323B" w14:textId="77777777" w:rsidR="00537318" w:rsidRPr="000946ED" w:rsidRDefault="00537318" w:rsidP="00C32C05">
            <w:pPr>
              <w:rPr>
                <w:rFonts w:ascii="Arial" w:hAnsi="Arial" w:cs="Arial"/>
              </w:rPr>
            </w:pPr>
          </w:p>
        </w:tc>
        <w:tc>
          <w:tcPr>
            <w:tcW w:w="1080" w:type="dxa"/>
          </w:tcPr>
          <w:p w14:paraId="560CE05E" w14:textId="77777777" w:rsidR="00537318" w:rsidRPr="000946ED" w:rsidRDefault="00537318" w:rsidP="00C32C05">
            <w:pPr>
              <w:rPr>
                <w:rFonts w:ascii="Arial" w:hAnsi="Arial" w:cs="Arial"/>
              </w:rPr>
            </w:pPr>
          </w:p>
        </w:tc>
        <w:tc>
          <w:tcPr>
            <w:tcW w:w="943" w:type="dxa"/>
          </w:tcPr>
          <w:p w14:paraId="4708554F" w14:textId="77777777" w:rsidR="00537318" w:rsidRPr="000946ED" w:rsidRDefault="00537318" w:rsidP="00C32C05">
            <w:pPr>
              <w:rPr>
                <w:rFonts w:ascii="Arial" w:hAnsi="Arial" w:cs="Arial"/>
              </w:rPr>
            </w:pPr>
          </w:p>
        </w:tc>
        <w:tc>
          <w:tcPr>
            <w:tcW w:w="1080" w:type="dxa"/>
          </w:tcPr>
          <w:p w14:paraId="25BD8567" w14:textId="77777777" w:rsidR="00537318" w:rsidRPr="000946ED" w:rsidRDefault="00537318" w:rsidP="00C32C05">
            <w:pPr>
              <w:rPr>
                <w:rFonts w:ascii="Arial" w:hAnsi="Arial" w:cs="Arial"/>
              </w:rPr>
            </w:pPr>
          </w:p>
        </w:tc>
        <w:tc>
          <w:tcPr>
            <w:tcW w:w="900" w:type="dxa"/>
          </w:tcPr>
          <w:p w14:paraId="72B381C1" w14:textId="77777777" w:rsidR="00537318" w:rsidRPr="000946ED" w:rsidRDefault="00537318" w:rsidP="00C32C05">
            <w:pPr>
              <w:rPr>
                <w:rFonts w:ascii="Arial" w:hAnsi="Arial" w:cs="Arial"/>
              </w:rPr>
            </w:pPr>
          </w:p>
        </w:tc>
        <w:tc>
          <w:tcPr>
            <w:tcW w:w="1276" w:type="dxa"/>
          </w:tcPr>
          <w:p w14:paraId="6B85B1F0" w14:textId="77777777" w:rsidR="00537318" w:rsidRPr="000946ED" w:rsidRDefault="00537318" w:rsidP="00C32C05">
            <w:pPr>
              <w:rPr>
                <w:rFonts w:ascii="Arial" w:hAnsi="Arial" w:cs="Arial"/>
              </w:rPr>
            </w:pPr>
          </w:p>
        </w:tc>
        <w:tc>
          <w:tcPr>
            <w:tcW w:w="1462" w:type="dxa"/>
          </w:tcPr>
          <w:p w14:paraId="03082287" w14:textId="77777777" w:rsidR="00537318" w:rsidRPr="000946ED" w:rsidRDefault="00537318" w:rsidP="00C32C05">
            <w:pPr>
              <w:rPr>
                <w:rFonts w:ascii="Arial" w:hAnsi="Arial" w:cs="Arial"/>
              </w:rPr>
            </w:pPr>
          </w:p>
        </w:tc>
      </w:tr>
      <w:tr w:rsidR="00537318" w:rsidRPr="000946ED" w14:paraId="55683B69" w14:textId="77777777" w:rsidTr="00AA11AA">
        <w:tblPrEx>
          <w:tblCellMar>
            <w:top w:w="0" w:type="dxa"/>
            <w:bottom w:w="0" w:type="dxa"/>
          </w:tblCellMar>
        </w:tblPrEx>
        <w:tc>
          <w:tcPr>
            <w:tcW w:w="2268" w:type="dxa"/>
          </w:tcPr>
          <w:p w14:paraId="181BFCAF" w14:textId="77777777" w:rsidR="00537318" w:rsidRPr="000946ED" w:rsidRDefault="00537318" w:rsidP="00C32C05">
            <w:pPr>
              <w:rPr>
                <w:rFonts w:ascii="Arial" w:hAnsi="Arial" w:cs="Arial"/>
              </w:rPr>
            </w:pPr>
          </w:p>
        </w:tc>
        <w:tc>
          <w:tcPr>
            <w:tcW w:w="1620" w:type="dxa"/>
          </w:tcPr>
          <w:p w14:paraId="04B996CD" w14:textId="77777777" w:rsidR="00537318" w:rsidRPr="000946ED" w:rsidRDefault="00537318" w:rsidP="00C32C05">
            <w:pPr>
              <w:rPr>
                <w:rFonts w:ascii="Arial" w:hAnsi="Arial" w:cs="Arial"/>
              </w:rPr>
            </w:pPr>
          </w:p>
        </w:tc>
        <w:tc>
          <w:tcPr>
            <w:tcW w:w="1397" w:type="dxa"/>
          </w:tcPr>
          <w:p w14:paraId="5EDAE60D" w14:textId="77777777" w:rsidR="00537318" w:rsidRPr="000946ED" w:rsidRDefault="00537318" w:rsidP="00C32C05">
            <w:pPr>
              <w:rPr>
                <w:rFonts w:ascii="Arial" w:hAnsi="Arial" w:cs="Arial"/>
              </w:rPr>
            </w:pPr>
          </w:p>
        </w:tc>
        <w:tc>
          <w:tcPr>
            <w:tcW w:w="1080" w:type="dxa"/>
          </w:tcPr>
          <w:p w14:paraId="0EB867AD" w14:textId="77777777" w:rsidR="00537318" w:rsidRPr="000946ED" w:rsidRDefault="00537318" w:rsidP="00C32C05">
            <w:pPr>
              <w:rPr>
                <w:rFonts w:ascii="Arial" w:hAnsi="Arial" w:cs="Arial"/>
              </w:rPr>
            </w:pPr>
          </w:p>
        </w:tc>
        <w:tc>
          <w:tcPr>
            <w:tcW w:w="943" w:type="dxa"/>
          </w:tcPr>
          <w:p w14:paraId="536E215A" w14:textId="77777777" w:rsidR="00537318" w:rsidRPr="000946ED" w:rsidRDefault="00537318" w:rsidP="00C32C05">
            <w:pPr>
              <w:rPr>
                <w:rFonts w:ascii="Arial" w:hAnsi="Arial" w:cs="Arial"/>
              </w:rPr>
            </w:pPr>
          </w:p>
        </w:tc>
        <w:tc>
          <w:tcPr>
            <w:tcW w:w="1080" w:type="dxa"/>
          </w:tcPr>
          <w:p w14:paraId="43025ACD" w14:textId="77777777" w:rsidR="00537318" w:rsidRPr="000946ED" w:rsidRDefault="00537318" w:rsidP="00C32C05">
            <w:pPr>
              <w:rPr>
                <w:rFonts w:ascii="Arial" w:hAnsi="Arial" w:cs="Arial"/>
              </w:rPr>
            </w:pPr>
          </w:p>
        </w:tc>
        <w:tc>
          <w:tcPr>
            <w:tcW w:w="900" w:type="dxa"/>
          </w:tcPr>
          <w:p w14:paraId="4C6253E5" w14:textId="77777777" w:rsidR="00537318" w:rsidRPr="000946ED" w:rsidRDefault="00537318" w:rsidP="00C32C05">
            <w:pPr>
              <w:rPr>
                <w:rFonts w:ascii="Arial" w:hAnsi="Arial" w:cs="Arial"/>
              </w:rPr>
            </w:pPr>
          </w:p>
        </w:tc>
        <w:tc>
          <w:tcPr>
            <w:tcW w:w="1276" w:type="dxa"/>
          </w:tcPr>
          <w:p w14:paraId="733967D5" w14:textId="77777777" w:rsidR="00537318" w:rsidRPr="000946ED" w:rsidRDefault="00537318" w:rsidP="00C32C05">
            <w:pPr>
              <w:rPr>
                <w:rFonts w:ascii="Arial" w:hAnsi="Arial" w:cs="Arial"/>
              </w:rPr>
            </w:pPr>
          </w:p>
        </w:tc>
        <w:tc>
          <w:tcPr>
            <w:tcW w:w="1462" w:type="dxa"/>
          </w:tcPr>
          <w:p w14:paraId="7C5148F1" w14:textId="77777777" w:rsidR="00537318" w:rsidRPr="000946ED" w:rsidRDefault="00537318" w:rsidP="00C32C05">
            <w:pPr>
              <w:rPr>
                <w:rFonts w:ascii="Arial" w:hAnsi="Arial" w:cs="Arial"/>
              </w:rPr>
            </w:pPr>
          </w:p>
        </w:tc>
      </w:tr>
      <w:tr w:rsidR="00537318" w:rsidRPr="000946ED" w14:paraId="4C511332" w14:textId="77777777" w:rsidTr="00AA11AA">
        <w:tblPrEx>
          <w:tblCellMar>
            <w:top w:w="0" w:type="dxa"/>
            <w:bottom w:w="0" w:type="dxa"/>
          </w:tblCellMar>
        </w:tblPrEx>
        <w:tc>
          <w:tcPr>
            <w:tcW w:w="2268" w:type="dxa"/>
          </w:tcPr>
          <w:p w14:paraId="1ABC20B6" w14:textId="77777777" w:rsidR="00537318" w:rsidRPr="000946ED" w:rsidRDefault="00537318" w:rsidP="00C32C05">
            <w:pPr>
              <w:rPr>
                <w:rFonts w:ascii="Arial" w:hAnsi="Arial" w:cs="Arial"/>
              </w:rPr>
            </w:pPr>
          </w:p>
        </w:tc>
        <w:tc>
          <w:tcPr>
            <w:tcW w:w="1620" w:type="dxa"/>
          </w:tcPr>
          <w:p w14:paraId="3E3F995E" w14:textId="77777777" w:rsidR="00537318" w:rsidRPr="000946ED" w:rsidRDefault="00537318" w:rsidP="00C32C05">
            <w:pPr>
              <w:rPr>
                <w:rFonts w:ascii="Arial" w:hAnsi="Arial" w:cs="Arial"/>
              </w:rPr>
            </w:pPr>
          </w:p>
        </w:tc>
        <w:tc>
          <w:tcPr>
            <w:tcW w:w="1397" w:type="dxa"/>
          </w:tcPr>
          <w:p w14:paraId="28EB8E48" w14:textId="77777777" w:rsidR="00537318" w:rsidRPr="000946ED" w:rsidRDefault="00537318" w:rsidP="00C32C05">
            <w:pPr>
              <w:rPr>
                <w:rFonts w:ascii="Arial" w:hAnsi="Arial" w:cs="Arial"/>
              </w:rPr>
            </w:pPr>
          </w:p>
        </w:tc>
        <w:tc>
          <w:tcPr>
            <w:tcW w:w="1080" w:type="dxa"/>
          </w:tcPr>
          <w:p w14:paraId="6FBE1F8B" w14:textId="77777777" w:rsidR="00537318" w:rsidRPr="000946ED" w:rsidRDefault="00537318" w:rsidP="00C32C05">
            <w:pPr>
              <w:rPr>
                <w:rFonts w:ascii="Arial" w:hAnsi="Arial" w:cs="Arial"/>
              </w:rPr>
            </w:pPr>
          </w:p>
        </w:tc>
        <w:tc>
          <w:tcPr>
            <w:tcW w:w="943" w:type="dxa"/>
          </w:tcPr>
          <w:p w14:paraId="6BCD0AF5" w14:textId="77777777" w:rsidR="00537318" w:rsidRPr="000946ED" w:rsidRDefault="00537318" w:rsidP="00C32C05">
            <w:pPr>
              <w:rPr>
                <w:rFonts w:ascii="Arial" w:hAnsi="Arial" w:cs="Arial"/>
              </w:rPr>
            </w:pPr>
          </w:p>
        </w:tc>
        <w:tc>
          <w:tcPr>
            <w:tcW w:w="1080" w:type="dxa"/>
          </w:tcPr>
          <w:p w14:paraId="342A55C3" w14:textId="77777777" w:rsidR="00537318" w:rsidRPr="000946ED" w:rsidRDefault="00537318" w:rsidP="00C32C05">
            <w:pPr>
              <w:rPr>
                <w:rFonts w:ascii="Arial" w:hAnsi="Arial" w:cs="Arial"/>
              </w:rPr>
            </w:pPr>
          </w:p>
        </w:tc>
        <w:tc>
          <w:tcPr>
            <w:tcW w:w="900" w:type="dxa"/>
          </w:tcPr>
          <w:p w14:paraId="5728DDF3" w14:textId="77777777" w:rsidR="00537318" w:rsidRPr="000946ED" w:rsidRDefault="00537318" w:rsidP="00C32C05">
            <w:pPr>
              <w:rPr>
                <w:rFonts w:ascii="Arial" w:hAnsi="Arial" w:cs="Arial"/>
              </w:rPr>
            </w:pPr>
          </w:p>
        </w:tc>
        <w:tc>
          <w:tcPr>
            <w:tcW w:w="1276" w:type="dxa"/>
          </w:tcPr>
          <w:p w14:paraId="55D79163" w14:textId="77777777" w:rsidR="00537318" w:rsidRPr="000946ED" w:rsidRDefault="00537318" w:rsidP="00C32C05">
            <w:pPr>
              <w:rPr>
                <w:rFonts w:ascii="Arial" w:hAnsi="Arial" w:cs="Arial"/>
              </w:rPr>
            </w:pPr>
          </w:p>
        </w:tc>
        <w:tc>
          <w:tcPr>
            <w:tcW w:w="1462" w:type="dxa"/>
          </w:tcPr>
          <w:p w14:paraId="49F16233" w14:textId="77777777" w:rsidR="00537318" w:rsidRPr="000946ED" w:rsidRDefault="00537318" w:rsidP="00C32C05">
            <w:pPr>
              <w:rPr>
                <w:rFonts w:ascii="Arial" w:hAnsi="Arial" w:cs="Arial"/>
              </w:rPr>
            </w:pPr>
          </w:p>
        </w:tc>
      </w:tr>
    </w:tbl>
    <w:p w14:paraId="5D5A48BE" w14:textId="77777777" w:rsidR="003D4257" w:rsidRPr="00F67DB8" w:rsidRDefault="00A02C15" w:rsidP="00AA11AA">
      <w:pPr>
        <w:spacing w:before="160"/>
        <w:jc w:val="center"/>
        <w:rPr>
          <w:rFonts w:ascii="Arial" w:hAnsi="Arial" w:cs="Arial"/>
          <w:b/>
        </w:rPr>
      </w:pPr>
      <w:r w:rsidRPr="000946ED">
        <w:rPr>
          <w:rFonts w:ascii="Arial" w:hAnsi="Arial" w:cs="Arial"/>
        </w:rPr>
        <w:t xml:space="preserve">Please complete this form and send it to the </w:t>
      </w:r>
      <w:r>
        <w:rPr>
          <w:rFonts w:ascii="Arial" w:hAnsi="Arial" w:cs="Arial"/>
        </w:rPr>
        <w:t xml:space="preserve">ISTS </w:t>
      </w:r>
      <w:r w:rsidRPr="000946ED">
        <w:rPr>
          <w:rFonts w:ascii="Arial" w:hAnsi="Arial" w:cs="Arial"/>
        </w:rPr>
        <w:t xml:space="preserve">Help Desk </w:t>
      </w:r>
      <w:r w:rsidR="00BB7426">
        <w:rPr>
          <w:rFonts w:ascii="Arial" w:hAnsi="Arial" w:cs="Arial"/>
        </w:rPr>
        <w:t xml:space="preserve">and </w:t>
      </w:r>
      <w:r w:rsidR="00F83BF2">
        <w:rPr>
          <w:rFonts w:ascii="Arial" w:hAnsi="Arial" w:cs="Arial"/>
        </w:rPr>
        <w:t>Facilities Management Unit</w:t>
      </w:r>
      <w:r w:rsidR="00BB7426">
        <w:rPr>
          <w:rFonts w:ascii="Arial" w:hAnsi="Arial" w:cs="Arial"/>
        </w:rPr>
        <w:t xml:space="preserve"> Contact </w:t>
      </w:r>
      <w:r>
        <w:rPr>
          <w:rFonts w:ascii="Arial" w:hAnsi="Arial" w:cs="Arial"/>
        </w:rPr>
        <w:t xml:space="preserve">via email </w:t>
      </w:r>
      <w:r w:rsidRPr="000946ED">
        <w:rPr>
          <w:rFonts w:ascii="Arial" w:hAnsi="Arial" w:cs="Arial"/>
        </w:rPr>
        <w:t xml:space="preserve">at least </w:t>
      </w:r>
      <w:r w:rsidRPr="00F67DB8">
        <w:rPr>
          <w:rFonts w:ascii="Arial" w:hAnsi="Arial" w:cs="Arial"/>
          <w:b/>
        </w:rPr>
        <w:t xml:space="preserve">10 </w:t>
      </w:r>
      <w:r w:rsidR="006E6FE8">
        <w:rPr>
          <w:rFonts w:ascii="Arial" w:hAnsi="Arial" w:cs="Arial"/>
          <w:b/>
        </w:rPr>
        <w:t>Working Days</w:t>
      </w:r>
      <w:r w:rsidRPr="000946ED">
        <w:rPr>
          <w:rFonts w:ascii="Arial" w:hAnsi="Arial" w:cs="Arial"/>
        </w:rPr>
        <w:t xml:space="preserve"> prior to the move.</w:t>
      </w:r>
      <w:r>
        <w:rPr>
          <w:rFonts w:ascii="Arial" w:hAnsi="Arial" w:cs="Arial"/>
        </w:rPr>
        <w:t xml:space="preserve">  </w:t>
      </w:r>
      <w:r w:rsidRPr="000946ED">
        <w:rPr>
          <w:rFonts w:ascii="Arial" w:hAnsi="Arial" w:cs="Arial"/>
        </w:rPr>
        <w:t xml:space="preserve">Where possible attach a </w:t>
      </w:r>
      <w:r>
        <w:rPr>
          <w:rFonts w:ascii="Arial" w:hAnsi="Arial" w:cs="Arial"/>
        </w:rPr>
        <w:t xml:space="preserve">floor </w:t>
      </w:r>
      <w:r w:rsidRPr="000946ED">
        <w:rPr>
          <w:rFonts w:ascii="Arial" w:hAnsi="Arial" w:cs="Arial"/>
        </w:rPr>
        <w:t>plan showing new accommodation.</w:t>
      </w:r>
    </w:p>
    <w:sectPr w:rsidR="003D4257" w:rsidRPr="00F67DB8" w:rsidSect="009D3EA5">
      <w:headerReference w:type="default" r:id="rId26"/>
      <w:type w:val="continuous"/>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19653" w14:textId="77777777" w:rsidR="003439C3" w:rsidRDefault="003439C3">
      <w:r>
        <w:separator/>
      </w:r>
    </w:p>
  </w:endnote>
  <w:endnote w:type="continuationSeparator" w:id="0">
    <w:p w14:paraId="4A3BE572" w14:textId="77777777" w:rsidR="003439C3" w:rsidRDefault="0034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C52F" w14:textId="77777777" w:rsidR="00653641" w:rsidRDefault="0065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A529" w14:textId="77777777" w:rsidR="00A01D74" w:rsidRPr="003C4F91" w:rsidRDefault="00A01D74" w:rsidP="00AA69C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4CB9" w14:textId="77777777" w:rsidR="00653641" w:rsidRDefault="0065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68A8" w14:textId="77777777" w:rsidR="003439C3" w:rsidRDefault="003439C3">
      <w:r>
        <w:separator/>
      </w:r>
    </w:p>
  </w:footnote>
  <w:footnote w:type="continuationSeparator" w:id="0">
    <w:p w14:paraId="29E22EBC" w14:textId="77777777" w:rsidR="003439C3" w:rsidRDefault="0034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BF52" w14:textId="77777777" w:rsidR="00653641" w:rsidRDefault="00653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8B78" w14:textId="707E1CF5" w:rsidR="00C1323F" w:rsidRDefault="0082233F" w:rsidP="00F974FA">
    <w:pPr>
      <w:pStyle w:val="Header"/>
      <w:tabs>
        <w:tab w:val="clear" w:pos="8640"/>
        <w:tab w:val="right" w:pos="9720"/>
      </w:tabs>
    </w:pPr>
    <w:r w:rsidRPr="00E9443F">
      <w:rPr>
        <w:noProof/>
        <w:lang w:eastAsia="en-AU"/>
      </w:rPr>
      <w:drawing>
        <wp:inline distT="0" distB="0" distL="0" distR="0" wp14:anchorId="5CBF2B57" wp14:editId="2E2F87EB">
          <wp:extent cx="2400300" cy="866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66775"/>
                  </a:xfrm>
                  <a:prstGeom prst="rect">
                    <a:avLst/>
                  </a:prstGeom>
                  <a:noFill/>
                  <a:ln>
                    <a:noFill/>
                  </a:ln>
                </pic:spPr>
              </pic:pic>
            </a:graphicData>
          </a:graphic>
        </wp:inline>
      </w:drawing>
    </w:r>
    <w:r w:rsidR="00F974FA">
      <w:tab/>
    </w:r>
    <w:r w:rsidR="00F974FA">
      <w:tab/>
      <w:t xml:space="preserve">                     </w:t>
    </w:r>
    <w:r w:rsidR="00F974FA">
      <w:rPr>
        <w:rFonts w:ascii="Arial" w:hAnsi="Arial" w:cs="Arial"/>
        <w:b/>
        <w:sz w:val="40"/>
        <w:szCs w:val="40"/>
      </w:rPr>
      <w:t>FM-041</w:t>
    </w:r>
    <w:r w:rsidR="00DC166D">
      <w:t xml:space="preserve">                                                    </w:t>
    </w:r>
    <w:r w:rsidR="00D73E20">
      <w:rPr>
        <w:rFonts w:ascii="Arial" w:hAnsi="Arial" w:cs="Arial"/>
        <w:b/>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6533" w14:textId="77777777" w:rsidR="00653641" w:rsidRDefault="006536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BEB0" w14:textId="7537E1AD" w:rsidR="00F974FA" w:rsidRDefault="0082233F" w:rsidP="009D3EA5">
    <w:pPr>
      <w:pStyle w:val="Header"/>
      <w:ind w:right="-108"/>
    </w:pPr>
    <w:r w:rsidRPr="00E9443F">
      <w:rPr>
        <w:noProof/>
        <w:lang w:eastAsia="en-AU"/>
      </w:rPr>
      <w:drawing>
        <wp:inline distT="0" distB="0" distL="0" distR="0" wp14:anchorId="2CEE8D29" wp14:editId="51B0584A">
          <wp:extent cx="2400300" cy="866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66775"/>
                  </a:xfrm>
                  <a:prstGeom prst="rect">
                    <a:avLst/>
                  </a:prstGeom>
                  <a:noFill/>
                  <a:ln>
                    <a:noFill/>
                  </a:ln>
                </pic:spPr>
              </pic:pic>
            </a:graphicData>
          </a:graphic>
        </wp:inline>
      </w:drawing>
    </w:r>
    <w:r w:rsidR="009D3EA5">
      <w:rPr>
        <w:sz w:val="22"/>
        <w:szCs w:val="22"/>
      </w:rPr>
      <w:t xml:space="preserve"> </w:t>
    </w:r>
    <w:r w:rsidR="00F974FA">
      <w:rPr>
        <w:rFonts w:ascii="Arial" w:hAnsi="Arial" w:cs="Arial"/>
        <w:b/>
        <w:sz w:val="40"/>
        <w:szCs w:val="4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3314" w14:textId="78624480" w:rsidR="009D3EA5" w:rsidRDefault="0082233F" w:rsidP="009D3EA5">
    <w:pPr>
      <w:pStyle w:val="Header"/>
      <w:ind w:right="-108"/>
    </w:pPr>
    <w:r w:rsidRPr="00E9443F">
      <w:rPr>
        <w:noProof/>
        <w:lang w:eastAsia="en-AU"/>
      </w:rPr>
      <w:drawing>
        <wp:inline distT="0" distB="0" distL="0" distR="0" wp14:anchorId="56AA2E97" wp14:editId="068D5E2B">
          <wp:extent cx="240030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66775"/>
                  </a:xfrm>
                  <a:prstGeom prst="rect">
                    <a:avLst/>
                  </a:prstGeom>
                  <a:noFill/>
                  <a:ln>
                    <a:noFill/>
                  </a:ln>
                </pic:spPr>
              </pic:pic>
            </a:graphicData>
          </a:graphic>
        </wp:inline>
      </w:drawing>
    </w:r>
    <w:r w:rsidR="009D3EA5" w:rsidRPr="009D3EA5">
      <w:rPr>
        <w:rFonts w:cs="Arial"/>
        <w:b/>
        <w:sz w:val="36"/>
        <w:szCs w:val="36"/>
      </w:rPr>
      <w:t xml:space="preserve"> </w:t>
    </w:r>
    <w:r w:rsidR="009D3EA5">
      <w:rPr>
        <w:rFonts w:cs="Arial"/>
        <w:b/>
        <w:sz w:val="36"/>
        <w:szCs w:val="36"/>
      </w:rPr>
      <w:tab/>
    </w:r>
    <w:r w:rsidR="009D3EA5">
      <w:rPr>
        <w:rFonts w:cs="Arial"/>
        <w:b/>
        <w:sz w:val="36"/>
        <w:szCs w:val="36"/>
      </w:rPr>
      <w:tab/>
    </w:r>
    <w:r w:rsidR="009D3EA5">
      <w:rPr>
        <w:rFonts w:cs="Arial"/>
        <w:b/>
        <w:sz w:val="36"/>
        <w:szCs w:val="36"/>
      </w:rPr>
      <w:tab/>
    </w:r>
    <w:r w:rsidR="009D3EA5">
      <w:rPr>
        <w:rFonts w:cs="Arial"/>
        <w:b/>
        <w:sz w:val="36"/>
        <w:szCs w:val="36"/>
      </w:rPr>
      <w:tab/>
    </w:r>
    <w:r w:rsidR="009D3EA5">
      <w:rPr>
        <w:rFonts w:cs="Arial"/>
        <w:b/>
        <w:sz w:val="36"/>
        <w:szCs w:val="36"/>
      </w:rPr>
      <w:tab/>
    </w:r>
    <w:r w:rsidR="009D3EA5">
      <w:rPr>
        <w:rFonts w:cs="Arial"/>
        <w:b/>
        <w:sz w:val="36"/>
        <w:szCs w:val="36"/>
      </w:rPr>
      <w:tab/>
    </w:r>
    <w:r w:rsidR="009D3EA5">
      <w:rPr>
        <w:rFonts w:cs="Arial"/>
        <w:b/>
        <w:sz w:val="36"/>
        <w:szCs w:val="36"/>
      </w:rPr>
      <w:tab/>
      <w:t xml:space="preserve">   </w:t>
    </w:r>
    <w:r w:rsidR="009D3EA5">
      <w:rPr>
        <w:rFonts w:ascii="Arial" w:hAnsi="Arial" w:cs="Arial"/>
        <w:b/>
        <w:sz w:val="36"/>
        <w:szCs w:val="36"/>
      </w:rPr>
      <w:t>REF-FM-056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8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901574"/>
    <w:multiLevelType w:val="hybridMultilevel"/>
    <w:tmpl w:val="8488DA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EE1AD8"/>
    <w:multiLevelType w:val="multilevel"/>
    <w:tmpl w:val="EE98D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A2F04"/>
    <w:multiLevelType w:val="hybridMultilevel"/>
    <w:tmpl w:val="C278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1257C"/>
    <w:multiLevelType w:val="multilevel"/>
    <w:tmpl w:val="84064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53DF2"/>
    <w:multiLevelType w:val="multilevel"/>
    <w:tmpl w:val="64A2138C"/>
    <w:lvl w:ilvl="0">
      <w:start w:val="1"/>
      <w:numFmt w:val="decimal"/>
      <w:lvlText w:val="%1.0"/>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EA77179"/>
    <w:multiLevelType w:val="hybridMultilevel"/>
    <w:tmpl w:val="F1AA9A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9C677A"/>
    <w:multiLevelType w:val="hybridMultilevel"/>
    <w:tmpl w:val="FF8EA5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68"/>
    <w:rsid w:val="00001B96"/>
    <w:rsid w:val="000131C1"/>
    <w:rsid w:val="00073068"/>
    <w:rsid w:val="000743E8"/>
    <w:rsid w:val="0008247B"/>
    <w:rsid w:val="0009069D"/>
    <w:rsid w:val="000946ED"/>
    <w:rsid w:val="000955D0"/>
    <w:rsid w:val="000B53C1"/>
    <w:rsid w:val="000D42B0"/>
    <w:rsid w:val="000E2FCA"/>
    <w:rsid w:val="000E37B3"/>
    <w:rsid w:val="000E3EAF"/>
    <w:rsid w:val="000E7CE5"/>
    <w:rsid w:val="001063CD"/>
    <w:rsid w:val="00111753"/>
    <w:rsid w:val="00125F2F"/>
    <w:rsid w:val="0012699D"/>
    <w:rsid w:val="00127EAB"/>
    <w:rsid w:val="0013482F"/>
    <w:rsid w:val="001479C9"/>
    <w:rsid w:val="001644A9"/>
    <w:rsid w:val="001701E2"/>
    <w:rsid w:val="00172680"/>
    <w:rsid w:val="00175B4E"/>
    <w:rsid w:val="001823B2"/>
    <w:rsid w:val="00194654"/>
    <w:rsid w:val="001B316C"/>
    <w:rsid w:val="001B35CC"/>
    <w:rsid w:val="001B58C8"/>
    <w:rsid w:val="001C278F"/>
    <w:rsid w:val="001D3C01"/>
    <w:rsid w:val="001E4240"/>
    <w:rsid w:val="001E4C4A"/>
    <w:rsid w:val="002055CB"/>
    <w:rsid w:val="0021132E"/>
    <w:rsid w:val="002141DB"/>
    <w:rsid w:val="002347AC"/>
    <w:rsid w:val="00245A9B"/>
    <w:rsid w:val="00252F62"/>
    <w:rsid w:val="00255BBC"/>
    <w:rsid w:val="00261E48"/>
    <w:rsid w:val="00264BE9"/>
    <w:rsid w:val="00271FF9"/>
    <w:rsid w:val="0027362B"/>
    <w:rsid w:val="00274DAF"/>
    <w:rsid w:val="00283BCE"/>
    <w:rsid w:val="002A47EB"/>
    <w:rsid w:val="002A489B"/>
    <w:rsid w:val="002A498D"/>
    <w:rsid w:val="002B7511"/>
    <w:rsid w:val="002C0A26"/>
    <w:rsid w:val="002E15A5"/>
    <w:rsid w:val="002E195E"/>
    <w:rsid w:val="00306829"/>
    <w:rsid w:val="003164BF"/>
    <w:rsid w:val="00321840"/>
    <w:rsid w:val="003311D5"/>
    <w:rsid w:val="0034245A"/>
    <w:rsid w:val="003439C3"/>
    <w:rsid w:val="00347CBF"/>
    <w:rsid w:val="003568D2"/>
    <w:rsid w:val="00356B1A"/>
    <w:rsid w:val="003626ED"/>
    <w:rsid w:val="00373739"/>
    <w:rsid w:val="003A4CB6"/>
    <w:rsid w:val="003C0705"/>
    <w:rsid w:val="003C38BD"/>
    <w:rsid w:val="003C4F91"/>
    <w:rsid w:val="003C5ED3"/>
    <w:rsid w:val="003D078E"/>
    <w:rsid w:val="003D4257"/>
    <w:rsid w:val="003F32DD"/>
    <w:rsid w:val="0042208C"/>
    <w:rsid w:val="00431C3C"/>
    <w:rsid w:val="00441ADA"/>
    <w:rsid w:val="004425CD"/>
    <w:rsid w:val="00451369"/>
    <w:rsid w:val="0045241E"/>
    <w:rsid w:val="00453760"/>
    <w:rsid w:val="00457210"/>
    <w:rsid w:val="004657F1"/>
    <w:rsid w:val="00474091"/>
    <w:rsid w:val="00482733"/>
    <w:rsid w:val="0048526E"/>
    <w:rsid w:val="00493CC3"/>
    <w:rsid w:val="004A042E"/>
    <w:rsid w:val="004A731C"/>
    <w:rsid w:val="004C2D81"/>
    <w:rsid w:val="004D5FB3"/>
    <w:rsid w:val="004F30DB"/>
    <w:rsid w:val="004F6E6B"/>
    <w:rsid w:val="00503668"/>
    <w:rsid w:val="005055AD"/>
    <w:rsid w:val="00523106"/>
    <w:rsid w:val="00524E60"/>
    <w:rsid w:val="00535BA4"/>
    <w:rsid w:val="00535BB7"/>
    <w:rsid w:val="00537318"/>
    <w:rsid w:val="00593EFD"/>
    <w:rsid w:val="00595F91"/>
    <w:rsid w:val="005A20B4"/>
    <w:rsid w:val="005B362F"/>
    <w:rsid w:val="005B38EB"/>
    <w:rsid w:val="005B3D53"/>
    <w:rsid w:val="005C18BC"/>
    <w:rsid w:val="005C2927"/>
    <w:rsid w:val="005C5090"/>
    <w:rsid w:val="005C6617"/>
    <w:rsid w:val="005C6667"/>
    <w:rsid w:val="005D1801"/>
    <w:rsid w:val="00607E02"/>
    <w:rsid w:val="00610A7F"/>
    <w:rsid w:val="006236A5"/>
    <w:rsid w:val="00626E58"/>
    <w:rsid w:val="00631B7D"/>
    <w:rsid w:val="0064499F"/>
    <w:rsid w:val="00653641"/>
    <w:rsid w:val="00670318"/>
    <w:rsid w:val="006866C8"/>
    <w:rsid w:val="006A36D2"/>
    <w:rsid w:val="006C301C"/>
    <w:rsid w:val="006D7584"/>
    <w:rsid w:val="006E1BDB"/>
    <w:rsid w:val="006E45BB"/>
    <w:rsid w:val="006E6B8C"/>
    <w:rsid w:val="006E6FE8"/>
    <w:rsid w:val="006F0C46"/>
    <w:rsid w:val="006F20B3"/>
    <w:rsid w:val="006F2C6F"/>
    <w:rsid w:val="006F6D81"/>
    <w:rsid w:val="00700B06"/>
    <w:rsid w:val="007050B8"/>
    <w:rsid w:val="00705447"/>
    <w:rsid w:val="007147D6"/>
    <w:rsid w:val="00715A0C"/>
    <w:rsid w:val="00730ABA"/>
    <w:rsid w:val="0075684D"/>
    <w:rsid w:val="00767143"/>
    <w:rsid w:val="00770807"/>
    <w:rsid w:val="0077107D"/>
    <w:rsid w:val="00774A91"/>
    <w:rsid w:val="00790A69"/>
    <w:rsid w:val="00794BC8"/>
    <w:rsid w:val="007A73C7"/>
    <w:rsid w:val="007F7F79"/>
    <w:rsid w:val="0081150B"/>
    <w:rsid w:val="0082233F"/>
    <w:rsid w:val="008357DE"/>
    <w:rsid w:val="00843735"/>
    <w:rsid w:val="008466A8"/>
    <w:rsid w:val="008559B6"/>
    <w:rsid w:val="00862A37"/>
    <w:rsid w:val="008663DD"/>
    <w:rsid w:val="00871AB8"/>
    <w:rsid w:val="008732E0"/>
    <w:rsid w:val="00891A74"/>
    <w:rsid w:val="008A683E"/>
    <w:rsid w:val="008B25E0"/>
    <w:rsid w:val="008D4F16"/>
    <w:rsid w:val="008D6EEF"/>
    <w:rsid w:val="008F036B"/>
    <w:rsid w:val="009054AB"/>
    <w:rsid w:val="00923E72"/>
    <w:rsid w:val="00932457"/>
    <w:rsid w:val="00952626"/>
    <w:rsid w:val="009B43DF"/>
    <w:rsid w:val="009C3A56"/>
    <w:rsid w:val="009C7BA7"/>
    <w:rsid w:val="009D1BAF"/>
    <w:rsid w:val="009D3EA5"/>
    <w:rsid w:val="009F2A4E"/>
    <w:rsid w:val="009F6432"/>
    <w:rsid w:val="00A01D74"/>
    <w:rsid w:val="00A01E01"/>
    <w:rsid w:val="00A023BC"/>
    <w:rsid w:val="00A02C15"/>
    <w:rsid w:val="00A032B5"/>
    <w:rsid w:val="00A04913"/>
    <w:rsid w:val="00A30B97"/>
    <w:rsid w:val="00A43C66"/>
    <w:rsid w:val="00A54BE7"/>
    <w:rsid w:val="00A5572E"/>
    <w:rsid w:val="00A56F94"/>
    <w:rsid w:val="00A60589"/>
    <w:rsid w:val="00A66694"/>
    <w:rsid w:val="00A93660"/>
    <w:rsid w:val="00AA11AA"/>
    <w:rsid w:val="00AA69C9"/>
    <w:rsid w:val="00AD3626"/>
    <w:rsid w:val="00AF2628"/>
    <w:rsid w:val="00AF6843"/>
    <w:rsid w:val="00AF7196"/>
    <w:rsid w:val="00B050BB"/>
    <w:rsid w:val="00B12CEB"/>
    <w:rsid w:val="00B22933"/>
    <w:rsid w:val="00B42F99"/>
    <w:rsid w:val="00B50BC2"/>
    <w:rsid w:val="00B63CA6"/>
    <w:rsid w:val="00B83DED"/>
    <w:rsid w:val="00B866C5"/>
    <w:rsid w:val="00B91446"/>
    <w:rsid w:val="00B932E4"/>
    <w:rsid w:val="00BA2346"/>
    <w:rsid w:val="00BA406C"/>
    <w:rsid w:val="00BA72AF"/>
    <w:rsid w:val="00BA7FD8"/>
    <w:rsid w:val="00BB7426"/>
    <w:rsid w:val="00BD6183"/>
    <w:rsid w:val="00BE5D90"/>
    <w:rsid w:val="00C06F8E"/>
    <w:rsid w:val="00C1323F"/>
    <w:rsid w:val="00C23D2E"/>
    <w:rsid w:val="00C32C05"/>
    <w:rsid w:val="00C356C2"/>
    <w:rsid w:val="00C55D99"/>
    <w:rsid w:val="00C61813"/>
    <w:rsid w:val="00C726F1"/>
    <w:rsid w:val="00C73C1A"/>
    <w:rsid w:val="00CA71A1"/>
    <w:rsid w:val="00CB635D"/>
    <w:rsid w:val="00CD383C"/>
    <w:rsid w:val="00CE5015"/>
    <w:rsid w:val="00CF1B22"/>
    <w:rsid w:val="00CF6EDB"/>
    <w:rsid w:val="00CF7980"/>
    <w:rsid w:val="00D02071"/>
    <w:rsid w:val="00D072CC"/>
    <w:rsid w:val="00D13BC3"/>
    <w:rsid w:val="00D254BB"/>
    <w:rsid w:val="00D339AF"/>
    <w:rsid w:val="00D529C5"/>
    <w:rsid w:val="00D64642"/>
    <w:rsid w:val="00D73E20"/>
    <w:rsid w:val="00D7420C"/>
    <w:rsid w:val="00D75180"/>
    <w:rsid w:val="00D770D0"/>
    <w:rsid w:val="00D920F6"/>
    <w:rsid w:val="00D92B67"/>
    <w:rsid w:val="00D97DE7"/>
    <w:rsid w:val="00DB540A"/>
    <w:rsid w:val="00DC166D"/>
    <w:rsid w:val="00DD62AE"/>
    <w:rsid w:val="00DF22C1"/>
    <w:rsid w:val="00DF560E"/>
    <w:rsid w:val="00DF60E7"/>
    <w:rsid w:val="00E00E94"/>
    <w:rsid w:val="00E12DDB"/>
    <w:rsid w:val="00E31AED"/>
    <w:rsid w:val="00E33B9A"/>
    <w:rsid w:val="00E50FA3"/>
    <w:rsid w:val="00E7138D"/>
    <w:rsid w:val="00E81F3F"/>
    <w:rsid w:val="00E82E54"/>
    <w:rsid w:val="00E8544A"/>
    <w:rsid w:val="00E874CD"/>
    <w:rsid w:val="00EA5EF9"/>
    <w:rsid w:val="00EB2FB9"/>
    <w:rsid w:val="00EC4CD0"/>
    <w:rsid w:val="00EC60C7"/>
    <w:rsid w:val="00ED3BC6"/>
    <w:rsid w:val="00ED54AB"/>
    <w:rsid w:val="00EE0AE4"/>
    <w:rsid w:val="00EE0DC1"/>
    <w:rsid w:val="00EE3670"/>
    <w:rsid w:val="00EF0E4C"/>
    <w:rsid w:val="00EF7586"/>
    <w:rsid w:val="00F15882"/>
    <w:rsid w:val="00F2481F"/>
    <w:rsid w:val="00F620F4"/>
    <w:rsid w:val="00F62368"/>
    <w:rsid w:val="00F67DB8"/>
    <w:rsid w:val="00F71CDB"/>
    <w:rsid w:val="00F83BF2"/>
    <w:rsid w:val="00F974FA"/>
    <w:rsid w:val="00FB4C6A"/>
    <w:rsid w:val="00FC01C4"/>
    <w:rsid w:val="00FC4AC6"/>
    <w:rsid w:val="00FC60BC"/>
    <w:rsid w:val="00FD1586"/>
    <w:rsid w:val="00FD5296"/>
    <w:rsid w:val="00FD6886"/>
    <w:rsid w:val="00FE3729"/>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833032"/>
  <w15:chartTrackingRefBased/>
  <w15:docId w15:val="{F881E394-E155-41D8-AD4B-67B9D7E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257"/>
    <w:rPr>
      <w:rFonts w:ascii="Times" w:eastAsia="Times" w:hAnsi="Times"/>
      <w:sz w:val="24"/>
      <w:lang w:val="en-AU"/>
    </w:rPr>
  </w:style>
  <w:style w:type="paragraph" w:styleId="Heading1">
    <w:name w:val="heading 1"/>
    <w:basedOn w:val="Normal"/>
    <w:next w:val="Normal"/>
    <w:qFormat/>
    <w:rsid w:val="003D4257"/>
    <w:pPr>
      <w:keepNext/>
      <w:outlineLvl w:val="0"/>
    </w:pPr>
    <w:rPr>
      <w:rFonts w:ascii="Arial" w:hAnsi="Arial"/>
      <w:i/>
      <w:sz w:val="14"/>
    </w:rPr>
  </w:style>
  <w:style w:type="paragraph" w:styleId="Heading2">
    <w:name w:val="heading 2"/>
    <w:basedOn w:val="Normal"/>
    <w:next w:val="Normal"/>
    <w:qFormat/>
    <w:rsid w:val="003D425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023B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D4257"/>
    <w:pPr>
      <w:tabs>
        <w:tab w:val="center" w:pos="4320"/>
        <w:tab w:val="right" w:pos="8640"/>
      </w:tabs>
    </w:pPr>
  </w:style>
  <w:style w:type="paragraph" w:styleId="BodyText">
    <w:name w:val="Body Text"/>
    <w:basedOn w:val="Normal"/>
    <w:rsid w:val="003D4257"/>
    <w:pPr>
      <w:spacing w:before="160"/>
      <w:jc w:val="right"/>
    </w:pPr>
    <w:rPr>
      <w:rFonts w:ascii="Arial" w:hAnsi="Arial"/>
      <w:sz w:val="20"/>
    </w:rPr>
  </w:style>
  <w:style w:type="paragraph" w:styleId="BodyTextIndent">
    <w:name w:val="Body Text Indent"/>
    <w:basedOn w:val="Normal"/>
    <w:rsid w:val="003D4257"/>
    <w:pPr>
      <w:spacing w:after="120"/>
      <w:ind w:left="283"/>
    </w:pPr>
  </w:style>
  <w:style w:type="paragraph" w:styleId="BodyTextIndent2">
    <w:name w:val="Body Text Indent 2"/>
    <w:basedOn w:val="Normal"/>
    <w:rsid w:val="003D4257"/>
    <w:pPr>
      <w:spacing w:after="120" w:line="480" w:lineRule="auto"/>
      <w:ind w:left="283"/>
    </w:pPr>
  </w:style>
  <w:style w:type="paragraph" w:styleId="BodyTextIndent3">
    <w:name w:val="Body Text Indent 3"/>
    <w:basedOn w:val="Normal"/>
    <w:rsid w:val="003D4257"/>
    <w:pPr>
      <w:spacing w:after="120"/>
      <w:ind w:left="283"/>
    </w:pPr>
    <w:rPr>
      <w:sz w:val="16"/>
      <w:szCs w:val="16"/>
    </w:rPr>
  </w:style>
  <w:style w:type="table" w:styleId="TableGrid">
    <w:name w:val="Table Grid"/>
    <w:basedOn w:val="TableNormal"/>
    <w:rsid w:val="00AF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1813"/>
    <w:rPr>
      <w:color w:val="0000FF"/>
      <w:u w:val="single"/>
    </w:rPr>
  </w:style>
  <w:style w:type="paragraph" w:styleId="NormalWeb">
    <w:name w:val="Normal (Web)"/>
    <w:basedOn w:val="Normal"/>
    <w:rsid w:val="00493CC3"/>
    <w:pPr>
      <w:spacing w:after="100" w:afterAutospacing="1" w:line="312" w:lineRule="auto"/>
    </w:pPr>
    <w:rPr>
      <w:rFonts w:ascii="Arial" w:eastAsia="Times New Roman" w:hAnsi="Arial" w:cs="Arial"/>
      <w:color w:val="000000"/>
      <w:sz w:val="23"/>
      <w:szCs w:val="23"/>
      <w:lang w:val="en-US"/>
    </w:rPr>
  </w:style>
  <w:style w:type="character" w:styleId="FollowedHyperlink">
    <w:name w:val="FollowedHyperlink"/>
    <w:rsid w:val="00B12CEB"/>
    <w:rPr>
      <w:color w:val="800080"/>
      <w:u w:val="single"/>
    </w:rPr>
  </w:style>
  <w:style w:type="paragraph" w:styleId="Footer">
    <w:name w:val="footer"/>
    <w:basedOn w:val="Normal"/>
    <w:link w:val="FooterChar"/>
    <w:uiPriority w:val="99"/>
    <w:rsid w:val="00A01D74"/>
    <w:pPr>
      <w:tabs>
        <w:tab w:val="center" w:pos="4153"/>
        <w:tab w:val="right" w:pos="8306"/>
      </w:tabs>
    </w:pPr>
  </w:style>
  <w:style w:type="paragraph" w:styleId="BalloonText">
    <w:name w:val="Balloon Text"/>
    <w:basedOn w:val="Normal"/>
    <w:semiHidden/>
    <w:rsid w:val="00B22933"/>
    <w:rPr>
      <w:rFonts w:ascii="Tahoma" w:hAnsi="Tahoma" w:cs="Tahoma"/>
      <w:sz w:val="16"/>
      <w:szCs w:val="16"/>
    </w:rPr>
  </w:style>
  <w:style w:type="character" w:customStyle="1" w:styleId="FooterChar">
    <w:name w:val="Footer Char"/>
    <w:link w:val="Footer"/>
    <w:uiPriority w:val="99"/>
    <w:rsid w:val="00AA69C9"/>
    <w:rPr>
      <w:rFonts w:ascii="Times" w:eastAsia="Times" w:hAnsi="Times"/>
      <w:sz w:val="24"/>
      <w:lang w:val="en-AU"/>
    </w:rPr>
  </w:style>
  <w:style w:type="character" w:customStyle="1" w:styleId="HeaderChar">
    <w:name w:val="Header Char"/>
    <w:link w:val="Header"/>
    <w:locked/>
    <w:rsid w:val="009D3EA5"/>
    <w:rPr>
      <w:rFonts w:ascii="Times" w:eastAsia="Times" w:hAnsi="Times"/>
      <w:sz w:val="24"/>
      <w:lang w:val="en-AU" w:eastAsia="en-US" w:bidi="ar-SA"/>
    </w:rPr>
  </w:style>
  <w:style w:type="character" w:styleId="UnresolvedMention">
    <w:name w:val="Unresolved Mention"/>
    <w:uiPriority w:val="99"/>
    <w:semiHidden/>
    <w:unhideWhenUsed/>
    <w:rsid w:val="00AD3626"/>
    <w:rPr>
      <w:color w:val="605E5C"/>
      <w:shd w:val="clear" w:color="auto" w:fill="E1DFDD"/>
    </w:rPr>
  </w:style>
  <w:style w:type="character" w:styleId="CommentReference">
    <w:name w:val="annotation reference"/>
    <w:rsid w:val="00DF560E"/>
    <w:rPr>
      <w:sz w:val="16"/>
      <w:szCs w:val="16"/>
    </w:rPr>
  </w:style>
  <w:style w:type="paragraph" w:styleId="CommentText">
    <w:name w:val="annotation text"/>
    <w:basedOn w:val="Normal"/>
    <w:link w:val="CommentTextChar"/>
    <w:rsid w:val="00DF560E"/>
    <w:rPr>
      <w:sz w:val="20"/>
    </w:rPr>
  </w:style>
  <w:style w:type="character" w:customStyle="1" w:styleId="CommentTextChar">
    <w:name w:val="Comment Text Char"/>
    <w:link w:val="CommentText"/>
    <w:rsid w:val="00DF560E"/>
    <w:rPr>
      <w:rFonts w:ascii="Times" w:eastAsia="Times" w:hAnsi="Times"/>
      <w:lang w:val="en-AU"/>
    </w:rPr>
  </w:style>
  <w:style w:type="paragraph" w:styleId="CommentSubject">
    <w:name w:val="annotation subject"/>
    <w:basedOn w:val="CommentText"/>
    <w:next w:val="CommentText"/>
    <w:link w:val="CommentSubjectChar"/>
    <w:rsid w:val="00DF560E"/>
    <w:rPr>
      <w:b/>
      <w:bCs/>
    </w:rPr>
  </w:style>
  <w:style w:type="character" w:customStyle="1" w:styleId="CommentSubjectChar">
    <w:name w:val="Comment Subject Char"/>
    <w:link w:val="CommentSubject"/>
    <w:rsid w:val="00DF560E"/>
    <w:rPr>
      <w:rFonts w:ascii="Times" w:eastAsia="Times" w:hAnsi="Time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69661">
      <w:bodyDiv w:val="1"/>
      <w:marLeft w:val="0"/>
      <w:marRight w:val="0"/>
      <w:marTop w:val="0"/>
      <w:marBottom w:val="0"/>
      <w:divBdr>
        <w:top w:val="none" w:sz="0" w:space="0" w:color="auto"/>
        <w:left w:val="none" w:sz="0" w:space="0" w:color="auto"/>
        <w:bottom w:val="none" w:sz="0" w:space="0" w:color="auto"/>
        <w:right w:val="none" w:sz="0" w:space="0" w:color="auto"/>
      </w:divBdr>
    </w:div>
    <w:div w:id="627129588">
      <w:bodyDiv w:val="1"/>
      <w:marLeft w:val="0"/>
      <w:marRight w:val="0"/>
      <w:marTop w:val="0"/>
      <w:marBottom w:val="0"/>
      <w:divBdr>
        <w:top w:val="none" w:sz="0" w:space="0" w:color="auto"/>
        <w:left w:val="none" w:sz="0" w:space="0" w:color="auto"/>
        <w:bottom w:val="none" w:sz="0" w:space="0" w:color="auto"/>
        <w:right w:val="none" w:sz="0" w:space="0" w:color="auto"/>
      </w:divBdr>
    </w:div>
    <w:div w:id="866526748">
      <w:bodyDiv w:val="1"/>
      <w:marLeft w:val="0"/>
      <w:marRight w:val="0"/>
      <w:marTop w:val="0"/>
      <w:marBottom w:val="0"/>
      <w:divBdr>
        <w:top w:val="none" w:sz="0" w:space="0" w:color="auto"/>
        <w:left w:val="none" w:sz="0" w:space="0" w:color="auto"/>
        <w:bottom w:val="none" w:sz="0" w:space="0" w:color="auto"/>
        <w:right w:val="none" w:sz="0" w:space="0" w:color="auto"/>
      </w:divBdr>
      <w:divsChild>
        <w:div w:id="198515051">
          <w:marLeft w:val="0"/>
          <w:marRight w:val="0"/>
          <w:marTop w:val="0"/>
          <w:marBottom w:val="0"/>
          <w:divBdr>
            <w:top w:val="single" w:sz="2" w:space="0" w:color="666666"/>
            <w:left w:val="none" w:sz="0" w:space="0" w:color="auto"/>
            <w:bottom w:val="none" w:sz="0" w:space="0" w:color="auto"/>
            <w:right w:val="none" w:sz="0" w:space="0" w:color="auto"/>
          </w:divBdr>
          <w:divsChild>
            <w:div w:id="125395048">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16229351">
      <w:bodyDiv w:val="1"/>
      <w:marLeft w:val="0"/>
      <w:marRight w:val="0"/>
      <w:marTop w:val="0"/>
      <w:marBottom w:val="0"/>
      <w:divBdr>
        <w:top w:val="none" w:sz="0" w:space="0" w:color="auto"/>
        <w:left w:val="none" w:sz="0" w:space="0" w:color="auto"/>
        <w:bottom w:val="none" w:sz="0" w:space="0" w:color="auto"/>
        <w:right w:val="none" w:sz="0" w:space="0" w:color="auto"/>
      </w:divBdr>
      <w:divsChild>
        <w:div w:id="257325213">
          <w:marLeft w:val="0"/>
          <w:marRight w:val="0"/>
          <w:marTop w:val="0"/>
          <w:marBottom w:val="0"/>
          <w:divBdr>
            <w:top w:val="single" w:sz="2" w:space="0" w:color="666666"/>
            <w:left w:val="none" w:sz="0" w:space="0" w:color="auto"/>
            <w:bottom w:val="none" w:sz="0" w:space="0" w:color="auto"/>
            <w:right w:val="none" w:sz="0" w:space="0" w:color="auto"/>
          </w:divBdr>
          <w:divsChild>
            <w:div w:id="1775398636">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37263784">
      <w:bodyDiv w:val="1"/>
      <w:marLeft w:val="0"/>
      <w:marRight w:val="0"/>
      <w:marTop w:val="0"/>
      <w:marBottom w:val="0"/>
      <w:divBdr>
        <w:top w:val="none" w:sz="0" w:space="0" w:color="auto"/>
        <w:left w:val="none" w:sz="0" w:space="0" w:color="auto"/>
        <w:bottom w:val="none" w:sz="0" w:space="0" w:color="auto"/>
        <w:right w:val="none" w:sz="0" w:space="0" w:color="auto"/>
      </w:divBdr>
    </w:div>
    <w:div w:id="1184783676">
      <w:bodyDiv w:val="1"/>
      <w:marLeft w:val="0"/>
      <w:marRight w:val="0"/>
      <w:marTop w:val="0"/>
      <w:marBottom w:val="0"/>
      <w:divBdr>
        <w:top w:val="none" w:sz="0" w:space="0" w:color="auto"/>
        <w:left w:val="none" w:sz="0" w:space="0" w:color="auto"/>
        <w:bottom w:val="none" w:sz="0" w:space="0" w:color="auto"/>
        <w:right w:val="none" w:sz="0" w:space="0" w:color="auto"/>
      </w:divBdr>
    </w:div>
    <w:div w:id="1292318817">
      <w:bodyDiv w:val="1"/>
      <w:marLeft w:val="0"/>
      <w:marRight w:val="0"/>
      <w:marTop w:val="0"/>
      <w:marBottom w:val="0"/>
      <w:divBdr>
        <w:top w:val="none" w:sz="0" w:space="0" w:color="auto"/>
        <w:left w:val="none" w:sz="0" w:space="0" w:color="auto"/>
        <w:bottom w:val="none" w:sz="0" w:space="0" w:color="auto"/>
        <w:right w:val="none" w:sz="0" w:space="0" w:color="auto"/>
      </w:divBdr>
    </w:div>
    <w:div w:id="1346520879">
      <w:bodyDiv w:val="1"/>
      <w:marLeft w:val="0"/>
      <w:marRight w:val="0"/>
      <w:marTop w:val="0"/>
      <w:marBottom w:val="0"/>
      <w:divBdr>
        <w:top w:val="none" w:sz="0" w:space="0" w:color="auto"/>
        <w:left w:val="none" w:sz="0" w:space="0" w:color="auto"/>
        <w:bottom w:val="none" w:sz="0" w:space="0" w:color="auto"/>
        <w:right w:val="none" w:sz="0" w:space="0" w:color="auto"/>
      </w:divBdr>
    </w:div>
    <w:div w:id="1575779687">
      <w:bodyDiv w:val="1"/>
      <w:marLeft w:val="0"/>
      <w:marRight w:val="0"/>
      <w:marTop w:val="0"/>
      <w:marBottom w:val="0"/>
      <w:divBdr>
        <w:top w:val="none" w:sz="0" w:space="0" w:color="auto"/>
        <w:left w:val="none" w:sz="0" w:space="0" w:color="auto"/>
        <w:bottom w:val="none" w:sz="0" w:space="0" w:color="auto"/>
        <w:right w:val="none" w:sz="0" w:space="0" w:color="auto"/>
      </w:divBdr>
    </w:div>
    <w:div w:id="1886788798">
      <w:bodyDiv w:val="1"/>
      <w:marLeft w:val="0"/>
      <w:marRight w:val="0"/>
      <w:marTop w:val="0"/>
      <w:marBottom w:val="0"/>
      <w:divBdr>
        <w:top w:val="none" w:sz="0" w:space="0" w:color="auto"/>
        <w:left w:val="none" w:sz="0" w:space="0" w:color="auto"/>
        <w:bottom w:val="none" w:sz="0" w:space="0" w:color="auto"/>
        <w:right w:val="none" w:sz="0" w:space="0" w:color="auto"/>
      </w:divBdr>
    </w:div>
    <w:div w:id="1947886399">
      <w:bodyDiv w:val="1"/>
      <w:marLeft w:val="0"/>
      <w:marRight w:val="0"/>
      <w:marTop w:val="0"/>
      <w:marBottom w:val="0"/>
      <w:divBdr>
        <w:top w:val="none" w:sz="0" w:space="0" w:color="auto"/>
        <w:left w:val="none" w:sz="0" w:space="0" w:color="auto"/>
        <w:bottom w:val="none" w:sz="0" w:space="0" w:color="auto"/>
        <w:right w:val="none" w:sz="0" w:space="0" w:color="auto"/>
      </w:divBdr>
    </w:div>
    <w:div w:id="2072267217">
      <w:bodyDiv w:val="1"/>
      <w:marLeft w:val="0"/>
      <w:marRight w:val="0"/>
      <w:marTop w:val="0"/>
      <w:marBottom w:val="0"/>
      <w:divBdr>
        <w:top w:val="none" w:sz="0" w:space="0" w:color="auto"/>
        <w:left w:val="none" w:sz="0" w:space="0" w:color="auto"/>
        <w:bottom w:val="none" w:sz="0" w:space="0" w:color="auto"/>
        <w:right w:val="none" w:sz="0" w:space="0" w:color="auto"/>
      </w:divBdr>
      <w:divsChild>
        <w:div w:id="288318954">
          <w:marLeft w:val="0"/>
          <w:marRight w:val="0"/>
          <w:marTop w:val="0"/>
          <w:marBottom w:val="0"/>
          <w:divBdr>
            <w:top w:val="single" w:sz="2" w:space="0" w:color="666666"/>
            <w:left w:val="none" w:sz="0" w:space="0" w:color="auto"/>
            <w:bottom w:val="none" w:sz="0" w:space="0" w:color="auto"/>
            <w:right w:val="none" w:sz="0" w:space="0" w:color="auto"/>
          </w:divBdr>
          <w:divsChild>
            <w:div w:id="1486242174">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bpi.unisa.edu.au/suite/tempo/actions/item/ksBENnJnQZs7Xavkrf3S2vIpmftulAll6JpoaAJVCQiEm7uvdNXTdViMLKBP-fBMf_vBsjgKs3TkpI_nmm4cSHs2VmJCt9Uass-zK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unisa.edu.au/ohsw/procedures/manualhandling.asp"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unisa.edu.au/siteassets/human-resources/ptc/files/procedures/safety-and-wellbeing/hazardous_manual_task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unisa.edu.au/siteassets/human-resources/ptc/files/forms/safety-and-wellbeing/whs45.doc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unisa.edu.au/facilities/maintenance/csr.as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3.unisa.edu.au/fin/commercial_support/insurance/general_insurance/general_ins_default.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unisa.edu.au/facilities/maintenance/csr.asp"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0A01DFCA97E47BE923A637E0AA032" ma:contentTypeVersion="13" ma:contentTypeDescription="Create a new document." ma:contentTypeScope="" ma:versionID="e87394617a3535105372c07060490e40">
  <xsd:schema xmlns:xsd="http://www.w3.org/2001/XMLSchema" xmlns:xs="http://www.w3.org/2001/XMLSchema" xmlns:p="http://schemas.microsoft.com/office/2006/metadata/properties" xmlns:ns3="cc72c529-a90a-4599-b53f-1663ef6e1e4d" xmlns:ns4="a12b4ece-b990-46ff-b31f-cb5ef632b8c0" targetNamespace="http://schemas.microsoft.com/office/2006/metadata/properties" ma:root="true" ma:fieldsID="d16bdea5e997fafaed14d805a9edf4fd" ns3:_="" ns4:_="">
    <xsd:import namespace="cc72c529-a90a-4599-b53f-1663ef6e1e4d"/>
    <xsd:import namespace="a12b4ece-b990-46ff-b31f-cb5ef632b8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2c529-a90a-4599-b53f-1663ef6e1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b4ece-b990-46ff-b31f-cb5ef632b8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6335-292A-49BB-9F81-664992FC352E}">
  <ds:schemaRefs>
    <ds:schemaRef ds:uri="http://schemas.microsoft.com/sharepoint/v3/contenttype/forms"/>
  </ds:schemaRefs>
</ds:datastoreItem>
</file>

<file path=customXml/itemProps2.xml><?xml version="1.0" encoding="utf-8"?>
<ds:datastoreItem xmlns:ds="http://schemas.openxmlformats.org/officeDocument/2006/customXml" ds:itemID="{91DE7943-0D62-4D6A-AC15-B944DB8601EC}">
  <ds:schemaRefs>
    <ds:schemaRef ds:uri="http://schemas.microsoft.com/office/2006/metadata/longProperties"/>
  </ds:schemaRefs>
</ds:datastoreItem>
</file>

<file path=customXml/itemProps3.xml><?xml version="1.0" encoding="utf-8"?>
<ds:datastoreItem xmlns:ds="http://schemas.openxmlformats.org/officeDocument/2006/customXml" ds:itemID="{B07B0114-F74F-4A79-822E-4FD6E6E150A1}">
  <ds:schemaRefs>
    <ds:schemaRef ds:uri="http://purl.org/dc/terms/"/>
    <ds:schemaRef ds:uri="cc72c529-a90a-4599-b53f-1663ef6e1e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12b4ece-b990-46ff-b31f-cb5ef632b8c0"/>
    <ds:schemaRef ds:uri="http://www.w3.org/XML/1998/namespace"/>
    <ds:schemaRef ds:uri="http://purl.org/dc/dcmitype/"/>
  </ds:schemaRefs>
</ds:datastoreItem>
</file>

<file path=customXml/itemProps4.xml><?xml version="1.0" encoding="utf-8"?>
<ds:datastoreItem xmlns:ds="http://schemas.openxmlformats.org/officeDocument/2006/customXml" ds:itemID="{8D9B684C-2510-4A8A-A4B8-81B859D1A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2c529-a90a-4599-b53f-1663ef6e1e4d"/>
    <ds:schemaRef ds:uri="a12b4ece-b990-46ff-b31f-cb5ef63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E669E5-B5B4-4965-8611-57A39407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University of SA</Company>
  <LinksUpToDate>false</LinksUpToDate>
  <CharactersWithSpaces>18452</CharactersWithSpaces>
  <SharedDoc>false</SharedDoc>
  <HLinks>
    <vt:vector size="42" baseType="variant">
      <vt:variant>
        <vt:i4>1704030</vt:i4>
      </vt:variant>
      <vt:variant>
        <vt:i4>18</vt:i4>
      </vt:variant>
      <vt:variant>
        <vt:i4>0</vt:i4>
      </vt:variant>
      <vt:variant>
        <vt:i4>5</vt:i4>
      </vt:variant>
      <vt:variant>
        <vt:lpwstr>https://i.unisa.edu.au/siteassets/human-resources/ptc/files/forms/safety-and-wellbeing/whs45.docx</vt:lpwstr>
      </vt:variant>
      <vt:variant>
        <vt:lpwstr/>
      </vt:variant>
      <vt:variant>
        <vt:i4>6684770</vt:i4>
      </vt:variant>
      <vt:variant>
        <vt:i4>15</vt:i4>
      </vt:variant>
      <vt:variant>
        <vt:i4>0</vt:i4>
      </vt:variant>
      <vt:variant>
        <vt:i4>5</vt:i4>
      </vt:variant>
      <vt:variant>
        <vt:lpwstr>http://www.unisa.edu.au/facilities/maintenance/csr.asp</vt:lpwstr>
      </vt:variant>
      <vt:variant>
        <vt:lpwstr/>
      </vt:variant>
      <vt:variant>
        <vt:i4>6684770</vt:i4>
      </vt:variant>
      <vt:variant>
        <vt:i4>12</vt:i4>
      </vt:variant>
      <vt:variant>
        <vt:i4>0</vt:i4>
      </vt:variant>
      <vt:variant>
        <vt:i4>5</vt:i4>
      </vt:variant>
      <vt:variant>
        <vt:lpwstr>http://www.unisa.edu.au/facilities/maintenance/csr.asp</vt:lpwstr>
      </vt:variant>
      <vt:variant>
        <vt:lpwstr/>
      </vt:variant>
      <vt:variant>
        <vt:i4>3145760</vt:i4>
      </vt:variant>
      <vt:variant>
        <vt:i4>9</vt:i4>
      </vt:variant>
      <vt:variant>
        <vt:i4>0</vt:i4>
      </vt:variant>
      <vt:variant>
        <vt:i4>5</vt:i4>
      </vt:variant>
      <vt:variant>
        <vt:lpwstr>http://www.unisa.edu.au/ohsw/procedures/manualhandling.asp</vt:lpwstr>
      </vt:variant>
      <vt:variant>
        <vt:lpwstr/>
      </vt:variant>
      <vt:variant>
        <vt:i4>786509</vt:i4>
      </vt:variant>
      <vt:variant>
        <vt:i4>6</vt:i4>
      </vt:variant>
      <vt:variant>
        <vt:i4>0</vt:i4>
      </vt:variant>
      <vt:variant>
        <vt:i4>5</vt:i4>
      </vt:variant>
      <vt:variant>
        <vt:lpwstr>https://i.unisa.edu.au/siteassets/human-resources/ptc/files/procedures/safety-and-wellbeing/hazardous_manual_tasks.pdf</vt:lpwstr>
      </vt:variant>
      <vt:variant>
        <vt:lpwstr/>
      </vt:variant>
      <vt:variant>
        <vt:i4>1835082</vt:i4>
      </vt:variant>
      <vt:variant>
        <vt:i4>3</vt:i4>
      </vt:variant>
      <vt:variant>
        <vt:i4>0</vt:i4>
      </vt:variant>
      <vt:variant>
        <vt:i4>5</vt:i4>
      </vt:variant>
      <vt:variant>
        <vt:lpwstr>http://w3.unisa.edu.au/fin/commercial_support/insurance/general_insurance/general_ins_default.asp</vt:lpwstr>
      </vt:variant>
      <vt:variant>
        <vt:lpwstr/>
      </vt:variant>
      <vt:variant>
        <vt:i4>7405694</vt:i4>
      </vt:variant>
      <vt:variant>
        <vt:i4>0</vt:i4>
      </vt:variant>
      <vt:variant>
        <vt:i4>0</vt:i4>
      </vt:variant>
      <vt:variant>
        <vt:i4>5</vt:i4>
      </vt:variant>
      <vt:variant>
        <vt:lpwstr>https://bpi.unisa.edu.au/suite/tempo/actions/item/ksBENnJnQZs7Xavkrf3S2vIpmftulAll6JpoaAJVCQiEm7uvdNXTdViMLKBP-fBMf_vBsjgKs3TkpI_nmm4cSHs2VmJCt9Uass-zKs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Christina Coleiro</dc:creator>
  <cp:keywords/>
  <dc:description/>
  <cp:lastModifiedBy>Bronwyn Nicol</cp:lastModifiedBy>
  <cp:revision>2</cp:revision>
  <cp:lastPrinted>2006-08-16T06:59:00Z</cp:lastPrinted>
  <dcterms:created xsi:type="dcterms:W3CDTF">2020-04-03T04:57:00Z</dcterms:created>
  <dcterms:modified xsi:type="dcterms:W3CDTF">2020-04-03T04:57:00Z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Capital Projects Director</vt:lpwstr>
  </property>
  <property fmtid="{D5CDD505-2E9C-101B-9397-08002B2CF9AE}" pid="3" name="Last Review Date">
    <vt:lpwstr>2015-08-13T00:00:00Z</vt:lpwstr>
  </property>
  <property fmtid="{D5CDD505-2E9C-101B-9397-08002B2CF9AE}" pid="4" name="Associated Team0">
    <vt:lpwstr>Capital Development</vt:lpwstr>
  </property>
  <property fmtid="{D5CDD505-2E9C-101B-9397-08002B2CF9AE}" pid="5" name="ContentType">
    <vt:lpwstr>Document</vt:lpwstr>
  </property>
  <property fmtid="{D5CDD505-2E9C-101B-9397-08002B2CF9AE}" pid="6" name="Form Number">
    <vt:lpwstr>FM-041</vt:lpwstr>
  </property>
  <property fmtid="{D5CDD505-2E9C-101B-9397-08002B2CF9AE}" pid="7" name="_dlc_ExpireDate">
    <vt:lpwstr>2019-04-13T06:13:06Z</vt:lpwstr>
  </property>
  <property fmtid="{D5CDD505-2E9C-101B-9397-08002B2CF9AE}" pid="8" name="ItemRetentionFormula">
    <vt:lpwstr>&lt;formula offset="1" unit="years" /&gt;</vt:lpwstr>
  </property>
  <property fmtid="{D5CDD505-2E9C-101B-9397-08002B2CF9AE}" pid="9" name="_dlc_policyId">
    <vt:lpwstr>0x01010005B0BB908842D1489098C0A8207619B4|1332946423</vt:lpwstr>
  </property>
  <property fmtid="{D5CDD505-2E9C-101B-9397-08002B2CF9AE}" pid="10" name="DocStatus">
    <vt:lpwstr>1</vt:lpwstr>
  </property>
  <property fmtid="{D5CDD505-2E9C-101B-9397-08002B2CF9AE}" pid="11" name="DocOwn">
    <vt:lpwstr>3</vt:lpwstr>
  </property>
  <property fmtid="{D5CDD505-2E9C-101B-9397-08002B2CF9AE}" pid="12" name="_dlc_LastRun">
    <vt:lpwstr>04/13/2018 06:13:06</vt:lpwstr>
  </property>
  <property fmtid="{D5CDD505-2E9C-101B-9397-08002B2CF9AE}" pid="13" name="_dlc_ItemStageId">
    <vt:lpwstr>1</vt:lpwstr>
  </property>
  <property fmtid="{D5CDD505-2E9C-101B-9397-08002B2CF9AE}" pid="14" name="Assigned-Reviewer">
    <vt:lpwstr>-1</vt:lpwstr>
  </property>
  <property fmtid="{D5CDD505-2E9C-101B-9397-08002B2CF9AE}" pid="15" name="Document Subject">
    <vt:lpwstr>27;#PMO - Planning;#22;#Projects;#15;#Template</vt:lpwstr>
  </property>
  <property fmtid="{D5CDD505-2E9C-101B-9397-08002B2CF9AE}" pid="16" name="Document Date">
    <vt:lpwstr>2020-03-19T00:00:00Z</vt:lpwstr>
  </property>
  <property fmtid="{D5CDD505-2E9C-101B-9397-08002B2CF9AE}" pid="17" name="WebsiteURL">
    <vt:lpwstr>https://i.unisa.edu.au/staff/facilities/contractors-and-consultants/guidelines.procedures.forms/, https://i.unisa.edu.au/staff/facilities/contractors-and-consultants/guidelines.procedures.forms/</vt:lpwstr>
  </property>
  <property fmtid="{D5CDD505-2E9C-101B-9397-08002B2CF9AE}" pid="18" name="Document Category">
    <vt:lpwstr>12</vt:lpwstr>
  </property>
  <property fmtid="{D5CDD505-2E9C-101B-9397-08002B2CF9AE}" pid="19" name="Asset ID">
    <vt:lpwstr/>
  </property>
  <property fmtid="{D5CDD505-2E9C-101B-9397-08002B2CF9AE}" pid="20" name="Document Number">
    <vt:lpwstr>FM-041</vt:lpwstr>
  </property>
  <property fmtid="{D5CDD505-2E9C-101B-9397-08002B2CF9AE}" pid="21" name="ContentTypeId">
    <vt:lpwstr>0x010100E990A01DFCA97E47BE923A637E0AA032</vt:lpwstr>
  </property>
</Properties>
</file>